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11" w:rsidRPr="00130E11" w:rsidRDefault="00130E11" w:rsidP="00130E11">
      <w:pPr>
        <w:keepLines/>
        <w:framePr w:w="9886" w:h="2236" w:wrap="notBeside" w:vAnchor="page" w:hAnchor="margin" w:xAlign="center" w:y="889" w:anchorLock="1"/>
        <w:spacing w:after="40" w:line="240" w:lineRule="atLeast"/>
        <w:jc w:val="center"/>
        <w:rPr>
          <w:rFonts w:ascii="Palatino Linotype" w:hAnsi="Palatino Linotype"/>
          <w:caps/>
          <w:spacing w:val="75"/>
          <w:kern w:val="18"/>
          <w:sz w:val="22"/>
          <w:szCs w:val="22"/>
        </w:rPr>
      </w:pPr>
      <w:bookmarkStart w:id="0" w:name="_GoBack"/>
      <w:bookmarkEnd w:id="0"/>
    </w:p>
    <w:p w:rsidR="00130E11" w:rsidRPr="00130E11" w:rsidRDefault="00130E11" w:rsidP="00130E11">
      <w:pPr>
        <w:keepLines/>
        <w:framePr w:w="9886" w:h="2236" w:wrap="notBeside" w:vAnchor="page" w:hAnchor="margin" w:xAlign="center" w:y="889" w:anchorLock="1"/>
        <w:spacing w:after="40" w:line="240" w:lineRule="atLeast"/>
        <w:jc w:val="center"/>
        <w:rPr>
          <w:rFonts w:ascii="Palatino Linotype" w:hAnsi="Palatino Linotype"/>
          <w:caps/>
          <w:spacing w:val="75"/>
          <w:kern w:val="18"/>
          <w:sz w:val="22"/>
          <w:szCs w:val="22"/>
        </w:rPr>
      </w:pPr>
    </w:p>
    <w:p w:rsidR="00130E11" w:rsidRPr="00130E11" w:rsidRDefault="00130E11" w:rsidP="00130E11">
      <w:pPr>
        <w:keepLines/>
        <w:framePr w:w="9886" w:h="2236" w:wrap="notBeside" w:vAnchor="page" w:hAnchor="margin" w:xAlign="center" w:y="889" w:anchorLock="1"/>
        <w:spacing w:after="40" w:line="240" w:lineRule="atLeast"/>
        <w:jc w:val="center"/>
        <w:rPr>
          <w:rFonts w:ascii="Palatino Linotype" w:hAnsi="Palatino Linotype"/>
          <w:caps/>
          <w:spacing w:val="75"/>
          <w:kern w:val="18"/>
          <w:sz w:val="36"/>
          <w:szCs w:val="36"/>
        </w:rPr>
      </w:pPr>
      <w:r w:rsidRPr="00130E11">
        <w:rPr>
          <w:rFonts w:ascii="Palatino Linotype" w:hAnsi="Palatino Linotype"/>
          <w:caps/>
          <w:spacing w:val="75"/>
          <w:kern w:val="18"/>
          <w:sz w:val="36"/>
          <w:szCs w:val="36"/>
        </w:rPr>
        <w:t>Oregon Department of Education</w:t>
      </w:r>
    </w:p>
    <w:p w:rsidR="00130E11" w:rsidRPr="00130E11" w:rsidRDefault="00130E11" w:rsidP="00130E11">
      <w:pPr>
        <w:keepNext/>
        <w:keepLines/>
        <w:spacing w:after="240" w:line="720" w:lineRule="atLeast"/>
        <w:jc w:val="center"/>
        <w:rPr>
          <w:rFonts w:ascii="Palatino Linotype" w:hAnsi="Palatino Linotype"/>
          <w:caps/>
          <w:spacing w:val="65"/>
          <w:kern w:val="20"/>
          <w:sz w:val="32"/>
          <w:szCs w:val="32"/>
        </w:rPr>
      </w:pPr>
      <w:r w:rsidRPr="00130E11">
        <w:rPr>
          <w:rFonts w:ascii="Palatino Linotype" w:hAnsi="Palatino Linotype"/>
          <w:caps/>
          <w:spacing w:val="65"/>
          <w:kern w:val="20"/>
          <w:sz w:val="32"/>
          <w:szCs w:val="32"/>
        </w:rPr>
        <w:t>Oregon public Charter School handbook</w:t>
      </w:r>
    </w:p>
    <w:p w:rsidR="00483E4B" w:rsidRDefault="00483E4B">
      <w:pPr>
        <w:rPr>
          <w:rFonts w:ascii="Garamond" w:hAnsi="Garamond"/>
          <w:caps/>
          <w:spacing w:val="60"/>
          <w:kern w:val="20"/>
          <w:sz w:val="22"/>
          <w:szCs w:val="20"/>
        </w:rPr>
      </w:pPr>
    </w:p>
    <w:p w:rsidR="00130E11" w:rsidRPr="00130E11" w:rsidRDefault="000C5891" w:rsidP="00130E11">
      <w:pPr>
        <w:keepNext/>
        <w:keepLines/>
        <w:spacing w:before="140" w:after="420"/>
        <w:jc w:val="center"/>
        <w:rPr>
          <w:rFonts w:ascii="Garamond" w:hAnsi="Garamond"/>
          <w:caps/>
          <w:spacing w:val="60"/>
          <w:kern w:val="20"/>
          <w:sz w:val="22"/>
          <w:szCs w:val="20"/>
        </w:rPr>
      </w:pPr>
      <w:r>
        <w:rPr>
          <w:rFonts w:ascii="Palatino Linotype" w:hAnsi="Palatino Linotype"/>
          <w:caps/>
          <w:noProof/>
          <w:spacing w:val="20"/>
          <w:kern w:val="20"/>
          <w:sz w:val="22"/>
          <w:szCs w:val="22"/>
        </w:rPr>
        <mc:AlternateContent>
          <mc:Choice Requires="wps">
            <w:drawing>
              <wp:anchor distT="0" distB="0" distL="114300" distR="114300" simplePos="0" relativeHeight="251648000" behindDoc="0" locked="0" layoutInCell="1" allowOverlap="1">
                <wp:simplePos x="0" y="0"/>
                <wp:positionH relativeFrom="page">
                  <wp:posOffset>1417320</wp:posOffset>
                </wp:positionH>
                <wp:positionV relativeFrom="page">
                  <wp:posOffset>8642350</wp:posOffset>
                </wp:positionV>
                <wp:extent cx="4945380" cy="519430"/>
                <wp:effectExtent l="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07" w:rsidRPr="000B1E91" w:rsidRDefault="00621607" w:rsidP="00130E11">
                            <w:pPr>
                              <w:pStyle w:val="CompanyName"/>
                              <w:rPr>
                                <w:rFonts w:ascii="Palatino Linotype" w:hAnsi="Palatino Linotype"/>
                              </w:rPr>
                            </w:pPr>
                            <w:r w:rsidRPr="000B1E91">
                              <w:rPr>
                                <w:rFonts w:ascii="Palatino Linotype" w:hAnsi="Palatino Linotype"/>
                              </w:rPr>
                              <w:t>255 Capitol Street NE</w:t>
                            </w:r>
                          </w:p>
                          <w:p w:rsidR="00621607" w:rsidRPr="000B1E91" w:rsidRDefault="00621607" w:rsidP="00130E11">
                            <w:pPr>
                              <w:pStyle w:val="CompanyName"/>
                              <w:rPr>
                                <w:rFonts w:ascii="Palatino Linotype" w:hAnsi="Palatino Linotype"/>
                              </w:rPr>
                            </w:pPr>
                            <w:r w:rsidRPr="000B1E91">
                              <w:rPr>
                                <w:rFonts w:ascii="Palatino Linotype" w:hAnsi="Palatino Linotype"/>
                              </w:rPr>
                              <w:t>salem, oregon  97310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111.6pt;margin-top:680.5pt;width:389.4pt;height:4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" stroked="f">
                <v:textbox style="mso-fit-shape-to-text:t">
                  <w:txbxContent>
                    <w:p w:rsidR="00621607" w:rsidRPr="000B1E91" w:rsidRDefault="00621607" w:rsidP="00130E11">
                      <w:pPr>
                        <w:pStyle w:val="CompanyName"/>
                        <w:rPr>
                          <w:rFonts w:ascii="Palatino Linotype" w:hAnsi="Palatino Linotype"/>
                        </w:rPr>
                      </w:pPr>
                      <w:r w:rsidRPr="000B1E91">
                        <w:rPr>
                          <w:rFonts w:ascii="Palatino Linotype" w:hAnsi="Palatino Linotype"/>
                        </w:rPr>
                        <w:t>255 Capitol Street NE</w:t>
                      </w:r>
                    </w:p>
                    <w:p w:rsidR="00621607" w:rsidRPr="000B1E91" w:rsidRDefault="00621607" w:rsidP="00130E11">
                      <w:pPr>
                        <w:pStyle w:val="CompanyName"/>
                        <w:rPr>
                          <w:rFonts w:ascii="Palatino Linotype" w:hAnsi="Palatino Linotype"/>
                        </w:rPr>
                      </w:pPr>
                      <w:r w:rsidRPr="000B1E91">
                        <w:rPr>
                          <w:rFonts w:ascii="Palatino Linotype" w:hAnsi="Palatino Linotype"/>
                        </w:rPr>
                        <w:t>salem, oregon  97310</w:t>
                      </w:r>
                    </w:p>
                  </w:txbxContent>
                </v:textbox>
                <w10:wrap anchorx="page" anchory="page"/>
              </v:shape>
            </w:pict>
          </mc:Fallback>
        </mc:AlternateContent>
      </w:r>
      <w:r w:rsidR="00F55264">
        <w:rPr>
          <w:rFonts w:ascii="Garamond" w:hAnsi="Garamond"/>
          <w:caps/>
          <w:noProof/>
          <w:spacing w:val="20"/>
          <w:kern w:val="20"/>
          <w:szCs w:val="20"/>
        </w:rPr>
        <w:drawing>
          <wp:anchor distT="0" distB="0" distL="114300" distR="114300" simplePos="0" relativeHeight="251664384" behindDoc="1" locked="0" layoutInCell="1" allowOverlap="1">
            <wp:simplePos x="0" y="0"/>
            <wp:positionH relativeFrom="column">
              <wp:posOffset>1257300</wp:posOffset>
            </wp:positionH>
            <wp:positionV relativeFrom="paragraph">
              <wp:posOffset>393065</wp:posOffset>
            </wp:positionV>
            <wp:extent cx="2971800" cy="3819525"/>
            <wp:effectExtent l="19050" t="0" r="0" b="0"/>
            <wp:wrapNone/>
            <wp:docPr id="33" name="Picture 110"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S01316_"/>
                    <pic:cNvPicPr>
                      <a:picLocks noChangeAspect="1" noChangeArrowheads="1"/>
                    </pic:cNvPicPr>
                  </pic:nvPicPr>
                  <pic:blipFill>
                    <a:blip r:embed="rId9" cstate="print">
                      <a:lum bright="48000" contrast="-40000"/>
                      <a:grayscl/>
                    </a:blip>
                    <a:srcRect/>
                    <a:stretch>
                      <a:fillRect/>
                    </a:stretch>
                  </pic:blipFill>
                  <pic:spPr bwMode="auto">
                    <a:xfrm>
                      <a:off x="0" y="0"/>
                      <a:ext cx="2971800" cy="3819525"/>
                    </a:xfrm>
                    <a:prstGeom prst="rect">
                      <a:avLst/>
                    </a:prstGeom>
                    <a:noFill/>
                    <a:ln w="9525">
                      <a:noFill/>
                      <a:miter lim="800000"/>
                      <a:headEnd/>
                      <a:tailEnd/>
                    </a:ln>
                  </pic:spPr>
                </pic:pic>
              </a:graphicData>
            </a:graphic>
          </wp:anchor>
        </w:drawing>
      </w:r>
    </w:p>
    <w:p w:rsidR="00483E4B" w:rsidRDefault="00483E4B">
      <w:pPr>
        <w:rPr>
          <w:rFonts w:ascii="Palatino Linotype" w:hAnsi="Palatino Linotype"/>
          <w:caps/>
          <w:spacing w:val="60"/>
          <w:kern w:val="20"/>
          <w:sz w:val="22"/>
          <w:szCs w:val="22"/>
        </w:rPr>
      </w:pPr>
    </w:p>
    <w:p w:rsidR="00CE2EF9" w:rsidRDefault="000C5891" w:rsidP="00811A62">
      <w:r>
        <w:rPr>
          <w:noProof/>
        </w:rPr>
        <mc:AlternateContent>
          <mc:Choice Requires="wps">
            <w:drawing>
              <wp:anchor distT="0" distB="0" distL="114300" distR="114300" simplePos="0" relativeHeight="251668480" behindDoc="0" locked="0" layoutInCell="1" allowOverlap="1" wp14:anchorId="08FBF74A" wp14:editId="454A7972">
                <wp:simplePos x="0" y="0"/>
                <wp:positionH relativeFrom="column">
                  <wp:posOffset>271780</wp:posOffset>
                </wp:positionH>
                <wp:positionV relativeFrom="paragraph">
                  <wp:posOffset>3865880</wp:posOffset>
                </wp:positionV>
                <wp:extent cx="5567045" cy="365760"/>
                <wp:effectExtent l="0" t="0" r="0" b="31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6576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21607" w:rsidRPr="000B1E91" w:rsidRDefault="00621607" w:rsidP="000B1E91">
                            <w:pPr>
                              <w:jc w:val="center"/>
                              <w:rPr>
                                <w:rFonts w:ascii="Palatino Linotype" w:hAnsi="Palatino Linotype"/>
                                <w:sz w:val="32"/>
                                <w:szCs w:val="32"/>
                              </w:rPr>
                            </w:pPr>
                            <w:r w:rsidRPr="005655CB">
                              <w:rPr>
                                <w:rFonts w:ascii="Palatino Linotype" w:hAnsi="Palatino Linotype"/>
                                <w:sz w:val="32"/>
                                <w:szCs w:val="32"/>
                              </w:rPr>
                              <w:t>Released May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9" o:spid="_x0000_s1027" type="#_x0000_t202" style="position:absolute;margin-left:21.4pt;margin-top:304.4pt;width:438.35pt;height:28.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rmhgIAABg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" stroked="f" strokeweight="1.5pt">
                <v:textbox style="mso-fit-shape-to-text:t">
                  <w:txbxContent>
                    <w:p w:rsidR="00621607" w:rsidRPr="000B1E91" w:rsidRDefault="00621607" w:rsidP="000B1E91">
                      <w:pPr>
                        <w:jc w:val="center"/>
                        <w:rPr>
                          <w:rFonts w:ascii="Palatino Linotype" w:hAnsi="Palatino Linotype"/>
                          <w:sz w:val="32"/>
                          <w:szCs w:val="32"/>
                        </w:rPr>
                      </w:pPr>
                      <w:r w:rsidRPr="005655CB">
                        <w:rPr>
                          <w:rFonts w:ascii="Palatino Linotype" w:hAnsi="Palatino Linotype"/>
                          <w:sz w:val="32"/>
                          <w:szCs w:val="32"/>
                        </w:rPr>
                        <w:t>Released May 2013</w:t>
                      </w:r>
                    </w:p>
                  </w:txbxContent>
                </v:textbox>
              </v:shape>
            </w:pict>
          </mc:Fallback>
        </mc:AlternateContent>
      </w:r>
      <w:r w:rsidR="00C55890">
        <w:br w:type="page"/>
      </w:r>
    </w:p>
    <w:p w:rsidR="00BF689D" w:rsidRDefault="00BF689D" w:rsidP="00BF689D">
      <w:r>
        <w:rPr>
          <w:noProof/>
        </w:rPr>
        <w:lastRenderedPageBreak/>
        <mc:AlternateContent>
          <mc:Choice Requires="wps">
            <w:drawing>
              <wp:anchor distT="0" distB="0" distL="114300" distR="114300" simplePos="0" relativeHeight="251670528" behindDoc="0" locked="0" layoutInCell="1" allowOverlap="1" wp14:anchorId="51DC2848" wp14:editId="060237E0">
                <wp:simplePos x="0" y="0"/>
                <wp:positionH relativeFrom="column">
                  <wp:posOffset>-8626</wp:posOffset>
                </wp:positionH>
                <wp:positionV relativeFrom="paragraph">
                  <wp:posOffset>-241540</wp:posOffset>
                </wp:positionV>
                <wp:extent cx="5831217" cy="1078302"/>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17" cy="1078302"/>
                        </a:xfrm>
                        <a:prstGeom prst="rect">
                          <a:avLst/>
                        </a:prstGeom>
                        <a:solidFill>
                          <a:srgbClr val="FFFFFF"/>
                        </a:solidFill>
                        <a:ln w="9525">
                          <a:solidFill>
                            <a:srgbClr val="000000"/>
                          </a:solidFill>
                          <a:miter lim="800000"/>
                          <a:headEnd/>
                          <a:tailEnd/>
                        </a:ln>
                      </wps:spPr>
                      <wps:txbx>
                        <w:txbxContent>
                          <w:p w:rsidR="00621607" w:rsidRDefault="00621607" w:rsidP="00331CE3">
                            <w:pPr>
                              <w:autoSpaceDE w:val="0"/>
                              <w:autoSpaceDN w:val="0"/>
                              <w:adjustRightInd w:val="0"/>
                            </w:pPr>
                            <w:r>
                              <w:rPr>
                                <w:sz w:val="22"/>
                                <w:szCs w:val="22"/>
                              </w:rPr>
                              <w:t>It is the policy of the State Board of Education and a priority of the Oregon Department of Education that there will be no discrimination or harassment on the grounds of race, color, sex, marital status, religion, national origin, age or disability in any educational programs, activities, or employment. Persons having questions about equal opportunity and nondiscrimination should contact the State Superintendent of Public Instruction at the Oregon Department of Education.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7pt;margin-top:-19pt;width:459.15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">
                <v:textbox>
                  <w:txbxContent>
                    <w:p w:rsidR="00621607" w:rsidRDefault="00621607" w:rsidP="00331CE3">
                      <w:pPr>
                        <w:autoSpaceDE w:val="0"/>
                        <w:autoSpaceDN w:val="0"/>
                        <w:adjustRightInd w:val="0"/>
                      </w:pPr>
                      <w:r>
                        <w:rPr>
                          <w:sz w:val="22"/>
                          <w:szCs w:val="22"/>
                        </w:rPr>
                        <w:t>It is the policy of the State Board of Education and a priority of the Oregon Department of Education that there will be no discrimination or harassment on the grounds of race, color, sex, marital status, religion, national origin, age or disability in any educational programs, activities, or employment. Persons having questions about equal opportunity and nondiscrimination should contact the State Superintendent of Public Instruction at the Oregon Department of Education.</w:t>
                      </w:r>
                      <w:r>
                        <w:t xml:space="preserve"> </w:t>
                      </w:r>
                    </w:p>
                  </w:txbxContent>
                </v:textbox>
              </v:shape>
            </w:pict>
          </mc:Fallback>
        </mc:AlternateContent>
      </w:r>
    </w:p>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BF689D"/>
    <w:p w:rsidR="00BF689D" w:rsidRDefault="00BF689D" w:rsidP="002F0345">
      <w:pPr>
        <w:autoSpaceDE w:val="0"/>
        <w:autoSpaceDN w:val="0"/>
        <w:adjustRightInd w:val="0"/>
        <w:jc w:val="center"/>
        <w:rPr>
          <w:sz w:val="22"/>
          <w:szCs w:val="22"/>
        </w:rPr>
      </w:pPr>
      <w:r>
        <w:rPr>
          <w:sz w:val="22"/>
          <w:szCs w:val="22"/>
        </w:rPr>
        <w:t xml:space="preserve">This document was produced by the Charter School Program staff </w:t>
      </w:r>
    </w:p>
    <w:p w:rsidR="00BF689D" w:rsidRDefault="00BF689D" w:rsidP="002F0345">
      <w:pPr>
        <w:autoSpaceDE w:val="0"/>
        <w:autoSpaceDN w:val="0"/>
        <w:adjustRightInd w:val="0"/>
        <w:jc w:val="center"/>
        <w:rPr>
          <w:sz w:val="22"/>
          <w:szCs w:val="22"/>
        </w:rPr>
      </w:pPr>
      <w:r>
        <w:rPr>
          <w:sz w:val="22"/>
          <w:szCs w:val="22"/>
        </w:rPr>
        <w:t xml:space="preserve">Office of Educational Improvement and Innovation </w:t>
      </w:r>
    </w:p>
    <w:p w:rsidR="00BF689D" w:rsidRDefault="00BF689D" w:rsidP="002F0345">
      <w:pPr>
        <w:autoSpaceDE w:val="0"/>
        <w:autoSpaceDN w:val="0"/>
        <w:adjustRightInd w:val="0"/>
        <w:jc w:val="center"/>
        <w:rPr>
          <w:sz w:val="22"/>
          <w:szCs w:val="22"/>
        </w:rPr>
      </w:pPr>
      <w:r>
        <w:rPr>
          <w:sz w:val="22"/>
          <w:szCs w:val="22"/>
        </w:rPr>
        <w:t>Oregon Department of Education</w:t>
      </w: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sz w:val="22"/>
          <w:szCs w:val="22"/>
        </w:rPr>
      </w:pPr>
    </w:p>
    <w:p w:rsidR="00BF689D" w:rsidRDefault="00BF689D" w:rsidP="002F0345">
      <w:pPr>
        <w:autoSpaceDE w:val="0"/>
        <w:autoSpaceDN w:val="0"/>
        <w:adjustRightInd w:val="0"/>
        <w:jc w:val="center"/>
        <w:rPr>
          <w:color w:val="0000FF"/>
          <w:sz w:val="22"/>
          <w:szCs w:val="22"/>
        </w:rPr>
      </w:pPr>
      <w:r>
        <w:rPr>
          <w:color w:val="000000"/>
          <w:sz w:val="22"/>
          <w:szCs w:val="22"/>
        </w:rPr>
        <w:t xml:space="preserve">This document can be accessed on our web site: </w:t>
      </w:r>
      <w:hyperlink r:id="rId10" w:history="1">
        <w:r w:rsidRPr="00A27374">
          <w:rPr>
            <w:rStyle w:val="Hyperlink"/>
            <w:sz w:val="22"/>
            <w:szCs w:val="22"/>
          </w:rPr>
          <w:t>http://www.ode.state.or.us/go/charterschools</w:t>
        </w:r>
      </w:hyperlink>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FF"/>
          <w:sz w:val="22"/>
          <w:szCs w:val="22"/>
        </w:rPr>
      </w:pPr>
    </w:p>
    <w:p w:rsidR="00BF689D" w:rsidRDefault="00BF689D" w:rsidP="002F0345">
      <w:pPr>
        <w:autoSpaceDE w:val="0"/>
        <w:autoSpaceDN w:val="0"/>
        <w:adjustRightInd w:val="0"/>
        <w:jc w:val="center"/>
        <w:rPr>
          <w:color w:val="000000"/>
          <w:sz w:val="22"/>
          <w:szCs w:val="22"/>
        </w:rPr>
      </w:pPr>
      <w:r>
        <w:rPr>
          <w:color w:val="000000"/>
          <w:sz w:val="22"/>
          <w:szCs w:val="22"/>
        </w:rPr>
        <w:t>Please share this document with your colleagues.</w:t>
      </w:r>
    </w:p>
    <w:p w:rsidR="00BF689D" w:rsidRDefault="00BF689D" w:rsidP="002F0345">
      <w:pPr>
        <w:autoSpaceDE w:val="0"/>
        <w:autoSpaceDN w:val="0"/>
        <w:adjustRightInd w:val="0"/>
        <w:jc w:val="center"/>
        <w:rPr>
          <w:color w:val="000000"/>
          <w:sz w:val="22"/>
          <w:szCs w:val="22"/>
        </w:rPr>
      </w:pPr>
      <w:r>
        <w:rPr>
          <w:color w:val="000000"/>
          <w:sz w:val="22"/>
          <w:szCs w:val="22"/>
        </w:rPr>
        <w:t xml:space="preserve">All or any part of it may be photocopied for educational purposes </w:t>
      </w:r>
    </w:p>
    <w:p w:rsidR="00BF689D" w:rsidRDefault="00BF689D" w:rsidP="002F0345">
      <w:pPr>
        <w:autoSpaceDE w:val="0"/>
        <w:autoSpaceDN w:val="0"/>
        <w:adjustRightInd w:val="0"/>
        <w:jc w:val="center"/>
      </w:pPr>
      <w:r>
        <w:rPr>
          <w:color w:val="000000"/>
          <w:sz w:val="22"/>
          <w:szCs w:val="22"/>
        </w:rPr>
        <w:t>without permission from the Oregon Department of Education.</w:t>
      </w:r>
    </w:p>
    <w:p w:rsidR="00BF689D" w:rsidRDefault="00BF689D">
      <w:r>
        <w:br w:type="page"/>
      </w:r>
    </w:p>
    <w:p w:rsidR="00844005" w:rsidRDefault="00844005" w:rsidP="002F0345">
      <w:pPr>
        <w:autoSpaceDE w:val="0"/>
        <w:autoSpaceDN w:val="0"/>
        <w:adjustRightInd w:val="0"/>
        <w:jc w:val="center"/>
        <w:rPr>
          <w:b/>
          <w:bCs/>
          <w:sz w:val="40"/>
          <w:szCs w:val="40"/>
        </w:rPr>
      </w:pPr>
      <w:r>
        <w:rPr>
          <w:b/>
          <w:bCs/>
          <w:sz w:val="40"/>
          <w:szCs w:val="40"/>
        </w:rPr>
        <w:t>Foreword</w:t>
      </w:r>
    </w:p>
    <w:p w:rsidR="00CE2EF9" w:rsidRDefault="00CE2EF9" w:rsidP="002F0345">
      <w:pPr>
        <w:jc w:val="center"/>
      </w:pPr>
    </w:p>
    <w:p w:rsidR="00815943" w:rsidRPr="00371386" w:rsidRDefault="00815943" w:rsidP="00815943">
      <w:pPr>
        <w:rPr>
          <w:rFonts w:ascii="Palatino Linotype" w:hAnsi="Palatino Linotype" w:cstheme="minorHAnsi"/>
          <w:sz w:val="22"/>
          <w:szCs w:val="22"/>
        </w:rPr>
      </w:pPr>
      <w:r w:rsidRPr="00371386">
        <w:rPr>
          <w:rFonts w:ascii="Palatino Linotype" w:hAnsi="Palatino Linotype" w:cstheme="minorHAnsi"/>
          <w:sz w:val="22"/>
          <w:szCs w:val="22"/>
        </w:rPr>
        <w:t>According to ORS</w:t>
      </w:r>
      <w:r w:rsidR="00F5268C">
        <w:rPr>
          <w:rFonts w:ascii="Palatino Linotype" w:hAnsi="Palatino Linotype" w:cstheme="minorHAnsi"/>
          <w:sz w:val="22"/>
          <w:szCs w:val="22"/>
        </w:rPr>
        <w:fldChar w:fldCharType="begin"/>
      </w:r>
      <w:r w:rsidR="00F5268C">
        <w:instrText xml:space="preserve"> XE "</w:instrText>
      </w:r>
      <w:r w:rsidR="00F5268C" w:rsidRPr="00283FB8">
        <w:rPr>
          <w:rFonts w:ascii="Palatino Linotype" w:hAnsi="Palatino Linotype" w:cstheme="minorHAnsi"/>
          <w:sz w:val="22"/>
          <w:szCs w:val="22"/>
        </w:rPr>
        <w:instrText>ORS</w:instrText>
      </w:r>
      <w:r w:rsidR="00F5268C">
        <w:instrText xml:space="preserve">" </w:instrText>
      </w:r>
      <w:r w:rsidR="00F5268C">
        <w:rPr>
          <w:rFonts w:ascii="Palatino Linotype" w:hAnsi="Palatino Linotype" w:cstheme="minorHAnsi"/>
          <w:sz w:val="22"/>
          <w:szCs w:val="22"/>
        </w:rPr>
        <w:fldChar w:fldCharType="end"/>
      </w:r>
      <w:r w:rsidRPr="00371386">
        <w:rPr>
          <w:rFonts w:ascii="Palatino Linotype" w:hAnsi="Palatino Linotype" w:cstheme="minorHAnsi"/>
          <w:sz w:val="22"/>
          <w:szCs w:val="22"/>
        </w:rPr>
        <w:t xml:space="preserve"> 338, the legislature intended charter schools, “…be created as a legitimate avenue for parents, educators and community members to take responsible risks to create new, innovative and more flexible ways of educating children within the public school system. The Legislative Assembly seeks to create an atmosphere in Oregon’s public school system where research</w:t>
      </w:r>
      <w:r w:rsidR="002A6C12">
        <w:rPr>
          <w:rFonts w:ascii="Palatino Linotype" w:hAnsi="Palatino Linotype" w:cstheme="minorHAnsi"/>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cstheme="minorHAnsi"/>
          <w:sz w:val="22"/>
          <w:szCs w:val="22"/>
        </w:rPr>
        <w:fldChar w:fldCharType="end"/>
      </w:r>
      <w:r w:rsidRPr="00371386">
        <w:rPr>
          <w:rFonts w:ascii="Palatino Linotype" w:hAnsi="Palatino Linotype" w:cstheme="minorHAnsi"/>
          <w:sz w:val="22"/>
          <w:szCs w:val="22"/>
        </w:rPr>
        <w:t xml:space="preserve"> and development of new learning opportunities are actively pursued.” In addition, “It is the intent that public charter schools may serve as models and catalysts for the improvement of other public schools and the public school system.” (ORS</w:t>
      </w:r>
      <w:r w:rsidR="00F5268C">
        <w:rPr>
          <w:rFonts w:ascii="Palatino Linotype" w:hAnsi="Palatino Linotype" w:cstheme="minorHAnsi"/>
          <w:sz w:val="22"/>
          <w:szCs w:val="22"/>
        </w:rPr>
        <w:fldChar w:fldCharType="begin"/>
      </w:r>
      <w:r w:rsidR="00F5268C">
        <w:instrText xml:space="preserve"> XE "</w:instrText>
      </w:r>
      <w:r w:rsidR="00F5268C" w:rsidRPr="00283FB8">
        <w:rPr>
          <w:rFonts w:ascii="Palatino Linotype" w:hAnsi="Palatino Linotype" w:cstheme="minorHAnsi"/>
          <w:sz w:val="22"/>
          <w:szCs w:val="22"/>
        </w:rPr>
        <w:instrText>ORS</w:instrText>
      </w:r>
      <w:r w:rsidR="00F5268C">
        <w:instrText xml:space="preserve">" </w:instrText>
      </w:r>
      <w:r w:rsidR="00F5268C">
        <w:rPr>
          <w:rFonts w:ascii="Palatino Linotype" w:hAnsi="Palatino Linotype" w:cstheme="minorHAnsi"/>
          <w:sz w:val="22"/>
          <w:szCs w:val="22"/>
        </w:rPr>
        <w:fldChar w:fldCharType="end"/>
      </w:r>
      <w:r w:rsidRPr="00371386">
        <w:rPr>
          <w:rFonts w:ascii="Palatino Linotype" w:hAnsi="Palatino Linotype" w:cstheme="minorHAnsi"/>
          <w:sz w:val="22"/>
          <w:szCs w:val="22"/>
        </w:rPr>
        <w:t xml:space="preserve"> 338.105)</w:t>
      </w:r>
    </w:p>
    <w:p w:rsidR="00815943" w:rsidRDefault="00815943" w:rsidP="00811A62">
      <w:pPr>
        <w:rPr>
          <w:rFonts w:ascii="Palatino Linotype" w:hAnsi="Palatino Linotype" w:cstheme="minorHAnsi"/>
          <w:sz w:val="22"/>
          <w:szCs w:val="22"/>
        </w:rPr>
      </w:pPr>
    </w:p>
    <w:p w:rsidR="00D9784C" w:rsidRDefault="00811A62" w:rsidP="00811A62">
      <w:pPr>
        <w:rPr>
          <w:rFonts w:ascii="Palatino Linotype" w:hAnsi="Palatino Linotype" w:cstheme="minorHAnsi"/>
          <w:sz w:val="22"/>
          <w:szCs w:val="22"/>
        </w:rPr>
      </w:pPr>
      <w:r w:rsidRPr="002F0345">
        <w:rPr>
          <w:rFonts w:ascii="Palatino Linotype" w:hAnsi="Palatino Linotype" w:cstheme="minorHAnsi"/>
          <w:sz w:val="22"/>
          <w:szCs w:val="22"/>
        </w:rPr>
        <w:t xml:space="preserve">The purpose of this Charter School Handbook is to provide guidance to those </w:t>
      </w:r>
      <w:r w:rsidR="00CE2EF9" w:rsidRPr="002F0345">
        <w:rPr>
          <w:rFonts w:ascii="Palatino Linotype" w:hAnsi="Palatino Linotype" w:cstheme="minorHAnsi"/>
          <w:sz w:val="22"/>
          <w:szCs w:val="22"/>
        </w:rPr>
        <w:t xml:space="preserve">persons considering the journey of </w:t>
      </w:r>
      <w:r w:rsidR="00415702">
        <w:rPr>
          <w:rFonts w:ascii="Palatino Linotype" w:hAnsi="Palatino Linotype" w:cstheme="minorHAnsi"/>
          <w:sz w:val="22"/>
          <w:szCs w:val="22"/>
        </w:rPr>
        <w:t>creating</w:t>
      </w:r>
      <w:r w:rsidR="00CE2EF9" w:rsidRPr="002F0345">
        <w:rPr>
          <w:rFonts w:ascii="Palatino Linotype" w:hAnsi="Palatino Linotype" w:cstheme="minorHAnsi"/>
          <w:sz w:val="22"/>
          <w:szCs w:val="22"/>
        </w:rPr>
        <w:t xml:space="preserve"> a public charter school for the education of students in Oregon. </w:t>
      </w:r>
      <w:r w:rsidR="00D9784C" w:rsidRPr="002F0345">
        <w:rPr>
          <w:rFonts w:ascii="Palatino Linotype" w:hAnsi="Palatino Linotype" w:cstheme="minorHAnsi"/>
          <w:sz w:val="22"/>
          <w:szCs w:val="22"/>
        </w:rPr>
        <w:t xml:space="preserve">The journey </w:t>
      </w:r>
      <w:r w:rsidR="00815943">
        <w:rPr>
          <w:rFonts w:ascii="Palatino Linotype" w:hAnsi="Palatino Linotype" w:cstheme="minorHAnsi"/>
          <w:sz w:val="22"/>
          <w:szCs w:val="22"/>
        </w:rPr>
        <w:t>of</w:t>
      </w:r>
      <w:r w:rsidR="00D9784C" w:rsidRPr="002F0345">
        <w:rPr>
          <w:rFonts w:ascii="Palatino Linotype" w:hAnsi="Palatino Linotype" w:cstheme="minorHAnsi"/>
          <w:sz w:val="22"/>
          <w:szCs w:val="22"/>
        </w:rPr>
        <w:t xml:space="preserve"> developing, gaining sponsorship</w:t>
      </w:r>
      <w:r w:rsidR="00BC14AE">
        <w:rPr>
          <w:rFonts w:ascii="Palatino Linotype" w:hAnsi="Palatino Linotype" w:cstheme="minorHAnsi"/>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cstheme="minorHAnsi"/>
          <w:sz w:val="22"/>
          <w:szCs w:val="22"/>
        </w:rPr>
        <w:fldChar w:fldCharType="end"/>
      </w:r>
      <w:r w:rsidR="00D9784C" w:rsidRPr="002F0345">
        <w:rPr>
          <w:rFonts w:ascii="Palatino Linotype" w:hAnsi="Palatino Linotype" w:cstheme="minorHAnsi"/>
          <w:sz w:val="22"/>
          <w:szCs w:val="22"/>
        </w:rPr>
        <w:t xml:space="preserve"> and operating a charter school is one that includes community dedication, risk and learning. This handbook guides districts and charter school developers in the process and expectations as </w:t>
      </w:r>
      <w:r w:rsidR="00844005" w:rsidRPr="002F0345">
        <w:rPr>
          <w:rFonts w:ascii="Palatino Linotype" w:hAnsi="Palatino Linotype" w:cstheme="minorHAnsi"/>
          <w:sz w:val="22"/>
          <w:szCs w:val="22"/>
        </w:rPr>
        <w:t>outlined</w:t>
      </w:r>
      <w:r w:rsidR="00D9784C" w:rsidRPr="002F0345">
        <w:rPr>
          <w:rFonts w:ascii="Palatino Linotype" w:hAnsi="Palatino Linotype" w:cstheme="minorHAnsi"/>
          <w:sz w:val="22"/>
          <w:szCs w:val="22"/>
        </w:rPr>
        <w:t xml:space="preserve"> by the State of Oregon Legislature.</w:t>
      </w:r>
    </w:p>
    <w:p w:rsidR="00FB5AD6" w:rsidRDefault="00FB5AD6" w:rsidP="00811A62">
      <w:pPr>
        <w:rPr>
          <w:rFonts w:ascii="Palatino Linotype" w:hAnsi="Palatino Linotype" w:cstheme="minorHAnsi"/>
          <w:sz w:val="22"/>
          <w:szCs w:val="22"/>
        </w:rPr>
      </w:pPr>
    </w:p>
    <w:p w:rsidR="00FB5AD6" w:rsidRPr="002F0345" w:rsidRDefault="00FB5AD6" w:rsidP="00811A62">
      <w:pPr>
        <w:rPr>
          <w:rFonts w:ascii="Palatino Linotype" w:hAnsi="Palatino Linotype" w:cstheme="minorHAnsi"/>
          <w:sz w:val="22"/>
          <w:szCs w:val="22"/>
        </w:rPr>
      </w:pPr>
      <w:r>
        <w:rPr>
          <w:rFonts w:ascii="Palatino Linotype" w:hAnsi="Palatino Linotype" w:cstheme="minorHAnsi"/>
          <w:sz w:val="22"/>
          <w:szCs w:val="22"/>
        </w:rPr>
        <w:t>** Note:  Information contained in this guide is not to</w:t>
      </w:r>
      <w:r w:rsidR="00415702">
        <w:rPr>
          <w:rFonts w:ascii="Palatino Linotype" w:hAnsi="Palatino Linotype" w:cstheme="minorHAnsi"/>
          <w:sz w:val="22"/>
          <w:szCs w:val="22"/>
        </w:rPr>
        <w:t xml:space="preserve"> be construed as legal advice. </w:t>
      </w:r>
      <w:r>
        <w:rPr>
          <w:rFonts w:ascii="Palatino Linotype" w:hAnsi="Palatino Linotype" w:cstheme="minorHAnsi"/>
          <w:sz w:val="22"/>
          <w:szCs w:val="22"/>
        </w:rPr>
        <w:t xml:space="preserve">Charter school authorizers and operators should consult their legal advisors for specific recommendations.  </w:t>
      </w:r>
    </w:p>
    <w:p w:rsidR="00D9784C" w:rsidRPr="002F0345" w:rsidRDefault="00D9784C" w:rsidP="00811A62">
      <w:pPr>
        <w:rPr>
          <w:rFonts w:ascii="Palatino Linotype" w:hAnsi="Palatino Linotype" w:cstheme="minorHAnsi"/>
          <w:sz w:val="22"/>
          <w:szCs w:val="22"/>
        </w:rPr>
      </w:pPr>
    </w:p>
    <w:p w:rsidR="00CE2EF9" w:rsidRDefault="00CE2EF9" w:rsidP="00811A62">
      <w:pPr>
        <w:rPr>
          <w:rFonts w:asciiTheme="minorHAnsi" w:hAnsiTheme="minorHAnsi" w:cstheme="minorHAnsi"/>
          <w:sz w:val="22"/>
          <w:szCs w:val="22"/>
        </w:rPr>
      </w:pPr>
    </w:p>
    <w:p w:rsidR="00CE2EF9" w:rsidRDefault="00CE2EF9">
      <w:pPr>
        <w:rPr>
          <w:rFonts w:asciiTheme="minorHAnsi" w:hAnsiTheme="minorHAnsi" w:cstheme="minorHAnsi"/>
          <w:sz w:val="22"/>
          <w:szCs w:val="22"/>
        </w:rPr>
      </w:pPr>
      <w:r>
        <w:rPr>
          <w:rFonts w:asciiTheme="minorHAnsi" w:hAnsiTheme="minorHAnsi" w:cstheme="minorHAnsi"/>
          <w:sz w:val="22"/>
          <w:szCs w:val="22"/>
        </w:rPr>
        <w:br w:type="page"/>
      </w:r>
    </w:p>
    <w:p w:rsidR="00E9119C" w:rsidRPr="00ED1A69" w:rsidRDefault="00E9119C" w:rsidP="00E9119C">
      <w:pPr>
        <w:pStyle w:val="TOCHeading"/>
        <w:jc w:val="center"/>
        <w:rPr>
          <w:rFonts w:ascii="Palatino Linotype" w:hAnsi="Palatino Linotype"/>
        </w:rPr>
      </w:pPr>
      <w:r w:rsidRPr="00ED1A69">
        <w:rPr>
          <w:rFonts w:ascii="Palatino Linotype" w:hAnsi="Palatino Linotype"/>
          <w:color w:val="000000"/>
        </w:rPr>
        <w:t>Table of Contents</w:t>
      </w: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1: Getting Started</w:t>
      </w:r>
      <w:r w:rsidR="006A6142">
        <w:rPr>
          <w:rFonts w:ascii="Palatino Linotype" w:hAnsi="Palatino Linotype"/>
        </w:rPr>
        <w:tab/>
        <w:t>6</w:t>
      </w:r>
    </w:p>
    <w:p w:rsidR="00E9119C" w:rsidRPr="00E9119C" w:rsidRDefault="00E9119C" w:rsidP="00E9119C">
      <w:pPr>
        <w:pStyle w:val="TOC1"/>
        <w:tabs>
          <w:tab w:val="clear" w:pos="5040"/>
          <w:tab w:val="right" w:leader="dot" w:pos="9000"/>
        </w:tabs>
        <w:rPr>
          <w:rFonts w:ascii="Palatino Linotype" w:hAnsi="Palatino Linotype"/>
        </w:rPr>
      </w:pPr>
      <w:r w:rsidRPr="00E9119C">
        <w:rPr>
          <w:rFonts w:ascii="Palatino Linotype" w:hAnsi="Palatino Linotype"/>
        </w:rPr>
        <w:t>I. What is a Public Charter School</w:t>
      </w:r>
      <w:r w:rsidRPr="00E9119C">
        <w:rPr>
          <w:rFonts w:ascii="Palatino Linotype" w:hAnsi="Palatino Linotype"/>
        </w:rPr>
        <w:tab/>
      </w:r>
      <w:r w:rsidR="006A6142">
        <w:rPr>
          <w:rFonts w:ascii="Palatino Linotype" w:hAnsi="Palatino Linotype"/>
        </w:rPr>
        <w:t>8</w:t>
      </w:r>
      <w:r w:rsidR="00D37ABC" w:rsidRPr="00E9119C">
        <w:rPr>
          <w:rFonts w:ascii="Palatino Linotype" w:hAnsi="Palatino Linotype"/>
        </w:rPr>
        <w:fldChar w:fldCharType="begin"/>
      </w:r>
      <w:r w:rsidRPr="00E9119C">
        <w:rPr>
          <w:rFonts w:ascii="Palatino Linotype" w:hAnsi="Palatino Linotype"/>
        </w:rPr>
        <w:instrText xml:space="preserve"> TOC \o "1-3" \h \z \u </w:instrText>
      </w:r>
      <w:r w:rsidR="00D37ABC" w:rsidRPr="00E9119C">
        <w:rPr>
          <w:rFonts w:ascii="Palatino Linotype" w:hAnsi="Palatino Linotype"/>
        </w:rPr>
        <w:fldChar w:fldCharType="separate"/>
      </w:r>
    </w:p>
    <w:p w:rsidR="00E9119C" w:rsidRDefault="006A6142" w:rsidP="00E9119C">
      <w:pPr>
        <w:pStyle w:val="TOC1"/>
        <w:tabs>
          <w:tab w:val="clear" w:pos="5040"/>
          <w:tab w:val="right" w:leader="dot" w:pos="9000"/>
        </w:tabs>
        <w:rPr>
          <w:rFonts w:ascii="Palatino Linotype" w:hAnsi="Palatino Linotype"/>
        </w:rPr>
      </w:pPr>
      <w:r>
        <w:rPr>
          <w:rFonts w:ascii="Palatino Linotype" w:hAnsi="Palatino Linotype"/>
        </w:rPr>
        <w:t>II. Purpose of Charter Schools</w:t>
      </w:r>
      <w:r>
        <w:rPr>
          <w:rFonts w:ascii="Palatino Linotype" w:hAnsi="Palatino Linotype"/>
        </w:rPr>
        <w:tab/>
        <w:t>8</w:t>
      </w:r>
    </w:p>
    <w:p w:rsidR="00E9119C" w:rsidRPr="00E9119C" w:rsidRDefault="00E9119C" w:rsidP="00E9119C">
      <w:pPr>
        <w:pStyle w:val="TOC2"/>
        <w:tabs>
          <w:tab w:val="clear" w:pos="5040"/>
          <w:tab w:val="right" w:leader="dot" w:pos="9000"/>
          <w:tab w:val="right" w:leader="dot" w:pos="9360"/>
        </w:tabs>
        <w:rPr>
          <w:rFonts w:ascii="Palatino Linotype" w:hAnsi="Palatino Linotype"/>
        </w:rPr>
      </w:pPr>
      <w:r>
        <w:rPr>
          <w:rFonts w:ascii="Palatino Linotype" w:hAnsi="Palatino Linotype"/>
        </w:rPr>
        <w:t xml:space="preserve">III. </w:t>
      </w:r>
      <w:r w:rsidRPr="00E9119C">
        <w:rPr>
          <w:rFonts w:ascii="Palatino Linotype" w:hAnsi="Palatino Linotype"/>
        </w:rPr>
        <w:t>A Few Facts about Oregon’s Public Charter Schools</w:t>
      </w:r>
      <w:r w:rsidR="006A6142">
        <w:rPr>
          <w:rFonts w:ascii="Palatino Linotype" w:hAnsi="Palatino Linotype"/>
        </w:rPr>
        <w:tab/>
        <w:t>9</w:t>
      </w:r>
    </w:p>
    <w:p w:rsidR="00E9119C" w:rsidRDefault="00E9119C" w:rsidP="00E9119C">
      <w:pPr>
        <w:pStyle w:val="TOC2"/>
        <w:tabs>
          <w:tab w:val="clear" w:pos="5040"/>
          <w:tab w:val="right" w:leader="dot" w:pos="9000"/>
          <w:tab w:val="right" w:leader="dot" w:pos="9360"/>
        </w:tabs>
        <w:rPr>
          <w:rFonts w:ascii="Palatino Linotype" w:hAnsi="Palatino Linotype"/>
        </w:rPr>
      </w:pPr>
      <w:r>
        <w:rPr>
          <w:rFonts w:ascii="Palatino Linotype" w:hAnsi="Palatino Linotype"/>
        </w:rPr>
        <w:t>IV</w:t>
      </w:r>
      <w:r w:rsidRPr="00E9119C">
        <w:rPr>
          <w:rFonts w:ascii="Palatino Linotype" w:hAnsi="Palatino Linotype"/>
        </w:rPr>
        <w:t>. Starting a</w:t>
      </w:r>
      <w:r w:rsidR="00324FDC">
        <w:rPr>
          <w:rFonts w:ascii="Palatino Linotype" w:hAnsi="Palatino Linotype"/>
        </w:rPr>
        <w:t xml:space="preserve">n Oregon </w:t>
      </w:r>
      <w:r w:rsidR="006A6142">
        <w:rPr>
          <w:rFonts w:ascii="Palatino Linotype" w:hAnsi="Palatino Linotype"/>
        </w:rPr>
        <w:t xml:space="preserve"> Public Charter School</w:t>
      </w:r>
      <w:r w:rsidR="006A6142">
        <w:rPr>
          <w:rFonts w:ascii="Palatino Linotype" w:hAnsi="Palatino Linotype"/>
        </w:rPr>
        <w:tab/>
        <w:t>9</w:t>
      </w:r>
    </w:p>
    <w:p w:rsidR="006D5902" w:rsidRPr="00E9119C" w:rsidRDefault="006D5902" w:rsidP="00E9119C">
      <w:pPr>
        <w:pStyle w:val="TOC2"/>
        <w:tabs>
          <w:tab w:val="clear" w:pos="5040"/>
          <w:tab w:val="right" w:leader="dot" w:pos="9000"/>
          <w:tab w:val="right" w:leader="dot" w:pos="9360"/>
        </w:tabs>
        <w:rPr>
          <w:rFonts w:ascii="Palatino Linotype" w:hAnsi="Palatino Linotype"/>
        </w:rPr>
      </w:pPr>
    </w:p>
    <w:p w:rsidR="00E9119C" w:rsidRPr="00E9119C" w:rsidRDefault="00E9119C" w:rsidP="00E9119C">
      <w:pPr>
        <w:pStyle w:val="TOC1"/>
        <w:tabs>
          <w:tab w:val="clear" w:pos="5040"/>
          <w:tab w:val="right" w:leader="dot" w:pos="9000"/>
        </w:tabs>
        <w:rPr>
          <w:rFonts w:ascii="Palatino Linotype" w:hAnsi="Palatino Linotype"/>
          <w:i/>
        </w:rPr>
      </w:pPr>
      <w:r w:rsidRPr="00E9119C">
        <w:rPr>
          <w:rFonts w:ascii="Palatino Linotype" w:hAnsi="Palatino Linotype"/>
          <w:b/>
          <w:i/>
        </w:rPr>
        <w:t>Part 2: From Proposal to Charter Contract</w:t>
      </w:r>
      <w:r w:rsidR="006A6142">
        <w:rPr>
          <w:rFonts w:ascii="Palatino Linotype" w:hAnsi="Palatino Linotype"/>
          <w:i/>
        </w:rPr>
        <w:tab/>
        <w:t>16</w:t>
      </w:r>
    </w:p>
    <w:p w:rsidR="00E9119C" w:rsidRPr="00E9119C" w:rsidRDefault="00E9119C" w:rsidP="00E9119C">
      <w:pPr>
        <w:pStyle w:val="TOC2"/>
        <w:tabs>
          <w:tab w:val="clear" w:pos="5040"/>
          <w:tab w:val="right" w:leader="dot" w:pos="9000"/>
          <w:tab w:val="right" w:leader="dot" w:pos="9360"/>
        </w:tabs>
        <w:rPr>
          <w:rFonts w:ascii="Palatino Linotype" w:hAnsi="Palatino Linotype"/>
        </w:rPr>
      </w:pPr>
      <w:r w:rsidRPr="00E9119C">
        <w:rPr>
          <w:rFonts w:ascii="Palatino Linotype" w:hAnsi="Palatino Linotype"/>
        </w:rPr>
        <w:t>I. Process and Timeline</w:t>
      </w:r>
      <w:r w:rsidRPr="00E9119C">
        <w:rPr>
          <w:rFonts w:ascii="Palatino Linotype" w:hAnsi="Palatino Linotype"/>
        </w:rPr>
        <w:tab/>
      </w:r>
      <w:r w:rsidR="006A6142">
        <w:rPr>
          <w:rFonts w:ascii="Palatino Linotype" w:hAnsi="Palatino Linotype"/>
        </w:rPr>
        <w:t>16</w:t>
      </w:r>
    </w:p>
    <w:p w:rsidR="00E9119C" w:rsidRPr="00E9119C" w:rsidRDefault="00962A05" w:rsidP="00E9119C">
      <w:pPr>
        <w:pStyle w:val="TOC1"/>
        <w:tabs>
          <w:tab w:val="clear" w:pos="5040"/>
          <w:tab w:val="right" w:leader="dot" w:pos="9000"/>
        </w:tabs>
        <w:rPr>
          <w:rFonts w:ascii="Palatino Linotype" w:hAnsi="Palatino Linotype"/>
        </w:rPr>
      </w:pPr>
      <w:r>
        <w:rPr>
          <w:rFonts w:ascii="Palatino Linotype" w:hAnsi="Palatino Linotype"/>
        </w:rPr>
        <w:t>II. Required e</w:t>
      </w:r>
      <w:r w:rsidR="00E9119C" w:rsidRPr="00E9119C">
        <w:rPr>
          <w:rFonts w:ascii="Palatino Linotype" w:hAnsi="Palatino Linotype"/>
        </w:rPr>
        <w:t>lements of a P</w:t>
      </w:r>
      <w:r w:rsidR="006A6142">
        <w:rPr>
          <w:rFonts w:ascii="Palatino Linotype" w:hAnsi="Palatino Linotype"/>
        </w:rPr>
        <w:t>ublic Charter School Proposal</w:t>
      </w:r>
      <w:r w:rsidR="006A6142">
        <w:rPr>
          <w:rFonts w:ascii="Palatino Linotype" w:hAnsi="Palatino Linotype"/>
        </w:rPr>
        <w:tab/>
        <w:t>17</w:t>
      </w:r>
    </w:p>
    <w:p w:rsidR="00E9119C" w:rsidRPr="00E9119C" w:rsidRDefault="00E9119C" w:rsidP="00E9119C">
      <w:pPr>
        <w:pStyle w:val="TOC1"/>
        <w:tabs>
          <w:tab w:val="clear" w:pos="5040"/>
          <w:tab w:val="right" w:leader="dot" w:pos="9000"/>
        </w:tabs>
        <w:rPr>
          <w:rFonts w:ascii="Palatino Linotype" w:hAnsi="Palatino Linotype"/>
        </w:rPr>
      </w:pPr>
      <w:r w:rsidRPr="00E9119C">
        <w:rPr>
          <w:rFonts w:ascii="Palatino Linotype" w:hAnsi="Palatino Linotype"/>
        </w:rPr>
        <w:t>III. Present</w:t>
      </w:r>
      <w:r w:rsidR="00962A05">
        <w:rPr>
          <w:rFonts w:ascii="Palatino Linotype" w:hAnsi="Palatino Linotype"/>
        </w:rPr>
        <w:t>ing the Proposal for A</w:t>
      </w:r>
      <w:r w:rsidR="006B1B42">
        <w:rPr>
          <w:rFonts w:ascii="Palatino Linotype" w:hAnsi="Palatino Linotype"/>
        </w:rPr>
        <w:t>pproval</w:t>
      </w:r>
      <w:r w:rsidR="006B1B42">
        <w:rPr>
          <w:rFonts w:ascii="Palatino Linotype" w:hAnsi="Palatino Linotype"/>
        </w:rPr>
        <w:tab/>
        <w:t>3</w:t>
      </w:r>
      <w:r w:rsidR="006A6142">
        <w:rPr>
          <w:rFonts w:ascii="Palatino Linotype" w:hAnsi="Palatino Linotype"/>
        </w:rPr>
        <w:t>2</w:t>
      </w:r>
    </w:p>
    <w:p w:rsidR="00E9119C" w:rsidRDefault="00E9119C" w:rsidP="00E9119C">
      <w:pPr>
        <w:pStyle w:val="TOC2"/>
        <w:tabs>
          <w:tab w:val="clear" w:pos="5040"/>
          <w:tab w:val="right" w:leader="dot" w:pos="9000"/>
          <w:tab w:val="right" w:leader="dot" w:pos="9360"/>
        </w:tabs>
        <w:rPr>
          <w:rFonts w:ascii="Palatino Linotype" w:hAnsi="Palatino Linotype"/>
        </w:rPr>
      </w:pPr>
      <w:r w:rsidRPr="00E9119C">
        <w:rPr>
          <w:rFonts w:ascii="Palatino Linotype" w:hAnsi="Palatino Linotype"/>
        </w:rPr>
        <w:t xml:space="preserve">IV. </w:t>
      </w:r>
      <w:r w:rsidR="00962A05">
        <w:rPr>
          <w:rFonts w:ascii="Palatino Linotype" w:hAnsi="Palatino Linotype"/>
        </w:rPr>
        <w:t>We have the Contract - Now What</w:t>
      </w:r>
      <w:r w:rsidR="005637E1">
        <w:rPr>
          <w:rFonts w:ascii="Palatino Linotype" w:hAnsi="Palatino Linotype"/>
        </w:rPr>
        <w:t>?</w:t>
      </w:r>
      <w:r w:rsidR="006A6142">
        <w:rPr>
          <w:rFonts w:ascii="Palatino Linotype" w:hAnsi="Palatino Linotype"/>
        </w:rPr>
        <w:tab/>
        <w:t>35</w:t>
      </w:r>
    </w:p>
    <w:p w:rsidR="006D5902" w:rsidRPr="00E9119C" w:rsidRDefault="006D5902" w:rsidP="00E9119C">
      <w:pPr>
        <w:pStyle w:val="TOC2"/>
        <w:tabs>
          <w:tab w:val="clear" w:pos="5040"/>
          <w:tab w:val="right" w:leader="dot" w:pos="9000"/>
          <w:tab w:val="right" w:leader="dot" w:pos="9360"/>
        </w:tabs>
        <w:rPr>
          <w:rFonts w:ascii="Palatino Linotype" w:hAnsi="Palatino Linotype"/>
        </w:rPr>
      </w:pPr>
    </w:p>
    <w:p w:rsidR="00E9119C" w:rsidRPr="00E9119C" w:rsidRDefault="00E9119C" w:rsidP="00E9119C">
      <w:pPr>
        <w:pStyle w:val="TOC1"/>
        <w:tabs>
          <w:tab w:val="clear" w:pos="5040"/>
          <w:tab w:val="right" w:leader="dot" w:pos="9000"/>
        </w:tabs>
        <w:rPr>
          <w:rFonts w:ascii="Palatino Linotype" w:hAnsi="Palatino Linotype"/>
          <w:i/>
        </w:rPr>
      </w:pPr>
      <w:r w:rsidRPr="00E9119C">
        <w:rPr>
          <w:rFonts w:ascii="Palatino Linotype" w:hAnsi="Palatino Linotype"/>
          <w:b/>
          <w:i/>
        </w:rPr>
        <w:t>Part 3: Sponsor Accountability</w:t>
      </w:r>
      <w:r w:rsidR="006A6142">
        <w:rPr>
          <w:rFonts w:ascii="Palatino Linotype" w:hAnsi="Palatino Linotype"/>
          <w:i/>
        </w:rPr>
        <w:tab/>
        <w:t>36</w:t>
      </w:r>
    </w:p>
    <w:p w:rsidR="00E02198" w:rsidRDefault="006A6142" w:rsidP="00E9119C">
      <w:pPr>
        <w:pStyle w:val="TOC2"/>
        <w:tabs>
          <w:tab w:val="clear" w:pos="5040"/>
          <w:tab w:val="right" w:leader="dot" w:pos="9000"/>
          <w:tab w:val="right" w:leader="dot" w:pos="9360"/>
        </w:tabs>
        <w:rPr>
          <w:rFonts w:ascii="Palatino Linotype" w:hAnsi="Palatino Linotype"/>
        </w:rPr>
      </w:pPr>
      <w:r>
        <w:rPr>
          <w:rFonts w:ascii="Palatino Linotype" w:hAnsi="Palatino Linotype"/>
        </w:rPr>
        <w:t>I. Sponsors</w:t>
      </w:r>
      <w:r>
        <w:rPr>
          <w:rFonts w:ascii="Palatino Linotype" w:hAnsi="Palatino Linotype"/>
        </w:rPr>
        <w:tab/>
        <w:t>36</w:t>
      </w:r>
    </w:p>
    <w:p w:rsidR="00E02198" w:rsidRDefault="006A6142" w:rsidP="00E9119C">
      <w:pPr>
        <w:pStyle w:val="TOC2"/>
        <w:tabs>
          <w:tab w:val="clear" w:pos="5040"/>
          <w:tab w:val="right" w:leader="dot" w:pos="9000"/>
          <w:tab w:val="right" w:leader="dot" w:pos="9360"/>
        </w:tabs>
        <w:rPr>
          <w:rFonts w:ascii="Palatino Linotype" w:hAnsi="Palatino Linotype"/>
        </w:rPr>
      </w:pPr>
      <w:r>
        <w:rPr>
          <w:rFonts w:ascii="Palatino Linotype" w:hAnsi="Palatino Linotype"/>
        </w:rPr>
        <w:t>II. Responsibilities</w:t>
      </w:r>
      <w:r>
        <w:rPr>
          <w:rFonts w:ascii="Palatino Linotype" w:hAnsi="Palatino Linotype"/>
        </w:rPr>
        <w:tab/>
        <w:t>36</w:t>
      </w:r>
    </w:p>
    <w:p w:rsidR="006D5902" w:rsidRPr="00E9119C" w:rsidRDefault="006D5902" w:rsidP="00E9119C">
      <w:pPr>
        <w:pStyle w:val="TOC2"/>
        <w:tabs>
          <w:tab w:val="clear" w:pos="5040"/>
          <w:tab w:val="right" w:leader="dot" w:pos="9000"/>
          <w:tab w:val="right" w:leader="dot" w:pos="9360"/>
        </w:tabs>
        <w:rPr>
          <w:rFonts w:ascii="Palatino Linotype" w:hAnsi="Palatino Linotype"/>
        </w:rPr>
      </w:pPr>
    </w:p>
    <w:p w:rsidR="00E9119C" w:rsidRPr="00E9119C" w:rsidRDefault="00E9119C" w:rsidP="00E9119C">
      <w:pPr>
        <w:pStyle w:val="TOC1"/>
        <w:tabs>
          <w:tab w:val="clear" w:pos="5040"/>
          <w:tab w:val="right" w:leader="dot" w:pos="9000"/>
        </w:tabs>
        <w:rPr>
          <w:rFonts w:ascii="Palatino Linotype" w:hAnsi="Palatino Linotype"/>
          <w:i/>
        </w:rPr>
      </w:pPr>
      <w:r w:rsidRPr="00E9119C">
        <w:rPr>
          <w:rFonts w:ascii="Palatino Linotype" w:hAnsi="Palatino Linotype"/>
          <w:b/>
          <w:i/>
        </w:rPr>
        <w:t>Part 4: Governing Board Responsibilities</w:t>
      </w:r>
      <w:r w:rsidR="006A6142">
        <w:rPr>
          <w:rFonts w:ascii="Palatino Linotype" w:hAnsi="Palatino Linotype"/>
          <w:i/>
        </w:rPr>
        <w:tab/>
        <w:t>39</w:t>
      </w:r>
    </w:p>
    <w:p w:rsidR="00E9119C" w:rsidRPr="00E9119C" w:rsidRDefault="006A6142" w:rsidP="00E9119C">
      <w:pPr>
        <w:pStyle w:val="TOC2"/>
        <w:tabs>
          <w:tab w:val="clear" w:pos="5040"/>
          <w:tab w:val="right" w:leader="dot" w:pos="9000"/>
          <w:tab w:val="right" w:leader="dot" w:pos="9360"/>
        </w:tabs>
        <w:rPr>
          <w:rFonts w:ascii="Palatino Linotype" w:hAnsi="Palatino Linotype"/>
        </w:rPr>
      </w:pPr>
      <w:r>
        <w:rPr>
          <w:rFonts w:ascii="Palatino Linotype" w:hAnsi="Palatino Linotype"/>
        </w:rPr>
        <w:t>I. Introduction</w:t>
      </w:r>
      <w:r>
        <w:rPr>
          <w:rFonts w:ascii="Palatino Linotype" w:hAnsi="Palatino Linotype"/>
        </w:rPr>
        <w:tab/>
        <w:t>39</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II. Establish</w:t>
      </w:r>
      <w:r w:rsidR="006A6142">
        <w:rPr>
          <w:rFonts w:ascii="Palatino Linotype" w:hAnsi="Palatino Linotype"/>
          <w:i w:val="0"/>
        </w:rPr>
        <w:t>ing Charter School Governance</w:t>
      </w:r>
      <w:r w:rsidR="006A6142">
        <w:rPr>
          <w:rFonts w:ascii="Palatino Linotype" w:hAnsi="Palatino Linotype"/>
          <w:i w:val="0"/>
        </w:rPr>
        <w:tab/>
        <w:t>40</w:t>
      </w:r>
    </w:p>
    <w:p w:rsidR="00E9119C" w:rsidRPr="00E9119C" w:rsidRDefault="00261DE7" w:rsidP="00E9119C">
      <w:pPr>
        <w:pStyle w:val="TOC3"/>
        <w:tabs>
          <w:tab w:val="clear" w:pos="5040"/>
          <w:tab w:val="right" w:leader="dot" w:pos="9000"/>
        </w:tabs>
        <w:rPr>
          <w:rFonts w:ascii="Palatino Linotype" w:hAnsi="Palatino Linotype"/>
          <w:i w:val="0"/>
        </w:rPr>
      </w:pPr>
      <w:r>
        <w:rPr>
          <w:rFonts w:ascii="Palatino Linotype" w:hAnsi="Palatino Linotype"/>
          <w:i w:val="0"/>
        </w:rPr>
        <w:t>III. Duties of the Individual Board M</w:t>
      </w:r>
      <w:r w:rsidR="008A7601">
        <w:rPr>
          <w:rFonts w:ascii="Palatino Linotype" w:hAnsi="Palatino Linotype"/>
          <w:i w:val="0"/>
        </w:rPr>
        <w:t>embers</w:t>
      </w:r>
      <w:r w:rsidR="008A7601">
        <w:rPr>
          <w:rFonts w:ascii="Palatino Linotype" w:hAnsi="Palatino Linotype"/>
          <w:i w:val="0"/>
        </w:rPr>
        <w:tab/>
        <w:t>41</w:t>
      </w:r>
    </w:p>
    <w:p w:rsidR="00E9119C" w:rsidRPr="00E9119C" w:rsidRDefault="00E9119C" w:rsidP="00E9119C">
      <w:pPr>
        <w:pStyle w:val="TOC1"/>
        <w:tabs>
          <w:tab w:val="clear" w:pos="5040"/>
          <w:tab w:val="right" w:leader="dot" w:pos="9000"/>
        </w:tabs>
        <w:rPr>
          <w:rFonts w:ascii="Palatino Linotype" w:hAnsi="Palatino Linotype"/>
        </w:rPr>
      </w:pPr>
      <w:r w:rsidRPr="00E9119C">
        <w:rPr>
          <w:rFonts w:ascii="Palatino Linotype" w:hAnsi="Palatino Linotype"/>
        </w:rPr>
        <w:t xml:space="preserve">IV. </w:t>
      </w:r>
      <w:r w:rsidR="006A6142">
        <w:rPr>
          <w:rFonts w:ascii="Palatino Linotype" w:hAnsi="Palatino Linotype"/>
        </w:rPr>
        <w:t>Duties of the governing board</w:t>
      </w:r>
      <w:r w:rsidR="006A6142">
        <w:rPr>
          <w:rFonts w:ascii="Palatino Linotype" w:hAnsi="Palatino Linotype"/>
        </w:rPr>
        <w:tab/>
        <w:t>44</w:t>
      </w:r>
    </w:p>
    <w:p w:rsidR="00E9119C" w:rsidRPr="00E9119C" w:rsidRDefault="006A6142" w:rsidP="00E9119C">
      <w:pPr>
        <w:pStyle w:val="TOC1"/>
        <w:tabs>
          <w:tab w:val="clear" w:pos="5040"/>
          <w:tab w:val="right" w:leader="dot" w:pos="9000"/>
        </w:tabs>
        <w:rPr>
          <w:rFonts w:ascii="Palatino Linotype" w:hAnsi="Palatino Linotype"/>
        </w:rPr>
      </w:pPr>
      <w:r>
        <w:rPr>
          <w:rFonts w:ascii="Palatino Linotype" w:hAnsi="Palatino Linotype"/>
        </w:rPr>
        <w:t>V. Governing through policy</w:t>
      </w:r>
      <w:r>
        <w:rPr>
          <w:rFonts w:ascii="Palatino Linotype" w:hAnsi="Palatino Linotype"/>
        </w:rPr>
        <w:tab/>
        <w:t>44</w:t>
      </w:r>
    </w:p>
    <w:p w:rsidR="00E9119C" w:rsidRDefault="00E9119C" w:rsidP="00E9119C">
      <w:pPr>
        <w:pStyle w:val="TOC2"/>
        <w:tabs>
          <w:tab w:val="clear" w:pos="5040"/>
          <w:tab w:val="right" w:leader="dot" w:pos="9000"/>
          <w:tab w:val="right" w:leader="dot" w:pos="9360"/>
        </w:tabs>
        <w:rPr>
          <w:rFonts w:ascii="Palatino Linotype" w:hAnsi="Palatino Linotype"/>
        </w:rPr>
      </w:pPr>
      <w:r w:rsidRPr="00E9119C">
        <w:rPr>
          <w:rFonts w:ascii="Palatino Linotype" w:hAnsi="Palatino Linotype"/>
        </w:rPr>
        <w:t>VI.</w:t>
      </w:r>
      <w:r w:rsidR="00837695">
        <w:rPr>
          <w:rFonts w:ascii="Palatino Linotype" w:hAnsi="Palatino Linotype"/>
        </w:rPr>
        <w:t xml:space="preserve"> Board </w:t>
      </w:r>
      <w:r w:rsidR="00DB6B94">
        <w:rPr>
          <w:rFonts w:ascii="Palatino Linotype" w:hAnsi="Palatino Linotype"/>
        </w:rPr>
        <w:t>Professional Development &amp; Training</w:t>
      </w:r>
      <w:r w:rsidR="00DB6B94">
        <w:rPr>
          <w:rFonts w:ascii="Palatino Linotype" w:hAnsi="Palatino Linotype"/>
        </w:rPr>
        <w:tab/>
        <w:t>46</w:t>
      </w:r>
    </w:p>
    <w:p w:rsidR="006D5902" w:rsidRPr="00E9119C" w:rsidRDefault="006D5902" w:rsidP="00E9119C">
      <w:pPr>
        <w:pStyle w:val="TOC2"/>
        <w:tabs>
          <w:tab w:val="clear" w:pos="5040"/>
          <w:tab w:val="right" w:leader="dot" w:pos="9000"/>
          <w:tab w:val="right" w:leader="dot" w:pos="9360"/>
        </w:tabs>
        <w:rPr>
          <w:rFonts w:ascii="Palatino Linotype" w:hAnsi="Palatino Linotype"/>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5: Establishing Business Operations</w:t>
      </w:r>
      <w:r w:rsidR="00DB6B94">
        <w:rPr>
          <w:rFonts w:ascii="Palatino Linotype" w:hAnsi="Palatino Linotype"/>
        </w:rPr>
        <w:tab/>
        <w:t>47</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I. Introduction</w:t>
      </w:r>
      <w:r w:rsidR="00DB6B94">
        <w:rPr>
          <w:rFonts w:ascii="Palatino Linotype" w:hAnsi="Palatino Linotype"/>
          <w:i w:val="0"/>
        </w:rPr>
        <w:tab/>
        <w:t>47</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II. E</w:t>
      </w:r>
      <w:r w:rsidR="00DB6B94">
        <w:rPr>
          <w:rFonts w:ascii="Palatino Linotype" w:hAnsi="Palatino Linotype"/>
          <w:i w:val="0"/>
        </w:rPr>
        <w:t>stablishing a business office</w:t>
      </w:r>
      <w:r w:rsidR="00DB6B94">
        <w:rPr>
          <w:rFonts w:ascii="Palatino Linotype" w:hAnsi="Palatino Linotype"/>
          <w:i w:val="0"/>
        </w:rPr>
        <w:tab/>
        <w:t>47</w:t>
      </w:r>
    </w:p>
    <w:p w:rsidR="00E9119C" w:rsidRPr="00E9119C" w:rsidRDefault="00837695" w:rsidP="00E9119C">
      <w:pPr>
        <w:pStyle w:val="TOC3"/>
        <w:tabs>
          <w:tab w:val="clear" w:pos="5040"/>
          <w:tab w:val="right" w:leader="dot" w:pos="9000"/>
        </w:tabs>
        <w:rPr>
          <w:rFonts w:ascii="Palatino Linotype" w:hAnsi="Palatino Linotype"/>
          <w:i w:val="0"/>
        </w:rPr>
      </w:pPr>
      <w:r>
        <w:rPr>
          <w:rFonts w:ascii="Palatino Linotype" w:hAnsi="Palatino Linotype"/>
          <w:i w:val="0"/>
        </w:rPr>
        <w:t xml:space="preserve">III. </w:t>
      </w:r>
      <w:r w:rsidR="00DB6B94">
        <w:rPr>
          <w:rFonts w:ascii="Palatino Linotype" w:hAnsi="Palatino Linotype"/>
          <w:i w:val="0"/>
        </w:rPr>
        <w:t>Financial Accountability</w:t>
      </w:r>
      <w:r w:rsidR="00DB6B94">
        <w:rPr>
          <w:rFonts w:ascii="Palatino Linotype" w:hAnsi="Palatino Linotype"/>
          <w:i w:val="0"/>
        </w:rPr>
        <w:tab/>
        <w:t>48</w:t>
      </w:r>
    </w:p>
    <w:p w:rsidR="00E9119C" w:rsidRPr="00E9119C" w:rsidRDefault="00DB6B94" w:rsidP="00E9119C">
      <w:pPr>
        <w:pStyle w:val="TOC3"/>
        <w:tabs>
          <w:tab w:val="clear" w:pos="5040"/>
          <w:tab w:val="right" w:leader="dot" w:pos="9000"/>
        </w:tabs>
        <w:rPr>
          <w:rFonts w:ascii="Palatino Linotype" w:hAnsi="Palatino Linotype"/>
          <w:i w:val="0"/>
        </w:rPr>
      </w:pPr>
      <w:r>
        <w:rPr>
          <w:rFonts w:ascii="Palatino Linotype" w:hAnsi="Palatino Linotype"/>
          <w:i w:val="0"/>
        </w:rPr>
        <w:t>IV. Personnel</w:t>
      </w:r>
      <w:r>
        <w:rPr>
          <w:rFonts w:ascii="Palatino Linotype" w:hAnsi="Palatino Linotype"/>
          <w:i w:val="0"/>
        </w:rPr>
        <w:tab/>
        <w:t>49</w:t>
      </w:r>
    </w:p>
    <w:p w:rsidR="00E9119C" w:rsidRPr="00E9119C" w:rsidRDefault="00DB6B94" w:rsidP="00E9119C">
      <w:pPr>
        <w:pStyle w:val="TOC3"/>
        <w:tabs>
          <w:tab w:val="clear" w:pos="5040"/>
          <w:tab w:val="right" w:leader="dot" w:pos="9000"/>
        </w:tabs>
        <w:rPr>
          <w:rFonts w:ascii="Palatino Linotype" w:hAnsi="Palatino Linotype"/>
          <w:i w:val="0"/>
        </w:rPr>
      </w:pPr>
      <w:r>
        <w:rPr>
          <w:rFonts w:ascii="Palatino Linotype" w:hAnsi="Palatino Linotype"/>
          <w:i w:val="0"/>
        </w:rPr>
        <w:t>V. Human Relations</w:t>
      </w:r>
      <w:r>
        <w:rPr>
          <w:rFonts w:ascii="Palatino Linotype" w:hAnsi="Palatino Linotype"/>
          <w:i w:val="0"/>
        </w:rPr>
        <w:tab/>
        <w:t>51</w:t>
      </w:r>
    </w:p>
    <w:p w:rsidR="00E9119C" w:rsidRPr="00E9119C" w:rsidRDefault="00837695" w:rsidP="00E9119C">
      <w:pPr>
        <w:pStyle w:val="TOC3"/>
        <w:tabs>
          <w:tab w:val="clear" w:pos="5040"/>
          <w:tab w:val="right" w:leader="dot" w:pos="9000"/>
        </w:tabs>
        <w:rPr>
          <w:rFonts w:ascii="Palatino Linotype" w:hAnsi="Palatino Linotype"/>
          <w:i w:val="0"/>
        </w:rPr>
      </w:pPr>
      <w:r>
        <w:rPr>
          <w:rFonts w:ascii="Palatino Linotype" w:hAnsi="Palatino Linotype"/>
          <w:i w:val="0"/>
        </w:rPr>
        <w:t>VI. Transportation</w:t>
      </w:r>
      <w:r>
        <w:rPr>
          <w:rFonts w:ascii="Palatino Linotype" w:hAnsi="Palatino Linotype"/>
          <w:i w:val="0"/>
        </w:rPr>
        <w:tab/>
        <w:t>5</w:t>
      </w:r>
      <w:r w:rsidR="00DB6B94">
        <w:rPr>
          <w:rFonts w:ascii="Palatino Linotype" w:hAnsi="Palatino Linotype"/>
          <w:i w:val="0"/>
        </w:rPr>
        <w:t>1</w:t>
      </w:r>
    </w:p>
    <w:p w:rsid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VII. Fa</w:t>
      </w:r>
      <w:r w:rsidR="00DB6B94">
        <w:rPr>
          <w:rFonts w:ascii="Palatino Linotype" w:hAnsi="Palatino Linotype"/>
          <w:i w:val="0"/>
        </w:rPr>
        <w:t>cility and Facility financing</w:t>
      </w:r>
      <w:r w:rsidR="00DB6B94">
        <w:rPr>
          <w:rFonts w:ascii="Palatino Linotype" w:hAnsi="Palatino Linotype"/>
          <w:i w:val="0"/>
        </w:rPr>
        <w:tab/>
        <w:t>52</w:t>
      </w:r>
    </w:p>
    <w:p w:rsidR="006D5902" w:rsidRPr="00E9119C" w:rsidRDefault="006D5902" w:rsidP="00E9119C">
      <w:pPr>
        <w:pStyle w:val="TOC3"/>
        <w:tabs>
          <w:tab w:val="clear" w:pos="5040"/>
          <w:tab w:val="right" w:leader="dot" w:pos="9000"/>
        </w:tabs>
        <w:rPr>
          <w:rFonts w:ascii="Palatino Linotype" w:hAnsi="Palatino Linotype"/>
          <w:i w:val="0"/>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6: Special Education</w:t>
      </w:r>
      <w:r w:rsidR="00DB6B94">
        <w:rPr>
          <w:rFonts w:ascii="Palatino Linotype" w:hAnsi="Palatino Linotype"/>
        </w:rPr>
        <w:tab/>
        <w:t>55</w:t>
      </w:r>
    </w:p>
    <w:p w:rsid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I. Charter Schools a</w:t>
      </w:r>
      <w:r w:rsidR="00DB6B94">
        <w:rPr>
          <w:rFonts w:ascii="Palatino Linotype" w:hAnsi="Palatino Linotype"/>
          <w:i w:val="0"/>
        </w:rPr>
        <w:t>nd Special Education Services</w:t>
      </w:r>
      <w:r w:rsidR="00DB6B94">
        <w:rPr>
          <w:rFonts w:ascii="Palatino Linotype" w:hAnsi="Palatino Linotype"/>
          <w:i w:val="0"/>
        </w:rPr>
        <w:tab/>
        <w:t>55</w:t>
      </w:r>
    </w:p>
    <w:p w:rsidR="006D5902" w:rsidRPr="00E9119C" w:rsidRDefault="006D5902" w:rsidP="00E9119C">
      <w:pPr>
        <w:pStyle w:val="TOC3"/>
        <w:tabs>
          <w:tab w:val="clear" w:pos="5040"/>
          <w:tab w:val="right" w:leader="dot" w:pos="9000"/>
        </w:tabs>
        <w:rPr>
          <w:rFonts w:ascii="Palatino Linotype" w:hAnsi="Palatino Linotype"/>
          <w:i w:val="0"/>
        </w:rPr>
      </w:pPr>
    </w:p>
    <w:p w:rsidR="006D5902"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7: Student Academic Achievement</w:t>
      </w:r>
      <w:r w:rsidR="00465FF7">
        <w:rPr>
          <w:rFonts w:ascii="Palatino Linotype" w:hAnsi="Palatino Linotype"/>
        </w:rPr>
        <w:tab/>
        <w:t>5</w:t>
      </w:r>
      <w:r w:rsidR="00DB6B94">
        <w:rPr>
          <w:rFonts w:ascii="Palatino Linotype" w:hAnsi="Palatino Linotype"/>
        </w:rPr>
        <w:t>8</w:t>
      </w:r>
    </w:p>
    <w:p w:rsidR="00E9119C" w:rsidRPr="00E9119C" w:rsidRDefault="00465FF7" w:rsidP="00E9119C">
      <w:pPr>
        <w:pStyle w:val="TOC3"/>
        <w:tabs>
          <w:tab w:val="clear" w:pos="5040"/>
          <w:tab w:val="right" w:leader="dot" w:pos="9000"/>
        </w:tabs>
        <w:rPr>
          <w:rFonts w:ascii="Palatino Linotype" w:hAnsi="Palatino Linotype"/>
          <w:i w:val="0"/>
        </w:rPr>
      </w:pPr>
      <w:r>
        <w:rPr>
          <w:rFonts w:ascii="Palatino Linotype" w:hAnsi="Palatino Linotype"/>
          <w:i w:val="0"/>
        </w:rPr>
        <w:t xml:space="preserve">I. </w:t>
      </w:r>
      <w:r w:rsidR="00DB6B94">
        <w:rPr>
          <w:rFonts w:ascii="Palatino Linotype" w:hAnsi="Palatino Linotype"/>
          <w:i w:val="0"/>
        </w:rPr>
        <w:t>Academic Progress</w:t>
      </w:r>
      <w:r w:rsidR="00DB6B94">
        <w:rPr>
          <w:rFonts w:ascii="Palatino Linotype" w:hAnsi="Palatino Linotype"/>
          <w:i w:val="0"/>
        </w:rPr>
        <w:tab/>
        <w:t>58</w:t>
      </w:r>
    </w:p>
    <w:p w:rsidR="00E9119C" w:rsidRPr="00E9119C" w:rsidRDefault="00DB6B94" w:rsidP="00E9119C">
      <w:pPr>
        <w:pStyle w:val="TOC3"/>
        <w:tabs>
          <w:tab w:val="clear" w:pos="5040"/>
          <w:tab w:val="right" w:leader="dot" w:pos="9000"/>
        </w:tabs>
        <w:rPr>
          <w:rFonts w:ascii="Palatino Linotype" w:hAnsi="Palatino Linotype"/>
          <w:i w:val="0"/>
        </w:rPr>
      </w:pPr>
      <w:r>
        <w:rPr>
          <w:rFonts w:ascii="Palatino Linotype" w:hAnsi="Palatino Linotype"/>
          <w:i w:val="0"/>
        </w:rPr>
        <w:t>II. School Improvement Plan</w:t>
      </w:r>
      <w:r>
        <w:rPr>
          <w:rFonts w:ascii="Palatino Linotype" w:hAnsi="Palatino Linotype"/>
          <w:i w:val="0"/>
        </w:rPr>
        <w:tab/>
        <w:t>58</w:t>
      </w:r>
    </w:p>
    <w:p w:rsid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III. Acco</w:t>
      </w:r>
      <w:r w:rsidR="00DB6B94">
        <w:rPr>
          <w:rFonts w:ascii="Palatino Linotype" w:hAnsi="Palatino Linotype"/>
          <w:i w:val="0"/>
        </w:rPr>
        <w:t>untability in Charter Schools</w:t>
      </w:r>
      <w:r w:rsidR="00DB6B94">
        <w:rPr>
          <w:rFonts w:ascii="Palatino Linotype" w:hAnsi="Palatino Linotype"/>
          <w:i w:val="0"/>
        </w:rPr>
        <w:tab/>
        <w:t>61</w:t>
      </w:r>
    </w:p>
    <w:p w:rsidR="00DB6B94" w:rsidRPr="00E9119C" w:rsidRDefault="00DB6B94" w:rsidP="00E9119C">
      <w:pPr>
        <w:pStyle w:val="TOC3"/>
        <w:tabs>
          <w:tab w:val="clear" w:pos="5040"/>
          <w:tab w:val="right" w:leader="dot" w:pos="9000"/>
        </w:tabs>
        <w:rPr>
          <w:rFonts w:ascii="Palatino Linotype" w:hAnsi="Palatino Linotype"/>
          <w:i w:val="0"/>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8: Annual Requirements</w:t>
      </w:r>
      <w:r w:rsidR="00DB6B94">
        <w:rPr>
          <w:rFonts w:ascii="Palatino Linotype" w:hAnsi="Palatino Linotype"/>
        </w:rPr>
        <w:tab/>
        <w:t>63</w:t>
      </w:r>
    </w:p>
    <w:p w:rsidR="00E9119C" w:rsidRPr="00E9119C" w:rsidRDefault="00DB6B94" w:rsidP="00E9119C">
      <w:pPr>
        <w:pStyle w:val="TOC3"/>
        <w:tabs>
          <w:tab w:val="clear" w:pos="5040"/>
          <w:tab w:val="right" w:leader="dot" w:pos="9000"/>
        </w:tabs>
        <w:rPr>
          <w:rFonts w:ascii="Palatino Linotype" w:hAnsi="Palatino Linotype"/>
          <w:i w:val="0"/>
        </w:rPr>
      </w:pPr>
      <w:r>
        <w:rPr>
          <w:rFonts w:ascii="Palatino Linotype" w:hAnsi="Palatino Linotype"/>
          <w:i w:val="0"/>
        </w:rPr>
        <w:t>I. Annual Financial Reporting</w:t>
      </w:r>
      <w:r>
        <w:rPr>
          <w:rFonts w:ascii="Palatino Linotype" w:hAnsi="Palatino Linotype"/>
          <w:i w:val="0"/>
        </w:rPr>
        <w:tab/>
        <w:t>63</w:t>
      </w:r>
    </w:p>
    <w:p w:rsidR="00E9119C" w:rsidRPr="00E9119C" w:rsidRDefault="00465FF7" w:rsidP="00E9119C">
      <w:pPr>
        <w:pStyle w:val="TOC3"/>
        <w:tabs>
          <w:tab w:val="clear" w:pos="5040"/>
          <w:tab w:val="right" w:leader="dot" w:pos="9000"/>
        </w:tabs>
        <w:rPr>
          <w:rFonts w:ascii="Palatino Linotype" w:hAnsi="Palatino Linotype"/>
          <w:i w:val="0"/>
        </w:rPr>
      </w:pPr>
      <w:r>
        <w:rPr>
          <w:rFonts w:ascii="Palatino Linotype" w:hAnsi="Palatino Linotype"/>
          <w:i w:val="0"/>
        </w:rPr>
        <w:t>II. Annual Report</w:t>
      </w:r>
      <w:r>
        <w:rPr>
          <w:rFonts w:ascii="Palatino Linotype" w:hAnsi="Palatino Linotype"/>
          <w:i w:val="0"/>
        </w:rPr>
        <w:tab/>
        <w:t>6</w:t>
      </w:r>
      <w:r w:rsidR="00DB6B94">
        <w:rPr>
          <w:rFonts w:ascii="Palatino Linotype" w:hAnsi="Palatino Linotype"/>
          <w:i w:val="0"/>
        </w:rPr>
        <w:t>3</w:t>
      </w:r>
    </w:p>
    <w:p w:rsidR="00E9119C" w:rsidRDefault="00DB6B94" w:rsidP="00E9119C">
      <w:pPr>
        <w:pStyle w:val="TOC3"/>
        <w:tabs>
          <w:tab w:val="clear" w:pos="5040"/>
          <w:tab w:val="right" w:leader="dot" w:pos="9000"/>
        </w:tabs>
        <w:rPr>
          <w:rFonts w:ascii="Palatino Linotype" w:hAnsi="Palatino Linotype"/>
          <w:i w:val="0"/>
        </w:rPr>
      </w:pPr>
      <w:r>
        <w:rPr>
          <w:rFonts w:ascii="Palatino Linotype" w:hAnsi="Palatino Linotype"/>
          <w:i w:val="0"/>
        </w:rPr>
        <w:t>III. Annual Visit</w:t>
      </w:r>
      <w:r>
        <w:rPr>
          <w:rFonts w:ascii="Palatino Linotype" w:hAnsi="Palatino Linotype"/>
          <w:i w:val="0"/>
        </w:rPr>
        <w:tab/>
        <w:t>63</w:t>
      </w:r>
    </w:p>
    <w:p w:rsidR="006D5902" w:rsidRPr="00E9119C" w:rsidRDefault="006D5902" w:rsidP="00E9119C">
      <w:pPr>
        <w:pStyle w:val="TOC3"/>
        <w:tabs>
          <w:tab w:val="clear" w:pos="5040"/>
          <w:tab w:val="right" w:leader="dot" w:pos="9000"/>
        </w:tabs>
        <w:rPr>
          <w:rFonts w:ascii="Palatino Linotype" w:hAnsi="Palatino Linotype"/>
          <w:i w:val="0"/>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Part 9: The Charter School Renewal Process</w:t>
      </w:r>
      <w:r w:rsidR="00DB6B94">
        <w:rPr>
          <w:rFonts w:ascii="Palatino Linotype" w:hAnsi="Palatino Linotype"/>
        </w:rPr>
        <w:tab/>
        <w:t>64</w:t>
      </w:r>
    </w:p>
    <w:p w:rsidR="00E9119C" w:rsidRDefault="00465FF7" w:rsidP="00E9119C">
      <w:pPr>
        <w:pStyle w:val="TOC3"/>
        <w:tabs>
          <w:tab w:val="clear" w:pos="5040"/>
          <w:tab w:val="right" w:leader="dot" w:pos="9000"/>
        </w:tabs>
        <w:rPr>
          <w:rFonts w:ascii="Palatino Linotype" w:hAnsi="Palatino Linotype"/>
          <w:i w:val="0"/>
        </w:rPr>
      </w:pPr>
      <w:r>
        <w:rPr>
          <w:rFonts w:ascii="Palatino Linotype" w:hAnsi="Palatino Linotype"/>
          <w:i w:val="0"/>
        </w:rPr>
        <w:t>I. Contra</w:t>
      </w:r>
      <w:r w:rsidR="00DB6B94">
        <w:rPr>
          <w:rFonts w:ascii="Palatino Linotype" w:hAnsi="Palatino Linotype"/>
          <w:i w:val="0"/>
        </w:rPr>
        <w:t>ct Renewal Begins Day One!</w:t>
      </w:r>
      <w:r w:rsidR="00DB6B94">
        <w:rPr>
          <w:rFonts w:ascii="Palatino Linotype" w:hAnsi="Palatino Linotype"/>
          <w:i w:val="0"/>
        </w:rPr>
        <w:tab/>
        <w:t>64</w:t>
      </w:r>
    </w:p>
    <w:p w:rsidR="006D5902" w:rsidRPr="00E9119C" w:rsidRDefault="006D5902" w:rsidP="00E9119C">
      <w:pPr>
        <w:pStyle w:val="TOC3"/>
        <w:tabs>
          <w:tab w:val="clear" w:pos="5040"/>
          <w:tab w:val="right" w:leader="dot" w:pos="9000"/>
        </w:tabs>
        <w:rPr>
          <w:rFonts w:ascii="Palatino Linotype" w:hAnsi="Palatino Linotype"/>
          <w:i w:val="0"/>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Appendices</w:t>
      </w:r>
      <w:r w:rsidR="00DB6B94">
        <w:rPr>
          <w:rFonts w:ascii="Palatino Linotype" w:hAnsi="Palatino Linotype"/>
        </w:rPr>
        <w:tab/>
        <w:t>67</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 xml:space="preserve">Appendix 1: Flow of State School </w:t>
      </w:r>
      <w:r w:rsidR="00DB6B94">
        <w:rPr>
          <w:rFonts w:ascii="Palatino Linotype" w:hAnsi="Palatino Linotype"/>
          <w:i w:val="0"/>
        </w:rPr>
        <w:t>Fund money</w:t>
      </w:r>
      <w:r w:rsidR="002D2E09">
        <w:rPr>
          <w:rFonts w:ascii="Palatino Linotype" w:hAnsi="Palatino Linotype"/>
          <w:i w:val="0"/>
        </w:rPr>
        <w:fldChar w:fldCharType="begin"/>
      </w:r>
      <w:r w:rsidR="002D2E09">
        <w:instrText xml:space="preserve"> XE "</w:instrText>
      </w:r>
      <w:r w:rsidR="002D2E09" w:rsidRPr="007E752B">
        <w:rPr>
          <w:rFonts w:ascii="Palatino Linotype" w:hAnsi="Palatino Linotype"/>
        </w:rPr>
        <w:instrText>Money</w:instrText>
      </w:r>
      <w:r w:rsidR="002D2E09">
        <w:instrText xml:space="preserve">" </w:instrText>
      </w:r>
      <w:r w:rsidR="002D2E09">
        <w:rPr>
          <w:rFonts w:ascii="Palatino Linotype" w:hAnsi="Palatino Linotype"/>
          <w:i w:val="0"/>
        </w:rPr>
        <w:fldChar w:fldCharType="end"/>
      </w:r>
      <w:r w:rsidR="00DB6B94">
        <w:rPr>
          <w:rFonts w:ascii="Palatino Linotype" w:hAnsi="Palatino Linotype"/>
          <w:i w:val="0"/>
        </w:rPr>
        <w:t xml:space="preserve"> to charter schools</w:t>
      </w:r>
      <w:r w:rsidR="00DB6B94">
        <w:rPr>
          <w:rFonts w:ascii="Palatino Linotype" w:hAnsi="Palatino Linotype"/>
          <w:i w:val="0"/>
        </w:rPr>
        <w:tab/>
        <w:t>68</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Appendix</w:t>
      </w:r>
      <w:r w:rsidR="00DB6B94">
        <w:rPr>
          <w:rFonts w:ascii="Palatino Linotype" w:hAnsi="Palatino Linotype"/>
          <w:i w:val="0"/>
        </w:rPr>
        <w:t xml:space="preserve"> 2: ESEA-High Qualified Staff</w:t>
      </w:r>
      <w:r w:rsidR="00DB6B94">
        <w:rPr>
          <w:rFonts w:ascii="Palatino Linotype" w:hAnsi="Palatino Linotype"/>
          <w:i w:val="0"/>
        </w:rPr>
        <w:tab/>
        <w:t>69</w:t>
      </w:r>
    </w:p>
    <w:p w:rsidR="00E9119C" w:rsidRP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Appendix 3: Oregon</w:t>
      </w:r>
      <w:r w:rsidR="00DB6B94">
        <w:rPr>
          <w:rFonts w:ascii="Palatino Linotype" w:hAnsi="Palatino Linotype"/>
          <w:i w:val="0"/>
        </w:rPr>
        <w:t xml:space="preserve"> Public Charter Schools FAQ's</w:t>
      </w:r>
      <w:r w:rsidR="00DB6B94">
        <w:rPr>
          <w:rFonts w:ascii="Palatino Linotype" w:hAnsi="Palatino Linotype"/>
          <w:i w:val="0"/>
        </w:rPr>
        <w:tab/>
        <w:t>70</w:t>
      </w:r>
    </w:p>
    <w:p w:rsidR="00E9119C" w:rsidRDefault="00E9119C" w:rsidP="00E9119C">
      <w:pPr>
        <w:pStyle w:val="TOC3"/>
        <w:tabs>
          <w:tab w:val="clear" w:pos="5040"/>
          <w:tab w:val="right" w:leader="dot" w:pos="9000"/>
        </w:tabs>
        <w:rPr>
          <w:rFonts w:ascii="Palatino Linotype" w:hAnsi="Palatino Linotype"/>
          <w:i w:val="0"/>
        </w:rPr>
      </w:pPr>
      <w:r w:rsidRPr="00E9119C">
        <w:rPr>
          <w:rFonts w:ascii="Palatino Linotype" w:hAnsi="Palatino Linotype"/>
          <w:i w:val="0"/>
        </w:rPr>
        <w:t>Appendix 4:</w:t>
      </w:r>
      <w:r w:rsidR="00DB6B94">
        <w:rPr>
          <w:rFonts w:ascii="Palatino Linotype" w:hAnsi="Palatino Linotype"/>
          <w:i w:val="0"/>
        </w:rPr>
        <w:t>Charter School Resources</w:t>
      </w:r>
      <w:r w:rsidR="00DB6B94">
        <w:rPr>
          <w:rFonts w:ascii="Palatino Linotype" w:hAnsi="Palatino Linotype"/>
          <w:i w:val="0"/>
        </w:rPr>
        <w:tab/>
        <w:t>75</w:t>
      </w:r>
    </w:p>
    <w:p w:rsidR="005B304F" w:rsidRDefault="005B304F" w:rsidP="00E9119C">
      <w:pPr>
        <w:pStyle w:val="TOC3"/>
        <w:tabs>
          <w:tab w:val="clear" w:pos="5040"/>
          <w:tab w:val="right" w:leader="dot" w:pos="9000"/>
        </w:tabs>
        <w:rPr>
          <w:rFonts w:ascii="Palatino Linotype" w:hAnsi="Palatino Linotype"/>
          <w:i w:val="0"/>
        </w:rPr>
      </w:pPr>
      <w:r>
        <w:rPr>
          <w:rFonts w:ascii="Palatino Linotype" w:hAnsi="Palatino Linotype"/>
          <w:i w:val="0"/>
        </w:rPr>
        <w:t>Appendix 5: Fe</w:t>
      </w:r>
      <w:r w:rsidR="00DB6B94">
        <w:rPr>
          <w:rFonts w:ascii="Palatino Linotype" w:hAnsi="Palatino Linotype"/>
          <w:i w:val="0"/>
        </w:rPr>
        <w:t>deral Laws</w:t>
      </w:r>
      <w:r w:rsidR="00DB6B94">
        <w:rPr>
          <w:rFonts w:ascii="Palatino Linotype" w:hAnsi="Palatino Linotype"/>
          <w:i w:val="0"/>
        </w:rPr>
        <w:tab/>
        <w:t>76</w:t>
      </w:r>
    </w:p>
    <w:p w:rsidR="006D5902" w:rsidRPr="00E9119C" w:rsidRDefault="006D5902" w:rsidP="00E9119C">
      <w:pPr>
        <w:pStyle w:val="TOC3"/>
        <w:tabs>
          <w:tab w:val="clear" w:pos="5040"/>
          <w:tab w:val="right" w:leader="dot" w:pos="9000"/>
        </w:tabs>
        <w:rPr>
          <w:rFonts w:ascii="Palatino Linotype" w:hAnsi="Palatino Linotype"/>
          <w:i w:val="0"/>
        </w:rPr>
      </w:pPr>
    </w:p>
    <w:p w:rsidR="00E9119C" w:rsidRPr="00E9119C" w:rsidRDefault="00E9119C" w:rsidP="00E9119C">
      <w:pPr>
        <w:pStyle w:val="TOC3"/>
        <w:tabs>
          <w:tab w:val="clear" w:pos="5040"/>
          <w:tab w:val="right" w:leader="dot" w:pos="9000"/>
        </w:tabs>
        <w:rPr>
          <w:rFonts w:ascii="Palatino Linotype" w:hAnsi="Palatino Linotype"/>
        </w:rPr>
      </w:pPr>
      <w:r w:rsidRPr="00E9119C">
        <w:rPr>
          <w:rFonts w:ascii="Palatino Linotype" w:hAnsi="Palatino Linotype"/>
          <w:b/>
        </w:rPr>
        <w:t>Index</w:t>
      </w:r>
      <w:r w:rsidR="00DB6B94">
        <w:rPr>
          <w:rFonts w:ascii="Palatino Linotype" w:hAnsi="Palatino Linotype"/>
        </w:rPr>
        <w:tab/>
        <w:t>79</w:t>
      </w:r>
    </w:p>
    <w:p w:rsidR="00E9119C" w:rsidRPr="00B21A32" w:rsidRDefault="00D37ABC" w:rsidP="00E9119C">
      <w:pPr>
        <w:pStyle w:val="Heading3"/>
        <w:tabs>
          <w:tab w:val="right" w:leader="dot" w:pos="9000"/>
        </w:tabs>
        <w:jc w:val="both"/>
        <w:rPr>
          <w:rFonts w:ascii="Palatino Linotype" w:hAnsi="Palatino Linotype"/>
        </w:rPr>
      </w:pPr>
      <w:r w:rsidRPr="00E9119C">
        <w:rPr>
          <w:rFonts w:ascii="Palatino Linotype" w:hAnsi="Palatino Linotype"/>
        </w:rPr>
        <w:fldChar w:fldCharType="end"/>
      </w:r>
    </w:p>
    <w:p w:rsidR="00E9119C" w:rsidRDefault="00E9119C">
      <w:pPr>
        <w:rPr>
          <w:rFonts w:ascii="Palatino Linotype" w:eastAsiaTheme="majorEastAsia" w:hAnsi="Palatino Linotype" w:cstheme="majorBidi"/>
          <w:b/>
          <w:bCs/>
          <w:caps/>
          <w:color w:val="365F91" w:themeColor="accent1" w:themeShade="BF"/>
          <w:spacing w:val="60"/>
          <w:kern w:val="20"/>
          <w:sz w:val="22"/>
          <w:szCs w:val="22"/>
        </w:rPr>
      </w:pPr>
      <w:r>
        <w:rPr>
          <w:rFonts w:ascii="Palatino Linotype" w:hAnsi="Palatino Linotype"/>
          <w:caps/>
          <w:spacing w:val="60"/>
          <w:kern w:val="20"/>
          <w:sz w:val="22"/>
          <w:szCs w:val="22"/>
        </w:rPr>
        <w:br w:type="page"/>
      </w:r>
    </w:p>
    <w:p w:rsidR="00130E11" w:rsidRPr="00130E11" w:rsidRDefault="00130E11" w:rsidP="00130E11">
      <w:pPr>
        <w:keepNext/>
        <w:keepLines/>
        <w:spacing w:before="140"/>
        <w:jc w:val="center"/>
        <w:rPr>
          <w:rFonts w:ascii="Palatino Linotype" w:hAnsi="Palatino Linotype"/>
          <w:caps/>
          <w:spacing w:val="60"/>
          <w:kern w:val="20"/>
          <w:sz w:val="22"/>
          <w:szCs w:val="22"/>
        </w:rPr>
      </w:pPr>
      <w:r w:rsidRPr="00130E11">
        <w:rPr>
          <w:rFonts w:ascii="Palatino Linotype" w:hAnsi="Palatino Linotype"/>
          <w:caps/>
          <w:spacing w:val="60"/>
          <w:kern w:val="20"/>
          <w:sz w:val="22"/>
          <w:szCs w:val="22"/>
        </w:rPr>
        <w:t>oregon public charter school handbook</w:t>
      </w:r>
    </w:p>
    <w:p w:rsidR="00130E11" w:rsidRPr="00130E11" w:rsidRDefault="00130E11" w:rsidP="00130E11">
      <w:pPr>
        <w:keepNext/>
        <w:keepLines/>
        <w:spacing w:before="140" w:after="420"/>
        <w:jc w:val="center"/>
        <w:rPr>
          <w:rFonts w:ascii="Palatino Linotype" w:hAnsi="Palatino Linotype"/>
          <w:caps/>
          <w:spacing w:val="20"/>
          <w:kern w:val="20"/>
          <w:sz w:val="22"/>
          <w:szCs w:val="22"/>
        </w:rPr>
      </w:pPr>
    </w:p>
    <w:p w:rsidR="00130E11" w:rsidRPr="00130E11"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1:  Getting Started</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What is a public charter school?</w:t>
      </w: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54144" behindDoc="1" locked="0" layoutInCell="1" allowOverlap="1" wp14:anchorId="5E8724BC" wp14:editId="01992096">
            <wp:simplePos x="0" y="0"/>
            <wp:positionH relativeFrom="column">
              <wp:posOffset>4362450</wp:posOffset>
            </wp:positionH>
            <wp:positionV relativeFrom="paragraph">
              <wp:posOffset>795655</wp:posOffset>
            </wp:positionV>
            <wp:extent cx="1647825" cy="1095375"/>
            <wp:effectExtent l="19050" t="0" r="9525" b="0"/>
            <wp:wrapTight wrapText="bothSides">
              <wp:wrapPolygon edited="0">
                <wp:start x="-250" y="0"/>
                <wp:lineTo x="-250" y="21412"/>
                <wp:lineTo x="21725" y="21412"/>
                <wp:lineTo x="21725" y="0"/>
                <wp:lineTo x="-250" y="0"/>
              </wp:wrapPolygon>
            </wp:wrapTight>
            <wp:docPr id="32" name="Picture 1" descr="C:\Documents and Settings\NewbeckD\Local Settings\Temporary Internet Files\Content.IE5\SX23KHMN\MP900442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wbeckD\Local Settings\Temporary Internet Files\Content.IE5\SX23KHMN\MP900442390[1].jpg"/>
                    <pic:cNvPicPr>
                      <a:picLocks noChangeAspect="1" noChangeArrowheads="1"/>
                    </pic:cNvPicPr>
                  </pic:nvPicPr>
                  <pic:blipFill>
                    <a:blip r:embed="rId11" cstate="print"/>
                    <a:srcRect/>
                    <a:stretch>
                      <a:fillRect/>
                    </a:stretch>
                  </pic:blipFill>
                  <pic:spPr bwMode="auto">
                    <a:xfrm>
                      <a:off x="0" y="0"/>
                      <a:ext cx="1647825" cy="1095375"/>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In Oregon, a charter school is a comprehensive</w:t>
      </w:r>
      <w:r w:rsidR="00130E11" w:rsidRPr="00130E11">
        <w:rPr>
          <w:rFonts w:ascii="Palatino Linotype" w:hAnsi="Palatino Linotype"/>
          <w:sz w:val="22"/>
          <w:vertAlign w:val="superscript"/>
        </w:rPr>
        <w:footnoteReference w:id="1"/>
      </w:r>
      <w:r w:rsidR="00130E11" w:rsidRPr="00130E11">
        <w:rPr>
          <w:rFonts w:ascii="Palatino Linotype" w:hAnsi="Palatino Linotype"/>
          <w:sz w:val="22"/>
          <w:szCs w:val="22"/>
        </w:rPr>
        <w:t xml:space="preserve"> public school operated by a group of parents,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00130E11" w:rsidRPr="00130E11">
        <w:rPr>
          <w:rFonts w:ascii="Palatino Linotype" w:hAnsi="Palatino Linotype"/>
          <w:sz w:val="22"/>
          <w:szCs w:val="22"/>
        </w:rPr>
        <w:t>, and/or community members as a sem</w:t>
      </w:r>
      <w:r w:rsidR="00ED0278">
        <w:rPr>
          <w:rFonts w:ascii="Palatino Linotype" w:hAnsi="Palatino Linotype"/>
          <w:sz w:val="22"/>
          <w:szCs w:val="22"/>
        </w:rPr>
        <w:t xml:space="preserve">i-autonomous school of choice. </w:t>
      </w:r>
      <w:r w:rsidR="00130E11" w:rsidRPr="00130E11">
        <w:rPr>
          <w:rFonts w:ascii="Palatino Linotype" w:hAnsi="Palatino Linotype"/>
          <w:sz w:val="22"/>
          <w:szCs w:val="22"/>
        </w:rPr>
        <w:t>The charter school operates under a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or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between the members of the charter school</w:t>
      </w:r>
      <w:r w:rsidR="000C5891">
        <w:rPr>
          <w:rFonts w:ascii="Palatino Linotype" w:hAnsi="Palatino Linotype"/>
          <w:sz w:val="22"/>
          <w:szCs w:val="22"/>
        </w:rPr>
        <w:t xml:space="preserve"> board</w:t>
      </w:r>
      <w:r w:rsidR="00130E11" w:rsidRPr="00130E11">
        <w:rPr>
          <w:rFonts w:ascii="Palatino Linotype" w:hAnsi="Palatino Linotype"/>
          <w:sz w:val="22"/>
          <w:szCs w:val="22"/>
        </w:rPr>
        <w:t xml:space="preserve"> and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130E11" w:rsidRPr="00130E11">
        <w:rPr>
          <w:rFonts w:ascii="Palatino Linotype" w:hAnsi="Palatino Linotype"/>
          <w:sz w:val="22"/>
          <w:szCs w:val="22"/>
        </w:rPr>
        <w:t xml:space="preserve"> board of education</w:t>
      </w:r>
      <w:r w:rsidR="000C5891">
        <w:rPr>
          <w:rFonts w:ascii="Palatino Linotype" w:hAnsi="Palatino Linotype"/>
          <w:sz w:val="22"/>
          <w:szCs w:val="22"/>
        </w:rPr>
        <w:t xml:space="preserve"> (or on 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000C5891">
        <w:rPr>
          <w:rFonts w:ascii="Palatino Linotype" w:hAnsi="Palatino Linotype"/>
          <w:sz w:val="22"/>
          <w:szCs w:val="22"/>
        </w:rPr>
        <w:t>, the State Board of Education or an Institution of Higher Education</w:t>
      </w:r>
      <w:r w:rsidR="000C5891">
        <w:rPr>
          <w:rStyle w:val="FootnoteReference"/>
          <w:rFonts w:ascii="Palatino Linotype" w:hAnsi="Palatino Linotype"/>
          <w:sz w:val="22"/>
          <w:szCs w:val="22"/>
        </w:rPr>
        <w:footnoteReference w:id="2"/>
      </w:r>
      <w:r w:rsidR="000C5891">
        <w:rPr>
          <w:rFonts w:ascii="Palatino Linotype" w:hAnsi="Palatino Linotype"/>
          <w:sz w:val="22"/>
          <w:szCs w:val="22"/>
        </w:rPr>
        <w:t>)</w:t>
      </w:r>
      <w:r w:rsidR="00130E11" w:rsidRPr="00130E11">
        <w:rPr>
          <w:rFonts w:ascii="Palatino Linotype" w:hAnsi="Palatino Linotype"/>
          <w:sz w:val="22"/>
          <w:szCs w:val="22"/>
        </w:rPr>
        <w:t>. As described in later chapters, the charter school is accountable to its sponsoring district or agency</w:t>
      </w:r>
      <w:r w:rsidR="00ED0278">
        <w:rPr>
          <w:rFonts w:ascii="Palatino Linotype" w:hAnsi="Palatino Linotype"/>
          <w:sz w:val="22"/>
          <w:szCs w:val="22"/>
        </w:rPr>
        <w:t>. The</w:t>
      </w:r>
      <w:r w:rsidR="00130E11" w:rsidRPr="00130E11">
        <w:rPr>
          <w:rFonts w:ascii="Palatino Linotype" w:hAnsi="Palatino Linotype"/>
          <w:sz w:val="22"/>
          <w:szCs w:val="22"/>
        </w:rPr>
        <w:t xml:space="preserve"> sponsor is responsible for the o</w:t>
      </w:r>
      <w:r w:rsidR="00ED0278">
        <w:rPr>
          <w:rFonts w:ascii="Palatino Linotype" w:hAnsi="Palatino Linotype"/>
          <w:sz w:val="22"/>
          <w:szCs w:val="22"/>
        </w:rPr>
        <w:t>versight of the charter school a</w:t>
      </w:r>
      <w:r w:rsidR="00130E11" w:rsidRPr="00130E11">
        <w:rPr>
          <w:rFonts w:ascii="Palatino Linotype" w:hAnsi="Palatino Linotype"/>
          <w:sz w:val="22"/>
          <w:szCs w:val="22"/>
        </w:rPr>
        <w:t>s a public school</w:t>
      </w:r>
      <w:r w:rsidR="00ED0278">
        <w:rPr>
          <w:rFonts w:ascii="Palatino Linotype" w:hAnsi="Palatino Linotype"/>
          <w:sz w:val="22"/>
          <w:szCs w:val="22"/>
        </w:rPr>
        <w:t>. The</w:t>
      </w:r>
      <w:r w:rsidR="00130E11" w:rsidRPr="00130E11">
        <w:rPr>
          <w:rFonts w:ascii="Palatino Linotype" w:hAnsi="Palatino Linotype"/>
          <w:sz w:val="22"/>
          <w:szCs w:val="22"/>
        </w:rPr>
        <w:t xml:space="preserve"> charter school must be non-profit, nonsectarian, and non-discriminatory in its admission</w:t>
      </w:r>
      <w:r w:rsidR="00243EA6">
        <w:rPr>
          <w:rFonts w:ascii="Palatino Linotype" w:hAnsi="Palatino Linotype"/>
          <w:sz w:val="22"/>
          <w:szCs w:val="22"/>
        </w:rPr>
        <w:fldChar w:fldCharType="begin"/>
      </w:r>
      <w:r w:rsidR="00243EA6">
        <w:instrText xml:space="preserve"> XE "</w:instrText>
      </w:r>
      <w:r w:rsidR="00243EA6" w:rsidRPr="003851B5">
        <w:rPr>
          <w:rFonts w:ascii="Palatino Linotype" w:hAnsi="Palatino Linotype"/>
          <w:sz w:val="22"/>
          <w:szCs w:val="22"/>
        </w:rPr>
        <w:instrText>admission</w:instrText>
      </w:r>
      <w:r w:rsidR="00243EA6">
        <w:instrText xml:space="preserve">" </w:instrText>
      </w:r>
      <w:r w:rsidR="00243EA6">
        <w:rPr>
          <w:rFonts w:ascii="Palatino Linotype" w:hAnsi="Palatino Linotype"/>
          <w:sz w:val="22"/>
          <w:szCs w:val="22"/>
        </w:rPr>
        <w:fldChar w:fldCharType="end"/>
      </w:r>
      <w:r w:rsidR="00130E11" w:rsidRPr="00130E11">
        <w:rPr>
          <w:rFonts w:ascii="Palatino Linotype" w:hAnsi="Palatino Linotype"/>
          <w:sz w:val="22"/>
          <w:szCs w:val="22"/>
        </w:rPr>
        <w:t xml:space="preserve">, enrollment, and employment practices. </w:t>
      </w:r>
    </w:p>
    <w:p w:rsidR="00130E11" w:rsidRPr="00130E11" w:rsidRDefault="00130E11" w:rsidP="00130E11">
      <w:pPr>
        <w:rPr>
          <w:rFonts w:ascii="Palatino Linotype" w:hAnsi="Palatino Linotype"/>
          <w:sz w:val="22"/>
          <w:szCs w:val="22"/>
        </w:rPr>
      </w:pPr>
    </w:p>
    <w:p w:rsidR="00130E11" w:rsidRPr="00EA1FDA" w:rsidRDefault="00130E11" w:rsidP="00130E11">
      <w:pPr>
        <w:rPr>
          <w:rFonts w:ascii="Palatino Linotype" w:hAnsi="Palatino Linotype"/>
          <w:bCs/>
          <w:sz w:val="22"/>
          <w:szCs w:val="22"/>
        </w:rPr>
      </w:pPr>
      <w:r w:rsidRPr="00EA1FDA">
        <w:rPr>
          <w:rFonts w:ascii="Palatino Linotype" w:hAnsi="Palatino Linotype" w:cs="Arial"/>
          <w:sz w:val="22"/>
          <w:szCs w:val="22"/>
        </w:rPr>
        <w:t xml:space="preserve">Under </w:t>
      </w:r>
      <w:r w:rsidRPr="00EA1FDA">
        <w:rPr>
          <w:rFonts w:ascii="Palatino Linotype" w:hAnsi="Palatino Linotype"/>
          <w:sz w:val="22"/>
          <w:szCs w:val="22"/>
        </w:rPr>
        <w:t>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EA1FDA">
        <w:rPr>
          <w:rFonts w:ascii="Palatino Linotype" w:hAnsi="Palatino Linotype"/>
          <w:sz w:val="22"/>
          <w:szCs w:val="22"/>
        </w:rPr>
        <w:t>, individual schools within a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EA1FDA">
        <w:rPr>
          <w:rFonts w:ascii="Palatino Linotype" w:hAnsi="Palatino Linotype"/>
          <w:sz w:val="22"/>
          <w:szCs w:val="22"/>
        </w:rPr>
        <w:t xml:space="preserve"> may b</w:t>
      </w:r>
      <w:r w:rsidR="00504E95">
        <w:rPr>
          <w:rFonts w:ascii="Palatino Linotype" w:hAnsi="Palatino Linotype"/>
          <w:sz w:val="22"/>
          <w:szCs w:val="22"/>
        </w:rPr>
        <w:t>e converted to a charter school.</w:t>
      </w:r>
      <w:r w:rsidRPr="00EA1FDA">
        <w:rPr>
          <w:rFonts w:ascii="Palatino Linotype" w:hAnsi="Palatino Linotype"/>
          <w:sz w:val="22"/>
          <w:szCs w:val="22"/>
        </w:rPr>
        <w:t xml:space="preserve"> </w:t>
      </w:r>
      <w:r w:rsidR="00504E95">
        <w:rPr>
          <w:rFonts w:ascii="Palatino Linotype" w:hAnsi="Palatino Linotype"/>
          <w:sz w:val="22"/>
          <w:szCs w:val="22"/>
        </w:rPr>
        <w:t xml:space="preserve">Also under </w:t>
      </w:r>
      <w:r w:rsidRPr="00EA1FDA">
        <w:rPr>
          <w:rFonts w:ascii="Palatino Linotype" w:hAnsi="Palatino Linotype"/>
          <w:sz w:val="22"/>
          <w:szCs w:val="22"/>
        </w:rPr>
        <w:t>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504E95">
        <w:rPr>
          <w:rFonts w:ascii="Palatino Linotype" w:hAnsi="Palatino Linotype"/>
          <w:sz w:val="22"/>
          <w:szCs w:val="22"/>
        </w:rPr>
        <w:t>,</w:t>
      </w:r>
      <w:r w:rsidRPr="00EA1FDA">
        <w:rPr>
          <w:rFonts w:ascii="Palatino Linotype" w:hAnsi="Palatino Linotype"/>
          <w:sz w:val="22"/>
          <w:szCs w:val="22"/>
        </w:rPr>
        <w:t xml:space="preserve"> small school districts consisting of one school may convert the one school into a charter school.</w:t>
      </w:r>
      <w:r w:rsidRPr="00EA1FDA">
        <w:rPr>
          <w:rFonts w:ascii="Palatino Linotype" w:hAnsi="Palatino Linotype"/>
          <w:sz w:val="22"/>
          <w:szCs w:val="22"/>
          <w:vertAlign w:val="superscript"/>
        </w:rPr>
        <w:footnoteReference w:id="3"/>
      </w:r>
      <w:r w:rsidR="00ED0278" w:rsidRPr="00EA1FDA">
        <w:rPr>
          <w:rFonts w:ascii="Palatino Linotype" w:hAnsi="Palatino Linotype"/>
          <w:sz w:val="22"/>
          <w:szCs w:val="22"/>
        </w:rPr>
        <w:t xml:space="preserve"> </w:t>
      </w:r>
      <w:r w:rsidRPr="00EA1FDA">
        <w:rPr>
          <w:rFonts w:ascii="Palatino Linotype" w:hAnsi="Palatino Linotype"/>
          <w:sz w:val="22"/>
          <w:szCs w:val="22"/>
        </w:rPr>
        <w:t>This conversion</w:t>
      </w:r>
      <w:r w:rsidR="00514416">
        <w:rPr>
          <w:rFonts w:ascii="Palatino Linotype" w:hAnsi="Palatino Linotype"/>
          <w:sz w:val="22"/>
          <w:szCs w:val="22"/>
        </w:rPr>
        <w:fldChar w:fldCharType="begin"/>
      </w:r>
      <w:r w:rsidR="00514416">
        <w:instrText xml:space="preserve"> XE "</w:instrText>
      </w:r>
      <w:r w:rsidR="00514416" w:rsidRPr="00445B16">
        <w:rPr>
          <w:rFonts w:ascii="Palatino Linotype" w:hAnsi="Palatino Linotype"/>
          <w:sz w:val="22"/>
          <w:szCs w:val="22"/>
        </w:rPr>
        <w:instrText>Conversion</w:instrText>
      </w:r>
      <w:r w:rsidR="00514416">
        <w:instrText xml:space="preserve">" </w:instrText>
      </w:r>
      <w:r w:rsidR="00514416">
        <w:rPr>
          <w:rFonts w:ascii="Palatino Linotype" w:hAnsi="Palatino Linotype"/>
          <w:sz w:val="22"/>
          <w:szCs w:val="22"/>
        </w:rPr>
        <w:fldChar w:fldCharType="end"/>
      </w:r>
      <w:r w:rsidRPr="00EA1FDA">
        <w:rPr>
          <w:rFonts w:ascii="Palatino Linotype" w:hAnsi="Palatino Linotype"/>
          <w:sz w:val="22"/>
          <w:szCs w:val="22"/>
        </w:rPr>
        <w:t xml:space="preserve"> does not change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EA1FDA">
        <w:rPr>
          <w:rFonts w:ascii="Palatino Linotype" w:hAnsi="Palatino Linotype"/>
          <w:sz w:val="22"/>
          <w:szCs w:val="22"/>
        </w:rPr>
        <w:t xml:space="preserve"> into a charter district.  Instead,</w:t>
      </w:r>
      <w:r w:rsidRPr="00EA1FDA">
        <w:rPr>
          <w:rFonts w:ascii="Palatino Linotype" w:hAnsi="Palatino Linotype"/>
          <w:bCs/>
          <w:sz w:val="22"/>
          <w:szCs w:val="22"/>
        </w:rPr>
        <w:t xml:space="preserve"> the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Pr="00EA1FDA">
        <w:rPr>
          <w:rFonts w:ascii="Palatino Linotype" w:hAnsi="Palatino Linotype"/>
          <w:bCs/>
          <w:sz w:val="22"/>
          <w:szCs w:val="22"/>
        </w:rPr>
        <w:t xml:space="preserve"> and the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Pr="00EA1FDA">
        <w:rPr>
          <w:rFonts w:ascii="Palatino Linotype" w:hAnsi="Palatino Linotype"/>
          <w:bCs/>
          <w:sz w:val="22"/>
          <w:szCs w:val="22"/>
        </w:rPr>
        <w:t xml:space="preserve"> board remain a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Pr="00EA1FDA">
        <w:rPr>
          <w:rFonts w:ascii="Palatino Linotype" w:hAnsi="Palatino Linotype"/>
          <w:bCs/>
          <w:sz w:val="22"/>
          <w:szCs w:val="22"/>
        </w:rPr>
        <w:t xml:space="preserve"> and a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Pr="00EA1FDA">
        <w:rPr>
          <w:rFonts w:ascii="Palatino Linotype" w:hAnsi="Palatino Linotype"/>
          <w:bCs/>
          <w:sz w:val="22"/>
          <w:szCs w:val="22"/>
        </w:rPr>
        <w:t xml:space="preserve"> board as described in ORS</w:t>
      </w:r>
      <w:r w:rsidR="00F5268C">
        <w:rPr>
          <w:rFonts w:ascii="Palatino Linotype" w:hAnsi="Palatino Linotype"/>
          <w:bCs/>
          <w:sz w:val="22"/>
          <w:szCs w:val="22"/>
        </w:rPr>
        <w:fldChar w:fldCharType="begin"/>
      </w:r>
      <w:r w:rsidR="00F5268C">
        <w:instrText xml:space="preserve"> XE "</w:instrText>
      </w:r>
      <w:r w:rsidR="00F5268C" w:rsidRPr="00623A0F">
        <w:rPr>
          <w:rFonts w:ascii="Palatino Linotype" w:hAnsi="Palatino Linotype"/>
          <w:bCs/>
          <w:sz w:val="22"/>
          <w:szCs w:val="22"/>
        </w:rPr>
        <w:instrText>ORS</w:instrText>
      </w:r>
      <w:r w:rsidR="00F5268C">
        <w:instrText xml:space="preserve">" </w:instrText>
      </w:r>
      <w:r w:rsidR="00F5268C">
        <w:rPr>
          <w:rFonts w:ascii="Palatino Linotype" w:hAnsi="Palatino Linotype"/>
          <w:bCs/>
          <w:sz w:val="22"/>
          <w:szCs w:val="22"/>
        </w:rPr>
        <w:fldChar w:fldCharType="end"/>
      </w:r>
      <w:r w:rsidRPr="00EA1FDA">
        <w:rPr>
          <w:rFonts w:ascii="Palatino Linotype" w:hAnsi="Palatino Linotype"/>
          <w:bCs/>
          <w:sz w:val="22"/>
          <w:szCs w:val="22"/>
        </w:rPr>
        <w:t xml:space="preserve"> 332, and the single school in the</w:t>
      </w:r>
      <w:r w:rsidR="00ED0278" w:rsidRPr="00EA1FDA">
        <w:rPr>
          <w:rFonts w:ascii="Palatino Linotype" w:hAnsi="Palatino Linotype"/>
          <w:bCs/>
          <w:sz w:val="22"/>
          <w:szCs w:val="22"/>
        </w:rPr>
        <w:t xml:space="preserve"> district </w:t>
      </w:r>
      <w:r w:rsidR="00415702">
        <w:rPr>
          <w:rFonts w:ascii="Palatino Linotype" w:hAnsi="Palatino Linotype"/>
          <w:bCs/>
          <w:sz w:val="22"/>
          <w:szCs w:val="22"/>
        </w:rPr>
        <w:t>becomes</w:t>
      </w:r>
      <w:r w:rsidR="00ED0278" w:rsidRPr="00EA1FDA">
        <w:rPr>
          <w:rFonts w:ascii="Palatino Linotype" w:hAnsi="Palatino Linotype"/>
          <w:bCs/>
          <w:sz w:val="22"/>
          <w:szCs w:val="22"/>
        </w:rPr>
        <w:t xml:space="preserve"> a charter school. </w:t>
      </w:r>
      <w:r w:rsidR="00B12805" w:rsidRPr="00EA1FDA">
        <w:rPr>
          <w:rFonts w:ascii="Palatino Linotype" w:hAnsi="Palatino Linotype"/>
          <w:bCs/>
          <w:sz w:val="22"/>
          <w:szCs w:val="22"/>
        </w:rPr>
        <w:t>The approval process for the one school in the dist</w:t>
      </w:r>
      <w:r w:rsidR="006D7985">
        <w:rPr>
          <w:rFonts w:ascii="Palatino Linotype" w:hAnsi="Palatino Linotype"/>
          <w:bCs/>
          <w:sz w:val="22"/>
          <w:szCs w:val="22"/>
        </w:rPr>
        <w:t>rict to become a charter school</w:t>
      </w:r>
      <w:r w:rsidR="00B12805" w:rsidRPr="00EA1FDA">
        <w:rPr>
          <w:rFonts w:ascii="Palatino Linotype" w:hAnsi="Palatino Linotype"/>
          <w:bCs/>
          <w:sz w:val="22"/>
          <w:szCs w:val="22"/>
        </w:rPr>
        <w:t xml:space="preserve"> is the same process as</w:t>
      </w:r>
      <w:r w:rsidR="00ED0278" w:rsidRPr="00EA1FDA">
        <w:rPr>
          <w:rFonts w:ascii="Palatino Linotype" w:hAnsi="Palatino Linotype"/>
          <w:bCs/>
          <w:sz w:val="22"/>
          <w:szCs w:val="22"/>
        </w:rPr>
        <w:t xml:space="preserve"> a described in this handbook. </w:t>
      </w:r>
      <w:r w:rsidR="000C5891">
        <w:rPr>
          <w:rFonts w:ascii="Palatino Linotype" w:hAnsi="Palatino Linotype"/>
          <w:bCs/>
          <w:sz w:val="22"/>
          <w:szCs w:val="22"/>
        </w:rPr>
        <w:t xml:space="preserve">The local school board is the sponsoring agency. </w:t>
      </w:r>
      <w:r w:rsidR="00415702">
        <w:rPr>
          <w:rFonts w:ascii="Palatino Linotype" w:hAnsi="Palatino Linotype"/>
          <w:bCs/>
          <w:sz w:val="22"/>
          <w:szCs w:val="22"/>
        </w:rPr>
        <w:t>While conversion</w:t>
      </w:r>
      <w:r w:rsidR="00514416">
        <w:rPr>
          <w:rFonts w:ascii="Palatino Linotype" w:hAnsi="Palatino Linotype"/>
          <w:bCs/>
          <w:sz w:val="22"/>
          <w:szCs w:val="22"/>
        </w:rPr>
        <w:fldChar w:fldCharType="begin"/>
      </w:r>
      <w:r w:rsidR="00514416">
        <w:instrText xml:space="preserve"> XE "</w:instrText>
      </w:r>
      <w:r w:rsidR="00514416" w:rsidRPr="00445B16">
        <w:rPr>
          <w:rFonts w:ascii="Palatino Linotype" w:hAnsi="Palatino Linotype"/>
          <w:sz w:val="22"/>
          <w:szCs w:val="22"/>
        </w:rPr>
        <w:instrText>Conversion</w:instrText>
      </w:r>
      <w:r w:rsidR="00514416">
        <w:instrText xml:space="preserve">" </w:instrText>
      </w:r>
      <w:r w:rsidR="00514416">
        <w:rPr>
          <w:rFonts w:ascii="Palatino Linotype" w:hAnsi="Palatino Linotype"/>
          <w:bCs/>
          <w:sz w:val="22"/>
          <w:szCs w:val="22"/>
        </w:rPr>
        <w:fldChar w:fldCharType="end"/>
      </w:r>
      <w:r w:rsidR="006B0427">
        <w:rPr>
          <w:rFonts w:ascii="Palatino Linotype" w:hAnsi="Palatino Linotype"/>
          <w:bCs/>
          <w:sz w:val="22"/>
          <w:szCs w:val="22"/>
        </w:rPr>
        <w:t xml:space="preserve"> of a traditional</w:t>
      </w:r>
      <w:r w:rsidR="00621607">
        <w:rPr>
          <w:rFonts w:ascii="Palatino Linotype" w:hAnsi="Palatino Linotype"/>
          <w:bCs/>
          <w:sz w:val="22"/>
          <w:szCs w:val="22"/>
        </w:rPr>
        <w:fldChar w:fldCharType="begin"/>
      </w:r>
      <w:r w:rsidR="00621607">
        <w:instrText xml:space="preserve"> XE "</w:instrText>
      </w:r>
      <w:r w:rsidR="00621607" w:rsidRPr="00B013AB">
        <w:rPr>
          <w:rFonts w:ascii="Palatino Linotype" w:hAnsi="Palatino Linotype"/>
          <w:bCs/>
          <w:sz w:val="22"/>
          <w:szCs w:val="22"/>
        </w:rPr>
        <w:instrText>Traditional</w:instrText>
      </w:r>
      <w:r w:rsidR="00621607">
        <w:instrText xml:space="preserve">" </w:instrText>
      </w:r>
      <w:r w:rsidR="00621607">
        <w:rPr>
          <w:rFonts w:ascii="Palatino Linotype" w:hAnsi="Palatino Linotype"/>
          <w:bCs/>
          <w:sz w:val="22"/>
          <w:szCs w:val="22"/>
        </w:rPr>
        <w:fldChar w:fldCharType="end"/>
      </w:r>
      <w:r w:rsidR="006B0427">
        <w:rPr>
          <w:rFonts w:ascii="Palatino Linotype" w:hAnsi="Palatino Linotype"/>
          <w:bCs/>
          <w:sz w:val="22"/>
          <w:szCs w:val="22"/>
        </w:rPr>
        <w:t xml:space="preserve"> public school to a charter school </w:t>
      </w:r>
      <w:r w:rsidR="00415702">
        <w:rPr>
          <w:rFonts w:ascii="Palatino Linotype" w:hAnsi="Palatino Linotype"/>
          <w:bCs/>
          <w:sz w:val="22"/>
          <w:szCs w:val="22"/>
        </w:rPr>
        <w:t>is</w:t>
      </w:r>
      <w:r w:rsidR="006B0427">
        <w:rPr>
          <w:rFonts w:ascii="Palatino Linotype" w:hAnsi="Palatino Linotype"/>
          <w:bCs/>
          <w:sz w:val="22"/>
          <w:szCs w:val="22"/>
        </w:rPr>
        <w:t xml:space="preserve"> allowed through the process of submitting a proposal</w:t>
      </w:r>
      <w:r w:rsidR="002A6C12">
        <w:rPr>
          <w:rFonts w:ascii="Palatino Linotype" w:hAnsi="Palatino Linotype"/>
          <w:bCs/>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Cs/>
          <w:sz w:val="22"/>
          <w:szCs w:val="22"/>
        </w:rPr>
        <w:fldChar w:fldCharType="end"/>
      </w:r>
      <w:r w:rsidR="006B0427">
        <w:rPr>
          <w:rFonts w:ascii="Palatino Linotype" w:hAnsi="Palatino Linotype"/>
          <w:bCs/>
          <w:sz w:val="22"/>
          <w:szCs w:val="22"/>
        </w:rPr>
        <w:t xml:space="preserve"> to the local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006B0427">
        <w:rPr>
          <w:rFonts w:ascii="Palatino Linotype" w:hAnsi="Palatino Linotype"/>
          <w:bCs/>
          <w:sz w:val="22"/>
          <w:szCs w:val="22"/>
        </w:rPr>
        <w:t xml:space="preserve">, private schools </w:t>
      </w:r>
      <w:r w:rsidR="006B0427" w:rsidRPr="00EA1FDA">
        <w:rPr>
          <w:rFonts w:ascii="Palatino Linotype" w:hAnsi="Palatino Linotype"/>
          <w:bCs/>
          <w:sz w:val="22"/>
          <w:szCs w:val="22"/>
        </w:rPr>
        <w:t xml:space="preserve">may not </w:t>
      </w:r>
      <w:r w:rsidR="006B0427">
        <w:rPr>
          <w:rFonts w:ascii="Palatino Linotype" w:hAnsi="Palatino Linotype"/>
          <w:bCs/>
          <w:sz w:val="22"/>
          <w:szCs w:val="22"/>
        </w:rPr>
        <w:t xml:space="preserve">submit a proposal to </w:t>
      </w:r>
      <w:r w:rsidR="006B0427" w:rsidRPr="00EA1FDA">
        <w:rPr>
          <w:rFonts w:ascii="Palatino Linotype" w:hAnsi="Palatino Linotype"/>
          <w:bCs/>
          <w:sz w:val="22"/>
          <w:szCs w:val="22"/>
        </w:rPr>
        <w:t>convert to charter school</w:t>
      </w:r>
      <w:r w:rsidR="006B0427">
        <w:rPr>
          <w:rFonts w:ascii="Palatino Linotype" w:hAnsi="Palatino Linotype"/>
          <w:bCs/>
          <w:sz w:val="22"/>
          <w:szCs w:val="22"/>
        </w:rPr>
        <w:t xml:space="preserve"> status</w:t>
      </w:r>
      <w:r w:rsidR="006B0427" w:rsidRPr="00EA1FDA">
        <w:rPr>
          <w:rFonts w:ascii="Palatino Linotype" w:hAnsi="Palatino Linotype"/>
          <w:bCs/>
          <w:sz w:val="22"/>
          <w:szCs w:val="22"/>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As a school of choice, each student, parent and teacher chooses the </w:t>
      </w:r>
      <w:r w:rsidR="00415702">
        <w:rPr>
          <w:rFonts w:ascii="Palatino Linotype" w:hAnsi="Palatino Linotype"/>
          <w:sz w:val="22"/>
          <w:szCs w:val="22"/>
        </w:rPr>
        <w:t xml:space="preserve">charter </w:t>
      </w:r>
      <w:r w:rsidRPr="00130E11">
        <w:rPr>
          <w:rFonts w:ascii="Palatino Linotype" w:hAnsi="Palatino Linotype"/>
          <w:sz w:val="22"/>
          <w:szCs w:val="22"/>
        </w:rPr>
        <w:t>school. School-centered semi-autonomous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and a clear design for how and what students will learn are the essential characteristics of a charter school. However, as a comprehensive public school, it must offer a comprehensive instructional program</w:t>
      </w:r>
      <w:r w:rsidR="00B12805">
        <w:rPr>
          <w:rFonts w:ascii="Palatino Linotype" w:hAnsi="Palatino Linotype"/>
          <w:sz w:val="22"/>
          <w:szCs w:val="22"/>
        </w:rPr>
        <w:t>,</w:t>
      </w:r>
      <w:r w:rsidRPr="00130E11">
        <w:rPr>
          <w:rFonts w:ascii="Palatino Linotype" w:hAnsi="Palatino Linotype"/>
          <w:sz w:val="22"/>
          <w:szCs w:val="22"/>
        </w:rPr>
        <w:t xml:space="preserve"> </w:t>
      </w:r>
      <w:r w:rsidR="00B12805">
        <w:rPr>
          <w:rFonts w:ascii="Palatino Linotype" w:hAnsi="Palatino Linotype"/>
          <w:sz w:val="22"/>
          <w:szCs w:val="22"/>
        </w:rPr>
        <w:t>a</w:t>
      </w:r>
      <w:r w:rsidR="00B12805" w:rsidRPr="00130E11">
        <w:rPr>
          <w:rFonts w:ascii="Palatino Linotype" w:hAnsi="Palatino Linotype"/>
          <w:sz w:val="22"/>
          <w:szCs w:val="22"/>
        </w:rPr>
        <w:t xml:space="preserve"> </w:t>
      </w:r>
      <w:r w:rsidRPr="00130E11">
        <w:rPr>
          <w:rFonts w:ascii="Palatino Linotype" w:hAnsi="Palatino Linotype"/>
          <w:sz w:val="22"/>
          <w:szCs w:val="22"/>
        </w:rPr>
        <w:t>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that includes all Oregon Content Standards</w:t>
      </w:r>
      <w:r w:rsidR="00BC14AE">
        <w:rPr>
          <w:rFonts w:ascii="Palatino Linotype" w:hAnsi="Palatino Linotype"/>
          <w:sz w:val="22"/>
          <w:szCs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sz w:val="22"/>
          <w:szCs w:val="22"/>
        </w:rPr>
        <w:fldChar w:fldCharType="end"/>
      </w:r>
      <w:r w:rsidR="00B12805">
        <w:rPr>
          <w:rFonts w:ascii="Palatino Linotype" w:hAnsi="Palatino Linotype"/>
          <w:sz w:val="22"/>
          <w:szCs w:val="22"/>
        </w:rPr>
        <w:t xml:space="preserve"> </w:t>
      </w:r>
      <w:r w:rsidR="006D7985">
        <w:rPr>
          <w:rFonts w:ascii="Palatino Linotype" w:hAnsi="Palatino Linotype"/>
          <w:sz w:val="22"/>
          <w:szCs w:val="22"/>
        </w:rPr>
        <w:t>and</w:t>
      </w:r>
      <w:r w:rsidRPr="00ED0278">
        <w:rPr>
          <w:rFonts w:ascii="Palatino Linotype" w:hAnsi="Palatino Linotype"/>
          <w:sz w:val="22"/>
          <w:szCs w:val="22"/>
        </w:rPr>
        <w:t xml:space="preserve"> for high schools, courses leading to a high school diploma and diploma options</w:t>
      </w:r>
      <w:r w:rsidR="00415702">
        <w:rPr>
          <w:rFonts w:ascii="Palatino Linotype" w:hAnsi="Palatino Linotype"/>
          <w:sz w:val="22"/>
          <w:szCs w:val="22"/>
        </w:rPr>
        <w:t xml:space="preserve">. </w:t>
      </w:r>
      <w:r w:rsidRPr="00130E11">
        <w:rPr>
          <w:rFonts w:ascii="Palatino Linotype" w:hAnsi="Palatino Linotype"/>
          <w:sz w:val="22"/>
          <w:szCs w:val="22"/>
        </w:rPr>
        <w:t>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defines the school goals, standards, education design, governance and operation. In some areas</w:t>
      </w:r>
      <w:r w:rsidR="006D7985">
        <w:rPr>
          <w:rFonts w:ascii="Palatino Linotype" w:hAnsi="Palatino Linotype"/>
          <w:sz w:val="22"/>
          <w:szCs w:val="22"/>
        </w:rPr>
        <w:t>, such as personnel</w:t>
      </w:r>
      <w:r w:rsidR="002850C3">
        <w:rPr>
          <w:rFonts w:ascii="Palatino Linotype" w:hAnsi="Palatino Linotype"/>
          <w:sz w:val="22"/>
          <w:szCs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sz w:val="22"/>
          <w:szCs w:val="22"/>
        </w:rPr>
        <w:fldChar w:fldCharType="end"/>
      </w:r>
      <w:r w:rsidR="006D7985">
        <w:rPr>
          <w:rFonts w:ascii="Palatino Linotype" w:hAnsi="Palatino Linotype"/>
          <w:sz w:val="22"/>
          <w:szCs w:val="22"/>
        </w:rPr>
        <w:t>,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and facilities</w:t>
      </w:r>
      <w:r w:rsidR="00E614FB">
        <w:rPr>
          <w:rFonts w:ascii="Palatino Linotype" w:hAnsi="Palatino Linotype"/>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the charter school applicants may negotiate the degree of autonomy with the sponsoring </w:t>
      </w:r>
      <w:r w:rsidR="00415702">
        <w:rPr>
          <w:rFonts w:ascii="Palatino Linotype" w:hAnsi="Palatino Linotype"/>
          <w:sz w:val="22"/>
          <w:szCs w:val="22"/>
        </w:rPr>
        <w:t>agency</w:t>
      </w:r>
      <w:r w:rsidRPr="00130E11">
        <w:rPr>
          <w:rFonts w:ascii="Palatino Linotype" w:hAnsi="Palatino Linotype"/>
          <w:sz w:val="22"/>
          <w:szCs w:val="22"/>
        </w:rPr>
        <w:t xml:space="preserve">. </w:t>
      </w:r>
      <w:r w:rsidRPr="00ED0278">
        <w:rPr>
          <w:rFonts w:ascii="Palatino Linotype" w:hAnsi="Palatino Linotype"/>
          <w:sz w:val="22"/>
          <w:szCs w:val="22"/>
        </w:rPr>
        <w:t>In othe</w:t>
      </w:r>
      <w:r w:rsidR="00415702">
        <w:rPr>
          <w:rFonts w:ascii="Palatino Linotype" w:hAnsi="Palatino Linotype"/>
          <w:sz w:val="22"/>
          <w:szCs w:val="22"/>
        </w:rPr>
        <w:t xml:space="preserve">r </w:t>
      </w:r>
      <w:r w:rsidRPr="003F4FFD">
        <w:rPr>
          <w:rFonts w:ascii="Palatino Linotype" w:hAnsi="Palatino Linotype"/>
          <w:sz w:val="22"/>
          <w:szCs w:val="22"/>
        </w:rPr>
        <w:t>areas, such as special educ</w:t>
      </w:r>
      <w:r w:rsidR="007F3EF8" w:rsidRPr="003F4FFD">
        <w:rPr>
          <w:rFonts w:ascii="Palatino Linotype" w:hAnsi="Palatino Linotype"/>
          <w:sz w:val="22"/>
          <w:szCs w:val="22"/>
        </w:rPr>
        <w:t>a</w:t>
      </w:r>
      <w:r w:rsidRPr="003F4FFD">
        <w:rPr>
          <w:rFonts w:ascii="Palatino Linotype" w:hAnsi="Palatino Linotype"/>
          <w:sz w:val="22"/>
          <w:szCs w:val="22"/>
        </w:rPr>
        <w:t>tion, the applic</w:t>
      </w:r>
      <w:r w:rsidR="007F3EF8" w:rsidRPr="003F4FFD">
        <w:rPr>
          <w:rFonts w:ascii="Palatino Linotype" w:hAnsi="Palatino Linotype"/>
          <w:sz w:val="22"/>
          <w:szCs w:val="22"/>
        </w:rPr>
        <w:t>a</w:t>
      </w:r>
      <w:r w:rsidRPr="003F4FFD">
        <w:rPr>
          <w:rFonts w:ascii="Palatino Linotype" w:hAnsi="Palatino Linotype"/>
          <w:sz w:val="22"/>
          <w:szCs w:val="22"/>
        </w:rPr>
        <w:t>nts and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3F4FFD">
        <w:rPr>
          <w:rFonts w:ascii="Palatino Linotype" w:hAnsi="Palatino Linotype"/>
          <w:sz w:val="22"/>
          <w:szCs w:val="22"/>
        </w:rPr>
        <w:t xml:space="preserve"> will address their shared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Pr="003F4FFD">
        <w:rPr>
          <w:rFonts w:ascii="Palatino Linotype" w:hAnsi="Palatino Linotype"/>
          <w:sz w:val="22"/>
          <w:szCs w:val="22"/>
        </w:rPr>
        <w:t xml:space="preserve">. </w:t>
      </w:r>
      <w:r w:rsidRPr="00130E11">
        <w:rPr>
          <w:rFonts w:ascii="Palatino Linotype" w:hAnsi="Palatino Linotype"/>
          <w:sz w:val="22"/>
          <w:szCs w:val="22"/>
        </w:rPr>
        <w:t xml:space="preserve">All such decisions will be reflected in the charter.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approved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serve as the basis for a charter between the charter school and the </w:t>
      </w:r>
      <w:r w:rsidR="009D0460">
        <w:rPr>
          <w:rFonts w:ascii="Palatino Linotype" w:hAnsi="Palatino Linotype"/>
          <w:sz w:val="22"/>
          <w:szCs w:val="22"/>
        </w:rPr>
        <w:t>sponsoring agency</w:t>
      </w:r>
      <w:r w:rsidRPr="00130E11">
        <w:rPr>
          <w:rFonts w:ascii="Palatino Linotype" w:hAnsi="Palatino Linotype"/>
          <w:sz w:val="22"/>
          <w:szCs w:val="22"/>
        </w:rPr>
        <w:t xml:space="preserve">. </w:t>
      </w:r>
    </w:p>
    <w:p w:rsidR="00130E11" w:rsidRPr="00130E11" w:rsidRDefault="00130E11" w:rsidP="00130E11">
      <w:pPr>
        <w:jc w:val="both"/>
        <w:rPr>
          <w:rFonts w:ascii="Palatino Linotype" w:hAnsi="Palatino Linotype"/>
          <w:sz w:val="22"/>
          <w:szCs w:val="22"/>
        </w:rPr>
      </w:pPr>
    </w:p>
    <w:p w:rsidR="00130E11" w:rsidRPr="00130E11" w:rsidRDefault="00130E11" w:rsidP="00130E11">
      <w:pPr>
        <w:jc w:val="both"/>
        <w:rPr>
          <w:rFonts w:ascii="Palatino Linotype" w:hAnsi="Palatino Linotype"/>
          <w:sz w:val="22"/>
          <w:szCs w:val="22"/>
        </w:rPr>
      </w:pPr>
      <w:r w:rsidRPr="00130E11">
        <w:rPr>
          <w:rFonts w:ascii="Palatino Linotype" w:hAnsi="Palatino Linotype"/>
          <w:sz w:val="22"/>
          <w:szCs w:val="22"/>
        </w:rPr>
        <w:t>There are several different types of charter schools in Oregon:</w:t>
      </w:r>
    </w:p>
    <w:p w:rsidR="00130E11" w:rsidRPr="00130E11" w:rsidRDefault="00130E11" w:rsidP="00130E11">
      <w:pPr>
        <w:jc w:val="both"/>
        <w:rPr>
          <w:rFonts w:ascii="Palatino Linotype" w:hAnsi="Palatino Linotype"/>
          <w:sz w:val="22"/>
          <w:szCs w:val="22"/>
        </w:rPr>
      </w:pPr>
    </w:p>
    <w:p w:rsidR="00130E11" w:rsidRPr="00130E11" w:rsidRDefault="00504E95" w:rsidP="00130E11">
      <w:pPr>
        <w:ind w:right="720"/>
        <w:jc w:val="both"/>
        <w:rPr>
          <w:rFonts w:ascii="Palatino Linotype" w:hAnsi="Palatino Linotype"/>
          <w:sz w:val="22"/>
          <w:szCs w:val="22"/>
        </w:rPr>
      </w:pPr>
      <w:r>
        <w:rPr>
          <w:rFonts w:ascii="Palatino Linotype" w:hAnsi="Palatino Linotype"/>
          <w:b/>
          <w:sz w:val="22"/>
          <w:szCs w:val="22"/>
        </w:rPr>
        <w:t>Brick</w:t>
      </w:r>
      <w:r w:rsidR="00130E11" w:rsidRPr="00726162">
        <w:rPr>
          <w:rFonts w:ascii="Palatino Linotype" w:hAnsi="Palatino Linotype"/>
          <w:b/>
          <w:sz w:val="22"/>
          <w:szCs w:val="22"/>
        </w:rPr>
        <w:t xml:space="preserve"> and Mortar</w:t>
      </w:r>
      <w:r w:rsidR="00130E11" w:rsidRPr="00130E11">
        <w:rPr>
          <w:rFonts w:ascii="Palatino Linotype" w:hAnsi="Palatino Linotype"/>
          <w:b/>
          <w:sz w:val="22"/>
          <w:szCs w:val="22"/>
        </w:rPr>
        <w:t>:</w:t>
      </w:r>
      <w:r w:rsidR="00130E11" w:rsidRPr="00130E11">
        <w:rPr>
          <w:rFonts w:ascii="Palatino Linotype" w:hAnsi="Palatino Linotype"/>
          <w:sz w:val="22"/>
          <w:szCs w:val="22"/>
        </w:rPr>
        <w:t xml:space="preserve"> Charter schools </w:t>
      </w:r>
      <w:r w:rsidR="0089585B">
        <w:rPr>
          <w:rFonts w:ascii="Palatino Linotype" w:hAnsi="Palatino Linotype"/>
          <w:sz w:val="22"/>
          <w:szCs w:val="22"/>
        </w:rPr>
        <w:t>present</w:t>
      </w:r>
      <w:r w:rsidR="002F0345">
        <w:rPr>
          <w:rFonts w:ascii="Palatino Linotype" w:hAnsi="Palatino Linotype"/>
          <w:sz w:val="22"/>
          <w:szCs w:val="22"/>
        </w:rPr>
        <w:t>ing</w:t>
      </w:r>
      <w:r w:rsidR="00130E11" w:rsidRPr="00130E11">
        <w:rPr>
          <w:rFonts w:ascii="Palatino Linotype" w:hAnsi="Palatino Linotype"/>
          <w:sz w:val="22"/>
          <w:szCs w:val="22"/>
        </w:rPr>
        <w:t xml:space="preserve"> their instructional program in a building are of</w:t>
      </w:r>
      <w:r>
        <w:rPr>
          <w:rFonts w:ascii="Palatino Linotype" w:hAnsi="Palatino Linotype"/>
          <w:sz w:val="22"/>
          <w:szCs w:val="22"/>
        </w:rPr>
        <w:t>ten times referred to as “brick and mortar</w:t>
      </w:r>
      <w:r w:rsidR="00130E11" w:rsidRPr="00130E11">
        <w:rPr>
          <w:rFonts w:ascii="Palatino Linotype" w:hAnsi="Palatino Linotype"/>
          <w:sz w:val="22"/>
          <w:szCs w:val="22"/>
        </w:rPr>
        <w:t xml:space="preserve"> schools</w:t>
      </w:r>
      <w:r>
        <w:rPr>
          <w:rFonts w:ascii="Palatino Linotype" w:hAnsi="Palatino Linotype"/>
          <w:sz w:val="22"/>
          <w:szCs w:val="22"/>
        </w:rPr>
        <w:t>”</w:t>
      </w:r>
      <w:r w:rsidR="00130E11" w:rsidRPr="00130E11">
        <w:rPr>
          <w:rFonts w:ascii="Palatino Linotype" w:hAnsi="Palatino Linotype"/>
          <w:sz w:val="22"/>
          <w:szCs w:val="22"/>
        </w:rPr>
        <w:t>.</w:t>
      </w:r>
    </w:p>
    <w:p w:rsidR="00130E11" w:rsidRPr="00130E11" w:rsidRDefault="00130E11" w:rsidP="00130E11">
      <w:pPr>
        <w:ind w:right="720"/>
        <w:jc w:val="both"/>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726162">
        <w:rPr>
          <w:rFonts w:ascii="Palatino Linotype" w:hAnsi="Palatino Linotype"/>
          <w:b/>
          <w:sz w:val="22"/>
          <w:szCs w:val="22"/>
        </w:rPr>
        <w:t>Virtual</w:t>
      </w:r>
      <w:r w:rsidR="00415702">
        <w:rPr>
          <w:rFonts w:ascii="Palatino Linotype" w:hAnsi="Palatino Linotype"/>
          <w:b/>
          <w:sz w:val="22"/>
          <w:szCs w:val="22"/>
        </w:rPr>
        <w:t xml:space="preserve"> Charter School</w:t>
      </w:r>
      <w:r w:rsidR="00A865C5">
        <w:rPr>
          <w:rFonts w:ascii="Palatino Linotype" w:hAnsi="Palatino Linotype"/>
          <w:b/>
          <w:sz w:val="22"/>
          <w:szCs w:val="22"/>
        </w:rPr>
        <w:fldChar w:fldCharType="begin"/>
      </w:r>
      <w:r w:rsidR="00A865C5">
        <w:instrText xml:space="preserve"> XE "</w:instrText>
      </w:r>
      <w:r w:rsidR="00A865C5" w:rsidRPr="004A7571">
        <w:rPr>
          <w:rFonts w:ascii="Palatino Linotype" w:hAnsi="Palatino Linotype"/>
          <w:b/>
          <w:sz w:val="22"/>
          <w:szCs w:val="22"/>
        </w:rPr>
        <w:instrText>Virtual Charter School</w:instrText>
      </w:r>
      <w:r w:rsidR="00A865C5">
        <w:instrText xml:space="preserve">" </w:instrText>
      </w:r>
      <w:r w:rsidR="00A865C5">
        <w:rPr>
          <w:rFonts w:ascii="Palatino Linotype" w:hAnsi="Palatino Linotype"/>
          <w:b/>
          <w:sz w:val="22"/>
          <w:szCs w:val="22"/>
        </w:rPr>
        <w:fldChar w:fldCharType="end"/>
      </w:r>
      <w:r w:rsidRPr="00726162">
        <w:rPr>
          <w:rFonts w:ascii="Palatino Linotype" w:hAnsi="Palatino Linotype"/>
          <w:b/>
          <w:sz w:val="22"/>
          <w:szCs w:val="22"/>
        </w:rPr>
        <w:t>:</w:t>
      </w:r>
      <w:r w:rsidRPr="00130E11">
        <w:rPr>
          <w:rFonts w:ascii="Palatino Linotype" w:hAnsi="Palatino Linotype"/>
          <w:sz w:val="22"/>
          <w:szCs w:val="22"/>
        </w:rPr>
        <w:t xml:space="preserve"> As used in ORS</w:t>
      </w:r>
      <w:r w:rsidR="00F5268C">
        <w:rPr>
          <w:rFonts w:ascii="Palatino Linotype" w:hAnsi="Palatino Linotype"/>
          <w:sz w:val="22"/>
          <w:szCs w:val="22"/>
        </w:rPr>
        <w:fldChar w:fldCharType="begin"/>
      </w:r>
      <w:r w:rsidR="00F5268C">
        <w:instrText xml:space="preserve"> XE "</w:instrText>
      </w:r>
      <w:r w:rsidR="00F5268C" w:rsidRPr="000C2646">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Chapter 338 and the rules</w:t>
      </w:r>
      <w:r w:rsidR="002A6C12">
        <w:rPr>
          <w:rFonts w:ascii="Palatino Linotype" w:hAnsi="Palatino Linotype"/>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the State Board of Education, means a public charter school that provides online courses. An online course is a course in which:</w:t>
      </w:r>
    </w:p>
    <w:p w:rsidR="00130E11" w:rsidRPr="00130E11" w:rsidRDefault="00130E11" w:rsidP="00130E11">
      <w:pPr>
        <w:spacing w:before="100" w:beforeAutospacing="1" w:after="120"/>
        <w:ind w:left="720" w:hanging="360"/>
        <w:rPr>
          <w:rFonts w:ascii="Palatino Linotype" w:hAnsi="Palatino Linotype"/>
          <w:sz w:val="22"/>
          <w:szCs w:val="22"/>
        </w:rPr>
      </w:pPr>
      <w:r w:rsidRPr="00130E11">
        <w:rPr>
          <w:rFonts w:ascii="Palatino Linotype" w:hAnsi="Palatino Linotype"/>
          <w:sz w:val="22"/>
          <w:szCs w:val="22"/>
        </w:rPr>
        <w:t>(a) Instruction and content are delivered primarily on a computer using the internet, other electronic network</w:t>
      </w:r>
      <w:r w:rsidR="006D7985">
        <w:rPr>
          <w:rFonts w:ascii="Palatino Linotype" w:hAnsi="Palatino Linotype"/>
          <w:sz w:val="22"/>
          <w:szCs w:val="22"/>
        </w:rPr>
        <w:t>,</w:t>
      </w:r>
      <w:r w:rsidRPr="00130E11">
        <w:rPr>
          <w:rFonts w:ascii="Palatino Linotype" w:hAnsi="Palatino Linotype"/>
          <w:sz w:val="22"/>
          <w:szCs w:val="22"/>
        </w:rPr>
        <w:t xml:space="preserve"> or other technology</w:t>
      </w:r>
      <w:r w:rsidR="00621607">
        <w:rPr>
          <w:rFonts w:ascii="Palatino Linotype" w:hAnsi="Palatino Linotype"/>
          <w:sz w:val="22"/>
          <w:szCs w:val="22"/>
        </w:rPr>
        <w:fldChar w:fldCharType="begin"/>
      </w:r>
      <w:r w:rsidR="00621607">
        <w:instrText xml:space="preserve"> XE "</w:instrText>
      </w:r>
      <w:r w:rsidR="00621607" w:rsidRPr="00E7199E">
        <w:rPr>
          <w:rFonts w:ascii="Palatino Linotype" w:hAnsi="Palatino Linotype"/>
          <w:sz w:val="22"/>
          <w:szCs w:val="22"/>
        </w:rPr>
        <w:instrText>Technology</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such as CDs or DVDs;</w:t>
      </w:r>
    </w:p>
    <w:p w:rsidR="00130E11" w:rsidRPr="00130E11" w:rsidRDefault="00130E11" w:rsidP="00130E11">
      <w:pPr>
        <w:spacing w:before="100" w:beforeAutospacing="1" w:after="120"/>
        <w:ind w:left="720" w:hanging="360"/>
        <w:rPr>
          <w:rFonts w:ascii="Palatino Linotype" w:hAnsi="Palatino Linotype"/>
          <w:sz w:val="22"/>
          <w:szCs w:val="22"/>
        </w:rPr>
      </w:pPr>
      <w:r w:rsidRPr="00130E11">
        <w:rPr>
          <w:rFonts w:ascii="Palatino Linotype" w:hAnsi="Palatino Linotype"/>
          <w:sz w:val="22"/>
          <w:szCs w:val="22"/>
        </w:rPr>
        <w:t xml:space="preserve">(b) The student and teacher are in different physical locations for a majority of the student’s instructional period while participating in the course; </w:t>
      </w:r>
    </w:p>
    <w:p w:rsidR="00130E11" w:rsidRPr="00130E11" w:rsidRDefault="00130E11" w:rsidP="00130E11">
      <w:pPr>
        <w:spacing w:after="120"/>
        <w:ind w:left="720" w:hanging="360"/>
        <w:rPr>
          <w:rFonts w:ascii="Palatino Linotype" w:hAnsi="Palatino Linotype"/>
          <w:sz w:val="22"/>
          <w:szCs w:val="22"/>
        </w:rPr>
      </w:pPr>
      <w:r w:rsidRPr="00130E11">
        <w:rPr>
          <w:rFonts w:ascii="Palatino Linotype" w:hAnsi="Palatino Linotype"/>
          <w:sz w:val="22"/>
          <w:szCs w:val="22"/>
        </w:rPr>
        <w:t>(c) The online instructional activities are integral to the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program of the school as described in its charter; and </w:t>
      </w:r>
    </w:p>
    <w:p w:rsidR="00130E11" w:rsidRPr="00130E11" w:rsidRDefault="00130E11" w:rsidP="00130E11">
      <w:pPr>
        <w:spacing w:after="120"/>
        <w:ind w:left="720" w:hanging="360"/>
        <w:rPr>
          <w:rFonts w:ascii="Palatino Linotype" w:hAnsi="Palatino Linotype"/>
          <w:sz w:val="22"/>
          <w:szCs w:val="22"/>
        </w:rPr>
      </w:pPr>
      <w:r w:rsidRPr="00130E11">
        <w:rPr>
          <w:rFonts w:ascii="Palatino Linotype" w:hAnsi="Palatino Linotype"/>
          <w:sz w:val="22"/>
          <w:szCs w:val="22"/>
        </w:rPr>
        <w:t>(d) The student is not required to be located at the physical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of a school while participating in the course. </w:t>
      </w:r>
    </w:p>
    <w:p w:rsidR="00130E11" w:rsidRPr="00130E11" w:rsidRDefault="00130E11" w:rsidP="00415702">
      <w:pPr>
        <w:spacing w:after="120"/>
        <w:ind w:left="540" w:hanging="360"/>
        <w:rPr>
          <w:rFonts w:ascii="Palatino Linotype" w:hAnsi="Palatino Linotype"/>
          <w:sz w:val="22"/>
          <w:szCs w:val="22"/>
        </w:rPr>
      </w:pPr>
      <w:r w:rsidRPr="00130E11">
        <w:rPr>
          <w:rFonts w:ascii="Palatino Linotype" w:hAnsi="Palatino Linotype"/>
          <w:sz w:val="22"/>
          <w:szCs w:val="22"/>
        </w:rPr>
        <w:t xml:space="preserve">(3) Notwithstanding section (2) of this rule, “virtual public charter school” </w:t>
      </w:r>
      <w:r w:rsidRPr="00130E11">
        <w:rPr>
          <w:rFonts w:ascii="Palatino Linotype" w:hAnsi="Palatino Linotype"/>
          <w:sz w:val="22"/>
          <w:szCs w:val="22"/>
          <w:u w:val="single"/>
        </w:rPr>
        <w:t>does not</w:t>
      </w:r>
      <w:r w:rsidRPr="00130E11">
        <w:rPr>
          <w:rFonts w:ascii="Palatino Linotype" w:hAnsi="Palatino Linotype"/>
          <w:sz w:val="22"/>
          <w:szCs w:val="22"/>
        </w:rPr>
        <w:t xml:space="preserve"> include a public charter school that primarily serves students in a physical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 charter school </w:t>
      </w:r>
      <w:r w:rsidRPr="00130E11">
        <w:rPr>
          <w:rFonts w:ascii="Palatino Linotype" w:hAnsi="Palatino Linotype"/>
          <w:sz w:val="22"/>
          <w:szCs w:val="22"/>
          <w:u w:val="single"/>
        </w:rPr>
        <w:t>is not</w:t>
      </w:r>
      <w:r w:rsidRPr="00130E11">
        <w:rPr>
          <w:rFonts w:ascii="Palatino Linotype" w:hAnsi="Palatino Linotype"/>
          <w:sz w:val="22"/>
          <w:szCs w:val="22"/>
        </w:rPr>
        <w:t xml:space="preserve"> a virtual public charter school if the schools meet </w:t>
      </w:r>
      <w:r w:rsidRPr="00130E11">
        <w:rPr>
          <w:rFonts w:ascii="Palatino Linotype" w:hAnsi="Palatino Linotype"/>
          <w:sz w:val="22"/>
          <w:szCs w:val="22"/>
          <w:u w:val="single"/>
        </w:rPr>
        <w:t>all</w:t>
      </w:r>
      <w:r w:rsidRPr="00130E11">
        <w:rPr>
          <w:rFonts w:ascii="Palatino Linotype" w:hAnsi="Palatino Linotype"/>
          <w:sz w:val="22"/>
          <w:szCs w:val="22"/>
        </w:rPr>
        <w:t xml:space="preserve"> of the following requirements: </w:t>
      </w:r>
    </w:p>
    <w:p w:rsidR="00130E11" w:rsidRPr="00130E11" w:rsidRDefault="00130E11" w:rsidP="00130E11">
      <w:pPr>
        <w:spacing w:after="120"/>
        <w:ind w:left="720" w:hanging="360"/>
        <w:rPr>
          <w:rFonts w:ascii="Palatino Linotype" w:hAnsi="Palatino Linotype"/>
          <w:sz w:val="22"/>
          <w:szCs w:val="22"/>
        </w:rPr>
      </w:pPr>
      <w:r w:rsidRPr="00130E11">
        <w:rPr>
          <w:rFonts w:ascii="Palatino Linotype" w:hAnsi="Palatino Linotype"/>
          <w:sz w:val="22"/>
          <w:szCs w:val="22"/>
        </w:rPr>
        <w:t>(a) More than 50 percent of the core</w:t>
      </w:r>
      <w:r w:rsidR="00514416">
        <w:rPr>
          <w:rFonts w:ascii="Palatino Linotype" w:hAnsi="Palatino Linotype"/>
          <w:sz w:val="22"/>
          <w:szCs w:val="22"/>
        </w:rPr>
        <w:t xml:space="preserve"> </w:t>
      </w:r>
      <w:r w:rsidRPr="00130E11">
        <w:rPr>
          <w:rFonts w:ascii="Palatino Linotype" w:hAnsi="Palatino Linotype"/>
          <w:sz w:val="22"/>
          <w:szCs w:val="22"/>
        </w:rPr>
        <w:t>courses (see core courses below) offered by the school are offered at a physical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and are not online courses: </w:t>
      </w:r>
    </w:p>
    <w:p w:rsidR="00130E11" w:rsidRPr="00130E11" w:rsidRDefault="00130E11" w:rsidP="00130E11">
      <w:pPr>
        <w:spacing w:after="120"/>
        <w:ind w:left="720" w:hanging="360"/>
        <w:rPr>
          <w:rFonts w:ascii="Palatino Linotype" w:hAnsi="Palatino Linotype"/>
          <w:sz w:val="22"/>
          <w:szCs w:val="22"/>
        </w:rPr>
      </w:pPr>
      <w:r w:rsidRPr="00130E11">
        <w:rPr>
          <w:rFonts w:ascii="Palatino Linotype" w:hAnsi="Palatino Linotype"/>
          <w:sz w:val="22"/>
          <w:szCs w:val="22"/>
        </w:rPr>
        <w:t>(b) More than 50 percent of the total number of students attending the school are receiving instructional services at a physical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w:t>
      </w:r>
      <w:r w:rsidRPr="00130E11">
        <w:rPr>
          <w:rFonts w:ascii="Palatino Linotype" w:hAnsi="Palatino Linotype"/>
          <w:sz w:val="22"/>
          <w:szCs w:val="22"/>
          <w:u w:val="single"/>
        </w:rPr>
        <w:t>and</w:t>
      </w:r>
      <w:r w:rsidRPr="00130E11">
        <w:rPr>
          <w:rFonts w:ascii="Palatino Linotype" w:hAnsi="Palatino Linotype"/>
          <w:sz w:val="22"/>
          <w:szCs w:val="22"/>
        </w:rPr>
        <w:t xml:space="preserve"> not in an online course; and </w:t>
      </w:r>
    </w:p>
    <w:p w:rsidR="00130E11" w:rsidRPr="00130E11" w:rsidRDefault="00130E11" w:rsidP="00130E11">
      <w:pPr>
        <w:spacing w:after="120"/>
        <w:ind w:left="720" w:hanging="360"/>
        <w:rPr>
          <w:rFonts w:ascii="Palatino Linotype" w:hAnsi="Palatino Linotype"/>
          <w:sz w:val="22"/>
          <w:szCs w:val="22"/>
        </w:rPr>
      </w:pPr>
      <w:r w:rsidRPr="00130E11">
        <w:rPr>
          <w:rFonts w:ascii="Palatino Linotype" w:hAnsi="Palatino Linotype"/>
          <w:sz w:val="22"/>
          <w:szCs w:val="22"/>
        </w:rPr>
        <w:t>(c) More than 50 percent of the minimum number of instructional hours required to be provided to students by the school under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581-022-1620 during a school year are provided at a physical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and </w:t>
      </w:r>
      <w:r w:rsidRPr="00130E11">
        <w:rPr>
          <w:rFonts w:ascii="Palatino Linotype" w:hAnsi="Palatino Linotype"/>
          <w:sz w:val="22"/>
          <w:szCs w:val="22"/>
          <w:u w:val="single"/>
        </w:rPr>
        <w:t>not</w:t>
      </w:r>
      <w:r w:rsidRPr="00130E11">
        <w:rPr>
          <w:rFonts w:ascii="Palatino Linotype" w:hAnsi="Palatino Linotype"/>
          <w:sz w:val="22"/>
          <w:szCs w:val="22"/>
        </w:rPr>
        <w:t xml:space="preserve"> through an online course. </w:t>
      </w:r>
    </w:p>
    <w:p w:rsidR="00130E11" w:rsidRPr="00130E11" w:rsidRDefault="00130E11" w:rsidP="00130E11">
      <w:pPr>
        <w:spacing w:before="100" w:beforeAutospacing="1"/>
        <w:rPr>
          <w:rFonts w:ascii="Palatino Linotype" w:hAnsi="Palatino Linotype"/>
          <w:b/>
          <w:sz w:val="22"/>
          <w:szCs w:val="22"/>
        </w:rPr>
      </w:pPr>
      <w:r w:rsidRPr="00130E11">
        <w:rPr>
          <w:rFonts w:ascii="Palatino Linotype" w:hAnsi="Palatino Linotype"/>
          <w:b/>
          <w:sz w:val="22"/>
          <w:szCs w:val="22"/>
        </w:rPr>
        <w:tab/>
        <w:t>Core</w:t>
      </w:r>
      <w:r w:rsidR="00514416">
        <w:rPr>
          <w:rFonts w:ascii="Palatino Linotype" w:hAnsi="Palatino Linotype"/>
          <w:b/>
          <w:sz w:val="22"/>
          <w:szCs w:val="22"/>
        </w:rPr>
        <w:t xml:space="preserve"> </w:t>
      </w:r>
      <w:r w:rsidRPr="00130E11">
        <w:rPr>
          <w:rFonts w:ascii="Palatino Linotype" w:hAnsi="Palatino Linotype"/>
          <w:b/>
          <w:sz w:val="22"/>
          <w:szCs w:val="22"/>
        </w:rPr>
        <w:t>Courses (Virtual Charter School</w:t>
      </w:r>
      <w:r w:rsidR="00A865C5">
        <w:rPr>
          <w:rFonts w:ascii="Palatino Linotype" w:hAnsi="Palatino Linotype"/>
          <w:b/>
          <w:sz w:val="22"/>
          <w:szCs w:val="22"/>
        </w:rPr>
        <w:fldChar w:fldCharType="begin"/>
      </w:r>
      <w:r w:rsidR="00A865C5">
        <w:instrText xml:space="preserve"> XE "</w:instrText>
      </w:r>
      <w:r w:rsidR="00A865C5" w:rsidRPr="004A7571">
        <w:rPr>
          <w:rFonts w:ascii="Palatino Linotype" w:hAnsi="Palatino Linotype"/>
          <w:b/>
          <w:sz w:val="22"/>
          <w:szCs w:val="22"/>
        </w:rPr>
        <w:instrText>Virtual Charter School</w:instrText>
      </w:r>
      <w:r w:rsidR="00A865C5">
        <w:instrText xml:space="preserve">" </w:instrText>
      </w:r>
      <w:r w:rsidR="00A865C5">
        <w:rPr>
          <w:rFonts w:ascii="Palatino Linotype" w:hAnsi="Palatino Linotype"/>
          <w:b/>
          <w:sz w:val="22"/>
          <w:szCs w:val="22"/>
        </w:rPr>
        <w:fldChar w:fldCharType="end"/>
      </w:r>
      <w:r w:rsidRPr="00130E11">
        <w:rPr>
          <w:rFonts w:ascii="Palatino Linotype" w:hAnsi="Palatino Linotype"/>
          <w:b/>
          <w:sz w:val="22"/>
          <w:szCs w:val="22"/>
        </w:rPr>
        <w:t>):</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(A) English language arts including reading and writing;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(B) Mathematics; </w:t>
      </w:r>
    </w:p>
    <w:p w:rsidR="00130E11" w:rsidRPr="00130E11" w:rsidRDefault="006D7985" w:rsidP="00130E11">
      <w:pPr>
        <w:spacing w:after="120"/>
        <w:ind w:left="360"/>
        <w:rPr>
          <w:rFonts w:ascii="Palatino Linotype" w:hAnsi="Palatino Linotype"/>
          <w:sz w:val="22"/>
          <w:szCs w:val="22"/>
        </w:rPr>
      </w:pPr>
      <w:r>
        <w:rPr>
          <w:rFonts w:ascii="Palatino Linotype" w:hAnsi="Palatino Linotype"/>
          <w:sz w:val="22"/>
          <w:szCs w:val="22"/>
        </w:rPr>
        <w:t>(C) Science;</w:t>
      </w:r>
      <w:r w:rsidR="00130E11" w:rsidRPr="00130E11">
        <w:rPr>
          <w:rFonts w:ascii="Palatino Linotype" w:hAnsi="Palatino Linotype"/>
          <w:sz w:val="22"/>
          <w:szCs w:val="22"/>
        </w:rPr>
        <w:t xml:space="preserve">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(D) Social sciences including history, civics, geography and economics</w:t>
      </w:r>
      <w:r w:rsidR="006D7985">
        <w:rPr>
          <w:rFonts w:ascii="Palatino Linotype" w:hAnsi="Palatino Linotype"/>
          <w:sz w:val="22"/>
          <w:szCs w:val="22"/>
        </w:rPr>
        <w:t>;</w:t>
      </w:r>
      <w:r w:rsidRPr="00130E11">
        <w:rPr>
          <w:rFonts w:ascii="Palatino Linotype" w:hAnsi="Palatino Linotype"/>
          <w:sz w:val="22"/>
          <w:szCs w:val="22"/>
        </w:rPr>
        <w:t xml:space="preserve">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(E) Physical education;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(F) Health</w:t>
      </w:r>
      <w:r w:rsidR="006D7985">
        <w:rPr>
          <w:rFonts w:ascii="Palatino Linotype" w:hAnsi="Palatino Linotype"/>
          <w:sz w:val="22"/>
          <w:szCs w:val="22"/>
        </w:rPr>
        <w:t>;</w:t>
      </w:r>
      <w:r w:rsidRPr="00130E11">
        <w:rPr>
          <w:rFonts w:ascii="Palatino Linotype" w:hAnsi="Palatino Linotype"/>
          <w:sz w:val="22"/>
          <w:szCs w:val="22"/>
        </w:rPr>
        <w:t xml:space="preserve">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(G) The arts;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(H) Second languages</w:t>
      </w:r>
      <w:r w:rsidR="006D7985">
        <w:rPr>
          <w:rFonts w:ascii="Palatino Linotype" w:hAnsi="Palatino Linotype"/>
          <w:sz w:val="22"/>
          <w:szCs w:val="22"/>
        </w:rPr>
        <w:t>,</w:t>
      </w:r>
      <w:r w:rsidRPr="00130E11">
        <w:rPr>
          <w:rFonts w:ascii="Palatino Linotype" w:hAnsi="Palatino Linotype"/>
          <w:sz w:val="22"/>
          <w:szCs w:val="22"/>
        </w:rPr>
        <w:t xml:space="preserve"> and </w:t>
      </w:r>
    </w:p>
    <w:p w:rsidR="00130E11" w:rsidRPr="00130E11" w:rsidRDefault="00130E11" w:rsidP="00130E11">
      <w:pPr>
        <w:spacing w:after="240"/>
        <w:ind w:left="360"/>
        <w:rPr>
          <w:rFonts w:ascii="Palatino Linotype" w:hAnsi="Palatino Linotype"/>
          <w:szCs w:val="22"/>
        </w:rPr>
      </w:pPr>
      <w:r w:rsidRPr="00130E11">
        <w:rPr>
          <w:rFonts w:ascii="Palatino Linotype" w:hAnsi="Palatino Linotype"/>
          <w:sz w:val="22"/>
          <w:szCs w:val="22"/>
        </w:rPr>
        <w:t>(I) Career and technical education</w:t>
      </w:r>
      <w:r w:rsidR="006D7985">
        <w:rPr>
          <w:rFonts w:ascii="Palatino Linotype" w:hAnsi="Palatino Linotype"/>
          <w:sz w:val="22"/>
          <w:szCs w:val="22"/>
        </w:rPr>
        <w:t>.</w:t>
      </w:r>
      <w:r w:rsidRPr="00130E11">
        <w:rPr>
          <w:rFonts w:ascii="Palatino Linotype" w:hAnsi="Palatino Linotype"/>
          <w:sz w:val="22"/>
          <w:szCs w:val="22"/>
        </w:rPr>
        <w:t xml:space="preserve"> </w:t>
      </w:r>
    </w:p>
    <w:p w:rsidR="00130E11" w:rsidRPr="00130E11" w:rsidRDefault="00130E11" w:rsidP="00130E11">
      <w:pPr>
        <w:ind w:right="720"/>
        <w:rPr>
          <w:rFonts w:ascii="Palatino Linotype" w:hAnsi="Palatino Linotype"/>
          <w:sz w:val="22"/>
          <w:szCs w:val="22"/>
        </w:rPr>
      </w:pPr>
      <w:r w:rsidRPr="00726162">
        <w:rPr>
          <w:rFonts w:ascii="Palatino Linotype" w:hAnsi="Palatino Linotype"/>
          <w:b/>
          <w:sz w:val="22"/>
          <w:szCs w:val="22"/>
        </w:rPr>
        <w:t>Conversion</w:t>
      </w:r>
      <w:r w:rsidRPr="00504E95">
        <w:rPr>
          <w:rFonts w:ascii="Palatino Linotype" w:hAnsi="Palatino Linotype"/>
          <w:b/>
          <w:sz w:val="22"/>
          <w:szCs w:val="22"/>
        </w:rPr>
        <w:t>:</w:t>
      </w:r>
      <w:r w:rsidRPr="00130E11">
        <w:rPr>
          <w:rFonts w:ascii="Palatino Linotype" w:hAnsi="Palatino Linotype"/>
          <w:b/>
          <w:sz w:val="22"/>
          <w:szCs w:val="22"/>
        </w:rPr>
        <w:t xml:space="preserve"> </w:t>
      </w:r>
      <w:r w:rsidRPr="00130E11">
        <w:rPr>
          <w:rFonts w:ascii="Palatino Linotype" w:hAnsi="Palatino Linotype"/>
          <w:sz w:val="22"/>
          <w:szCs w:val="22"/>
        </w:rPr>
        <w:t>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allows traditional</w:t>
      </w:r>
      <w:r w:rsidR="00621607">
        <w:rPr>
          <w:rFonts w:ascii="Palatino Linotype" w:hAnsi="Palatino Linotype"/>
          <w:sz w:val="22"/>
          <w:szCs w:val="22"/>
        </w:rPr>
        <w:fldChar w:fldCharType="begin"/>
      </w:r>
      <w:r w:rsidR="00621607">
        <w:instrText xml:space="preserve"> XE "</w:instrText>
      </w:r>
      <w:r w:rsidR="00621607" w:rsidRPr="00B013AB">
        <w:rPr>
          <w:rFonts w:ascii="Palatino Linotype" w:hAnsi="Palatino Linotype"/>
          <w:bCs/>
          <w:sz w:val="22"/>
          <w:szCs w:val="22"/>
        </w:rPr>
        <w:instrText>Traditional</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public schools to convert to charter schools. Sometimes this is a school building within the district wishing to try something innovative and needs the flexibility afforded by becoming a charter school. </w:t>
      </w:r>
    </w:p>
    <w:p w:rsidR="00130E11" w:rsidRPr="00130E11" w:rsidRDefault="00130E11" w:rsidP="00130E11">
      <w:pPr>
        <w:ind w:right="720"/>
        <w:rPr>
          <w:rFonts w:ascii="Palatino Linotype" w:hAnsi="Palatino Linotype"/>
          <w:bCs/>
          <w:sz w:val="22"/>
          <w:szCs w:val="22"/>
        </w:rPr>
      </w:pPr>
    </w:p>
    <w:p w:rsidR="00130E11" w:rsidRPr="00130E11" w:rsidRDefault="00130E11" w:rsidP="00130E11">
      <w:pPr>
        <w:ind w:right="720"/>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Purpose of Charter Schools</w:t>
      </w:r>
    </w:p>
    <w:p w:rsidR="00130E11" w:rsidRPr="00130E11" w:rsidRDefault="00130E11" w:rsidP="00415702">
      <w:pPr>
        <w:rPr>
          <w:rFonts w:ascii="Palatino Linotype" w:hAnsi="Palatino Linotype"/>
          <w:sz w:val="22"/>
          <w:szCs w:val="22"/>
        </w:rPr>
      </w:pPr>
      <w:r w:rsidRPr="00130E11">
        <w:rPr>
          <w:rFonts w:ascii="Palatino Linotype" w:hAnsi="Palatino Linotype"/>
          <w:sz w:val="22"/>
          <w:szCs w:val="22"/>
        </w:rPr>
        <w:t xml:space="preserve">Through the authorization of public charter schools, the Oregon Legislature </w:t>
      </w:r>
      <w:r w:rsidR="00415702">
        <w:rPr>
          <w:rFonts w:ascii="Palatino Linotype" w:hAnsi="Palatino Linotype"/>
          <w:sz w:val="22"/>
          <w:szCs w:val="22"/>
        </w:rPr>
        <w:t>creates</w:t>
      </w:r>
      <w:r w:rsidRPr="00130E11">
        <w:rPr>
          <w:rFonts w:ascii="Palatino Linotype" w:hAnsi="Palatino Linotype"/>
          <w:sz w:val="22"/>
          <w:szCs w:val="22"/>
        </w:rPr>
        <w:t xml:space="preserve"> an avenue for parents,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and community members to “take responsible risks to create new, innovative, more flexible ways of educating all children within the public school system.” (Oregon Revised Statutes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338.015)</w:t>
      </w:r>
    </w:p>
    <w:p w:rsidR="00130E11" w:rsidRPr="00130E11" w:rsidRDefault="00130E11" w:rsidP="00130E11">
      <w:pPr>
        <w:jc w:val="both"/>
        <w:rPr>
          <w:rFonts w:ascii="Palatino Linotype" w:hAnsi="Palatino Linotype"/>
          <w:sz w:val="22"/>
          <w:szCs w:val="22"/>
        </w:rPr>
      </w:pPr>
    </w:p>
    <w:p w:rsidR="00130E11" w:rsidRPr="00130E11" w:rsidRDefault="00130E11" w:rsidP="00130E11">
      <w:pPr>
        <w:jc w:val="both"/>
        <w:rPr>
          <w:rFonts w:ascii="Palatino Linotype" w:hAnsi="Palatino Linotype"/>
          <w:sz w:val="22"/>
          <w:szCs w:val="22"/>
        </w:rPr>
      </w:pPr>
      <w:r w:rsidRPr="00130E11">
        <w:rPr>
          <w:rFonts w:ascii="Palatino Linotype" w:hAnsi="Palatino Linotype"/>
          <w:sz w:val="22"/>
          <w:szCs w:val="22"/>
        </w:rPr>
        <w:t>A charter school’s program must be consistent with the purposes set forth in ORS</w:t>
      </w:r>
      <w:r w:rsidR="00F5268C">
        <w:rPr>
          <w:rFonts w:ascii="Palatino Linotype" w:hAnsi="Palatino Linotype"/>
          <w:sz w:val="22"/>
          <w:szCs w:val="22"/>
        </w:rPr>
        <w:fldChar w:fldCharType="begin"/>
      </w:r>
      <w:r w:rsidR="00F5268C">
        <w:instrText xml:space="preserve"> XE "</w:instrText>
      </w:r>
      <w:r w:rsidR="00F5268C" w:rsidRPr="00623A0F">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338.015:</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Increase student learning and achievement</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Increase choices of learning opportunities for students</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Better meet individual student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needs and interest</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Build stronger working relationships among educators, parents and other community members</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Encourage the use of different and innovative learning methods</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Provide opportunities in small learning environments for flexibility and innovation, which may be applied, if proven effective, to other public schools</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Create new professional opportunities for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Establish different forms of accountability</w:t>
      </w:r>
      <w:r w:rsidR="00243EA6">
        <w:rPr>
          <w:rFonts w:ascii="Palatino Linotype" w:hAnsi="Palatino Linotype"/>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for schools</w:t>
      </w:r>
    </w:p>
    <w:p w:rsidR="00130E11" w:rsidRPr="00130E11" w:rsidRDefault="00130E11" w:rsidP="00130E11">
      <w:pPr>
        <w:numPr>
          <w:ilvl w:val="0"/>
          <w:numId w:val="3"/>
        </w:numPr>
        <w:rPr>
          <w:rFonts w:ascii="Palatino Linotype" w:hAnsi="Palatino Linotype"/>
          <w:sz w:val="22"/>
          <w:szCs w:val="22"/>
        </w:rPr>
      </w:pPr>
      <w:r w:rsidRPr="00130E11">
        <w:rPr>
          <w:rFonts w:ascii="Palatino Linotype" w:hAnsi="Palatino Linotype"/>
          <w:sz w:val="22"/>
          <w:szCs w:val="22"/>
        </w:rPr>
        <w:t>Create innovative measurement tools</w:t>
      </w:r>
    </w:p>
    <w:p w:rsidR="00130E11" w:rsidRPr="00130E11" w:rsidRDefault="00130E11" w:rsidP="00130E11">
      <w:pPr>
        <w:rPr>
          <w:rFonts w:ascii="Palatino Linotype" w:hAnsi="Palatino Linotype"/>
          <w:sz w:val="22"/>
          <w:szCs w:val="22"/>
        </w:rPr>
      </w:pPr>
    </w:p>
    <w:p w:rsidR="00415702" w:rsidRDefault="00415702">
      <w:pPr>
        <w:rPr>
          <w:rFonts w:ascii="Palatino Linotype" w:hAnsi="Palatino Linotype"/>
          <w:sz w:val="22"/>
          <w:szCs w:val="22"/>
        </w:rPr>
      </w:pPr>
      <w:r>
        <w:rPr>
          <w:rFonts w:ascii="Palatino Linotype" w:hAnsi="Palatino Linotype"/>
          <w:sz w:val="22"/>
          <w:szCs w:val="22"/>
        </w:rPr>
        <w:br w:type="page"/>
      </w:r>
    </w:p>
    <w:p w:rsidR="00130E11" w:rsidRPr="00130E11" w:rsidRDefault="00130E11" w:rsidP="00B464C0">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 few facts About Oregon’s public charter schools</w:t>
      </w:r>
    </w:p>
    <w:p w:rsidR="00504E95"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2010 marked the ten year anniversary o</w:t>
      </w:r>
      <w:r w:rsidR="00726162" w:rsidRPr="00504E95">
        <w:rPr>
          <w:rFonts w:ascii="Palatino Linotype" w:hAnsi="Palatino Linotype"/>
          <w:szCs w:val="22"/>
        </w:rPr>
        <w:t>f Oregon’s charter school law</w:t>
      </w:r>
      <w:r w:rsidR="00623D03">
        <w:rPr>
          <w:rFonts w:ascii="Palatino Linotype" w:hAnsi="Palatino Linotype"/>
          <w:szCs w:val="22"/>
        </w:rPr>
        <w:fldChar w:fldCharType="begin"/>
      </w:r>
      <w:r w:rsidR="00623D03">
        <w:instrText xml:space="preserve"> XE "</w:instrText>
      </w:r>
      <w:r w:rsidR="00623D03" w:rsidRPr="0040331B">
        <w:rPr>
          <w:rFonts w:ascii="Palatino Linotype" w:hAnsi="Palatino Linotype"/>
          <w:szCs w:val="22"/>
        </w:rPr>
        <w:instrText>Law</w:instrText>
      </w:r>
      <w:r w:rsidR="00623D03">
        <w:instrText xml:space="preserve">" </w:instrText>
      </w:r>
      <w:r w:rsidR="00623D03">
        <w:rPr>
          <w:rFonts w:ascii="Palatino Linotype" w:hAnsi="Palatino Linotype"/>
          <w:szCs w:val="22"/>
        </w:rPr>
        <w:fldChar w:fldCharType="end"/>
      </w:r>
      <w:r w:rsidR="00726162" w:rsidRPr="00504E95">
        <w:rPr>
          <w:rFonts w:ascii="Palatino Linotype" w:hAnsi="Palatino Linotype"/>
          <w:szCs w:val="22"/>
        </w:rPr>
        <w:t xml:space="preserve">. </w:t>
      </w:r>
      <w:r w:rsidRPr="00504E95">
        <w:rPr>
          <w:rFonts w:ascii="Palatino Linotype" w:hAnsi="Palatino Linotype"/>
          <w:szCs w:val="22"/>
        </w:rPr>
        <w:t>It was originally known as Senate Bill 100 and was passed into law</w:t>
      </w:r>
      <w:r w:rsidR="00623D03">
        <w:rPr>
          <w:rFonts w:ascii="Palatino Linotype" w:hAnsi="Palatino Linotype"/>
          <w:szCs w:val="22"/>
        </w:rPr>
        <w:fldChar w:fldCharType="begin"/>
      </w:r>
      <w:r w:rsidR="00623D03">
        <w:instrText xml:space="preserve"> XE "</w:instrText>
      </w:r>
      <w:r w:rsidR="00623D03" w:rsidRPr="0040331B">
        <w:rPr>
          <w:rFonts w:ascii="Palatino Linotype" w:hAnsi="Palatino Linotype"/>
          <w:szCs w:val="22"/>
        </w:rPr>
        <w:instrText>Law</w:instrText>
      </w:r>
      <w:r w:rsidR="00623D03">
        <w:instrText xml:space="preserve">" </w:instrText>
      </w:r>
      <w:r w:rsidR="00623D03">
        <w:rPr>
          <w:rFonts w:ascii="Palatino Linotype" w:hAnsi="Palatino Linotype"/>
          <w:szCs w:val="22"/>
        </w:rPr>
        <w:fldChar w:fldCharType="end"/>
      </w:r>
      <w:r w:rsidRPr="00504E95">
        <w:rPr>
          <w:rFonts w:ascii="Palatino Linotype" w:hAnsi="Palatino Linotype"/>
          <w:szCs w:val="22"/>
        </w:rPr>
        <w:t xml:space="preserve"> in May 1999.</w:t>
      </w:r>
    </w:p>
    <w:p w:rsidR="00504E95" w:rsidRDefault="00504E95"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O</w:t>
      </w:r>
      <w:r w:rsidR="00130E11" w:rsidRPr="00504E95">
        <w:rPr>
          <w:rFonts w:ascii="Palatino Linotype" w:hAnsi="Palatino Linotype"/>
          <w:szCs w:val="22"/>
        </w:rPr>
        <w:t xml:space="preserve">regon was the 38th state </w:t>
      </w:r>
      <w:r w:rsidR="00726162" w:rsidRPr="00504E95">
        <w:rPr>
          <w:rFonts w:ascii="Palatino Linotype" w:hAnsi="Palatino Linotype"/>
          <w:szCs w:val="22"/>
        </w:rPr>
        <w:t>to enact a charter school law</w:t>
      </w:r>
      <w:r w:rsidR="00623D03">
        <w:rPr>
          <w:rFonts w:ascii="Palatino Linotype" w:hAnsi="Palatino Linotype"/>
          <w:szCs w:val="22"/>
        </w:rPr>
        <w:fldChar w:fldCharType="begin"/>
      </w:r>
      <w:r w:rsidR="00623D03">
        <w:instrText xml:space="preserve"> XE "</w:instrText>
      </w:r>
      <w:r w:rsidR="00623D03" w:rsidRPr="0040331B">
        <w:rPr>
          <w:rFonts w:ascii="Palatino Linotype" w:hAnsi="Palatino Linotype"/>
          <w:szCs w:val="22"/>
        </w:rPr>
        <w:instrText>Law</w:instrText>
      </w:r>
      <w:r w:rsidR="00623D03">
        <w:instrText xml:space="preserve">" </w:instrText>
      </w:r>
      <w:r w:rsidR="00623D03">
        <w:rPr>
          <w:rFonts w:ascii="Palatino Linotype" w:hAnsi="Palatino Linotype"/>
          <w:szCs w:val="22"/>
        </w:rPr>
        <w:fldChar w:fldCharType="end"/>
      </w:r>
      <w:r w:rsidR="00726162" w:rsidRPr="00504E95">
        <w:rPr>
          <w:rFonts w:ascii="Palatino Linotype" w:hAnsi="Palatino Linotype"/>
          <w:szCs w:val="22"/>
        </w:rPr>
        <w:t>. There are currently 4</w:t>
      </w:r>
      <w:r w:rsidR="0089585B">
        <w:rPr>
          <w:rFonts w:ascii="Palatino Linotype" w:hAnsi="Palatino Linotype"/>
          <w:szCs w:val="22"/>
        </w:rPr>
        <w:t>2</w:t>
      </w:r>
      <w:r w:rsidR="00130E11" w:rsidRPr="00504E95">
        <w:rPr>
          <w:rFonts w:ascii="Palatino Linotype" w:hAnsi="Palatino Linotype"/>
          <w:szCs w:val="22"/>
        </w:rPr>
        <w:t xml:space="preserve"> states and the District of Columbia that have charter school laws.</w:t>
      </w:r>
    </w:p>
    <w:p w:rsidR="00504E95"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Lourdes School in the Scio School District was the first Oregon charter school and opened in 1999.</w:t>
      </w:r>
    </w:p>
    <w:p w:rsidR="00504E95" w:rsidRPr="00EE4928"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In the fall of 201</w:t>
      </w:r>
      <w:r w:rsidR="0089585B">
        <w:rPr>
          <w:rFonts w:ascii="Palatino Linotype" w:hAnsi="Palatino Linotype"/>
          <w:szCs w:val="22"/>
        </w:rPr>
        <w:t>2</w:t>
      </w:r>
      <w:r w:rsidRPr="00504E95">
        <w:rPr>
          <w:rFonts w:ascii="Palatino Linotype" w:hAnsi="Palatino Linotype"/>
          <w:szCs w:val="22"/>
        </w:rPr>
        <w:t xml:space="preserve"> there were 1</w:t>
      </w:r>
      <w:r w:rsidR="0089585B">
        <w:rPr>
          <w:rFonts w:ascii="Palatino Linotype" w:hAnsi="Palatino Linotype"/>
          <w:szCs w:val="22"/>
        </w:rPr>
        <w:t>23</w:t>
      </w:r>
      <w:r w:rsidRPr="00504E95">
        <w:rPr>
          <w:rFonts w:ascii="Palatino Linotype" w:hAnsi="Palatino Linotype"/>
          <w:szCs w:val="22"/>
        </w:rPr>
        <w:t xml:space="preserve"> public charter schools in Oregon, sponsored </w:t>
      </w:r>
      <w:r w:rsidRPr="00EE4928">
        <w:rPr>
          <w:rFonts w:ascii="Palatino Linotype" w:hAnsi="Palatino Linotype"/>
          <w:szCs w:val="22"/>
        </w:rPr>
        <w:t xml:space="preserve">by </w:t>
      </w:r>
      <w:r w:rsidR="00EE4928" w:rsidRPr="00EE4928">
        <w:rPr>
          <w:rFonts w:ascii="Palatino Linotype" w:hAnsi="Palatino Linotype"/>
          <w:szCs w:val="22"/>
        </w:rPr>
        <w:t>6</w:t>
      </w:r>
      <w:r w:rsidR="00265B87">
        <w:rPr>
          <w:rFonts w:ascii="Palatino Linotype" w:hAnsi="Palatino Linotype"/>
          <w:szCs w:val="22"/>
        </w:rPr>
        <w:t>9</w:t>
      </w:r>
      <w:r w:rsidRPr="00EE4928">
        <w:rPr>
          <w:rFonts w:ascii="Palatino Linotype" w:hAnsi="Palatino Linotype"/>
          <w:szCs w:val="22"/>
        </w:rPr>
        <w:t xml:space="preserve"> school districts and the State Board of Education, located in 29 counties.</w:t>
      </w:r>
    </w:p>
    <w:p w:rsidR="00504E95"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Oregon charter schools have a high degree of accountability</w:t>
      </w:r>
      <w:r w:rsidR="00243EA6">
        <w:rPr>
          <w:rFonts w:ascii="Palatino Linotype" w:hAnsi="Palatino Linotype"/>
          <w:szCs w:val="22"/>
        </w:rPr>
        <w:fldChar w:fldCharType="begin"/>
      </w:r>
      <w:r w:rsidR="00243EA6">
        <w:instrText xml:space="preserve"> XE "</w:instrText>
      </w:r>
      <w:r w:rsidR="00243EA6" w:rsidRPr="001D4178">
        <w:rPr>
          <w:rFonts w:ascii="Palatino Linotype" w:hAnsi="Palatino Linotype"/>
          <w:szCs w:val="22"/>
        </w:rPr>
        <w:instrText>accountability</w:instrText>
      </w:r>
      <w:r w:rsidR="00243EA6">
        <w:instrText xml:space="preserve">" </w:instrText>
      </w:r>
      <w:r w:rsidR="00243EA6">
        <w:rPr>
          <w:rFonts w:ascii="Palatino Linotype" w:hAnsi="Palatino Linotype"/>
          <w:szCs w:val="22"/>
        </w:rPr>
        <w:fldChar w:fldCharType="end"/>
      </w:r>
      <w:r w:rsidRPr="00504E95">
        <w:rPr>
          <w:rFonts w:ascii="Palatino Linotype" w:hAnsi="Palatino Linotype"/>
          <w:szCs w:val="22"/>
        </w:rPr>
        <w:t xml:space="preserve"> including annual reports</w:t>
      </w:r>
      <w:r w:rsidR="009B4A8B">
        <w:rPr>
          <w:rFonts w:ascii="Palatino Linotype" w:hAnsi="Palatino Linotype"/>
          <w:szCs w:val="22"/>
        </w:rPr>
        <w:t xml:space="preserve"> </w:t>
      </w:r>
      <w:r w:rsidRPr="00504E95">
        <w:rPr>
          <w:rFonts w:ascii="Palatino Linotype" w:hAnsi="Palatino Linotype"/>
          <w:szCs w:val="22"/>
        </w:rPr>
        <w:t>a municipal audit</w:t>
      </w:r>
      <w:r w:rsidR="00186CB6">
        <w:rPr>
          <w:rFonts w:ascii="Palatino Linotype" w:hAnsi="Palatino Linotype"/>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Cs w:val="22"/>
        </w:rPr>
        <w:fldChar w:fldCharType="end"/>
      </w:r>
      <w:r w:rsidRPr="00504E95">
        <w:rPr>
          <w:rFonts w:ascii="Palatino Linotype" w:hAnsi="Palatino Linotype"/>
          <w:szCs w:val="22"/>
        </w:rPr>
        <w:t>, Oregon School Report Card, Oregon Assessment of Knowledge and Skills (OAKS</w:t>
      </w:r>
      <w:r w:rsidR="00F5268C">
        <w:rPr>
          <w:rFonts w:ascii="Palatino Linotype" w:hAnsi="Palatino Linotype"/>
          <w:szCs w:val="22"/>
        </w:rPr>
        <w:fldChar w:fldCharType="begin"/>
      </w:r>
      <w:r w:rsidR="00F5268C">
        <w:instrText xml:space="preserve"> XE "</w:instrText>
      </w:r>
      <w:r w:rsidR="00F5268C" w:rsidRPr="00AA0D26">
        <w:rPr>
          <w:rFonts w:ascii="Palatino Linotype" w:hAnsi="Palatino Linotype"/>
          <w:szCs w:val="22"/>
        </w:rPr>
        <w:instrText>OAKS</w:instrText>
      </w:r>
      <w:r w:rsidR="00F5268C">
        <w:instrText xml:space="preserve">" </w:instrText>
      </w:r>
      <w:r w:rsidR="00F5268C">
        <w:rPr>
          <w:rFonts w:ascii="Palatino Linotype" w:hAnsi="Palatino Linotype"/>
          <w:szCs w:val="22"/>
        </w:rPr>
        <w:fldChar w:fldCharType="end"/>
      </w:r>
      <w:r w:rsidRPr="00504E95">
        <w:rPr>
          <w:rFonts w:ascii="Palatino Linotype" w:hAnsi="Palatino Linotype"/>
          <w:szCs w:val="22"/>
        </w:rPr>
        <w:t>), and regular oversight by the sponsor in a variety of areas including special education.</w:t>
      </w:r>
    </w:p>
    <w:p w:rsidR="00504E95" w:rsidRDefault="006D7985" w:rsidP="00124650">
      <w:pPr>
        <w:pStyle w:val="ListParagraph"/>
        <w:numPr>
          <w:ilvl w:val="0"/>
          <w:numId w:val="58"/>
        </w:numPr>
        <w:spacing w:after="240" w:line="240" w:lineRule="atLeast"/>
        <w:rPr>
          <w:rFonts w:ascii="Palatino Linotype" w:hAnsi="Palatino Linotype"/>
          <w:szCs w:val="22"/>
        </w:rPr>
      </w:pPr>
      <w:r>
        <w:rPr>
          <w:rFonts w:ascii="Palatino Linotype" w:hAnsi="Palatino Linotype"/>
          <w:szCs w:val="22"/>
        </w:rPr>
        <w:t>Charter schools must pay and/</w:t>
      </w:r>
      <w:r w:rsidR="00130E11" w:rsidRPr="00504E95">
        <w:rPr>
          <w:rFonts w:ascii="Palatino Linotype" w:hAnsi="Palatino Linotype"/>
          <w:szCs w:val="22"/>
        </w:rPr>
        <w:t>or arrange for educational facilities</w:t>
      </w:r>
      <w:r w:rsidR="00E614FB">
        <w:rPr>
          <w:rFonts w:ascii="Palatino Linotype" w:hAnsi="Palatino Linotype"/>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Cs w:val="22"/>
        </w:rPr>
        <w:fldChar w:fldCharType="end"/>
      </w:r>
      <w:r w:rsidR="00130E11" w:rsidRPr="00504E95">
        <w:rPr>
          <w:rFonts w:ascii="Palatino Linotype" w:hAnsi="Palatino Linotype"/>
          <w:szCs w:val="22"/>
        </w:rPr>
        <w:t xml:space="preserve"> out of their State School Funds.</w:t>
      </w:r>
    </w:p>
    <w:p w:rsidR="00504E95"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Oregon charter schools offer a wide range of instructional programs and grade configurations including Montessori-like, Arts and Sciences, Military Academy, Dual-Language Immersion, and International Baccalaureate.</w:t>
      </w:r>
    </w:p>
    <w:p w:rsidR="00504E95" w:rsidRDefault="00520AFD"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Historically, a</w:t>
      </w:r>
      <w:r w:rsidR="00D01C49">
        <w:rPr>
          <w:rFonts w:ascii="Palatino Linotype" w:hAnsi="Palatino Linotype"/>
          <w:szCs w:val="22"/>
        </w:rPr>
        <w:t>pproximately ten</w:t>
      </w:r>
      <w:r w:rsidR="00130E11" w:rsidRPr="00504E95">
        <w:rPr>
          <w:rFonts w:ascii="Palatino Linotype" w:hAnsi="Palatino Linotype"/>
          <w:szCs w:val="22"/>
        </w:rPr>
        <w:t xml:space="preserve"> charter schools open in Oregon each year.</w:t>
      </w:r>
    </w:p>
    <w:p w:rsidR="00130E11" w:rsidRPr="00504E95" w:rsidRDefault="00130E11" w:rsidP="00124650">
      <w:pPr>
        <w:pStyle w:val="ListParagraph"/>
        <w:numPr>
          <w:ilvl w:val="0"/>
          <w:numId w:val="58"/>
        </w:numPr>
        <w:spacing w:after="240" w:line="240" w:lineRule="atLeast"/>
        <w:rPr>
          <w:rFonts w:ascii="Palatino Linotype" w:hAnsi="Palatino Linotype"/>
          <w:szCs w:val="22"/>
        </w:rPr>
      </w:pPr>
      <w:r w:rsidRPr="00504E95">
        <w:rPr>
          <w:rFonts w:ascii="Palatino Linotype" w:hAnsi="Palatino Linotype"/>
          <w:szCs w:val="22"/>
        </w:rPr>
        <w:t>All charter school employees belong to the Oregon Public Employees</w:t>
      </w:r>
      <w:r w:rsidR="00504E95">
        <w:rPr>
          <w:rFonts w:ascii="Palatino Linotype" w:hAnsi="Palatino Linotype"/>
          <w:szCs w:val="22"/>
        </w:rPr>
        <w:t xml:space="preserve"> Retirement System (PERS)</w:t>
      </w:r>
      <w:r w:rsidR="0089585B">
        <w:rPr>
          <w:rStyle w:val="FootnoteReference"/>
          <w:rFonts w:ascii="Palatino Linotype" w:hAnsi="Palatino Linotype"/>
          <w:szCs w:val="22"/>
        </w:rPr>
        <w:footnoteReference w:id="4"/>
      </w:r>
      <w:r w:rsidRPr="00504E95">
        <w:rPr>
          <w:rFonts w:ascii="Palatino Linotype" w:hAnsi="Palatino Linotype"/>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Starting An Oregon Public Charter School</w:t>
      </w:r>
    </w:p>
    <w:p w:rsidR="00130E11" w:rsidRPr="00130E11" w:rsidRDefault="00131E73" w:rsidP="00130E11">
      <w:pPr>
        <w:keepNext/>
        <w:keepLines/>
        <w:spacing w:after="180" w:line="240" w:lineRule="atLeast"/>
        <w:jc w:val="center"/>
        <w:outlineLvl w:val="1"/>
        <w:rPr>
          <w:rFonts w:ascii="Palatino Linotype" w:hAnsi="Palatino Linotype"/>
          <w:b/>
          <w:caps/>
          <w:spacing w:val="10"/>
          <w:kern w:val="20"/>
          <w:sz w:val="22"/>
          <w:szCs w:val="22"/>
        </w:rPr>
      </w:pPr>
      <w:r>
        <w:rPr>
          <w:rFonts w:ascii="Palatino Linotype" w:hAnsi="Palatino Linotype"/>
          <w:b/>
          <w:caps/>
          <w:spacing w:val="10"/>
          <w:kern w:val="20"/>
          <w:sz w:val="22"/>
          <w:szCs w:val="22"/>
        </w:rPr>
        <w:t xml:space="preserve">A. </w:t>
      </w:r>
      <w:r w:rsidR="00130E11" w:rsidRPr="00130E11">
        <w:rPr>
          <w:rFonts w:ascii="Palatino Linotype" w:hAnsi="Palatino Linotype"/>
          <w:b/>
          <w:caps/>
          <w:spacing w:val="10"/>
          <w:kern w:val="20"/>
          <w:sz w:val="22"/>
          <w:szCs w:val="22"/>
        </w:rPr>
        <w:t>First Steps</w:t>
      </w:r>
      <w:r w:rsidR="00E614FB">
        <w:rPr>
          <w:rFonts w:ascii="Palatino Linotype" w:hAnsi="Palatino Linotype"/>
          <w:b/>
          <w:caps/>
          <w:spacing w:val="10"/>
          <w:kern w:val="20"/>
          <w:sz w:val="22"/>
          <w:szCs w:val="22"/>
        </w:rPr>
        <w:fldChar w:fldCharType="begin"/>
      </w:r>
      <w:r w:rsidR="00E614FB">
        <w:instrText xml:space="preserve"> XE "</w:instrText>
      </w:r>
      <w:r w:rsidR="00E614FB" w:rsidRPr="006927BD">
        <w:rPr>
          <w:rFonts w:ascii="Palatino Linotype" w:hAnsi="Palatino Linotype"/>
          <w:b/>
          <w:caps/>
          <w:spacing w:val="10"/>
          <w:kern w:val="20"/>
          <w:sz w:val="22"/>
          <w:szCs w:val="22"/>
        </w:rPr>
        <w:instrText>first Steps</w:instrText>
      </w:r>
      <w:r w:rsidR="00E614FB">
        <w:instrText xml:space="preserve">" </w:instrText>
      </w:r>
      <w:r w:rsidR="00E614FB">
        <w:rPr>
          <w:rFonts w:ascii="Palatino Linotype" w:hAnsi="Palatino Linotype"/>
          <w:b/>
          <w:caps/>
          <w:spacing w:val="10"/>
          <w:kern w:val="20"/>
          <w:sz w:val="22"/>
          <w:szCs w:val="22"/>
        </w:rPr>
        <w:fldChar w:fldCharType="end"/>
      </w: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56192" behindDoc="1" locked="0" layoutInCell="1" allowOverlap="1" wp14:anchorId="4C4C24AA" wp14:editId="20275C49">
            <wp:simplePos x="0" y="0"/>
            <wp:positionH relativeFrom="column">
              <wp:posOffset>5048250</wp:posOffset>
            </wp:positionH>
            <wp:positionV relativeFrom="paragraph">
              <wp:posOffset>80645</wp:posOffset>
            </wp:positionV>
            <wp:extent cx="657225" cy="628650"/>
            <wp:effectExtent l="19050" t="0" r="9525" b="0"/>
            <wp:wrapTight wrapText="bothSides">
              <wp:wrapPolygon edited="0">
                <wp:start x="-626" y="0"/>
                <wp:lineTo x="-626" y="20945"/>
                <wp:lineTo x="21913" y="20945"/>
                <wp:lineTo x="21913" y="0"/>
                <wp:lineTo x="-626" y="0"/>
              </wp:wrapPolygon>
            </wp:wrapTight>
            <wp:docPr id="31" name="Picture 6" descr="C:\Documents and Settings\NewbeckD\Local Settings\Temporary Internet Files\Content.IE5\3M4JRL8P\MC900048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ewbeckD\Local Settings\Temporary Internet Files\Content.IE5\3M4JRL8P\MC900048144[1].wmf"/>
                    <pic:cNvPicPr>
                      <a:picLocks noChangeAspect="1" noChangeArrowheads="1"/>
                    </pic:cNvPicPr>
                  </pic:nvPicPr>
                  <pic:blipFill>
                    <a:blip r:embed="rId12"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1. Successful charter schools fill a niche in the community. Identifying the niche will drive the school’s marketing plan and ensure enough students enroll to make the financial plan viable.</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2. Decide what type of charter school you would like to create to fill the niche. The focus could be the educational program or the school culture.</w:t>
      </w:r>
      <w:r w:rsidRPr="00130E11">
        <w:rPr>
          <w:rFonts w:ascii="Garamond" w:hAnsi="Garamond"/>
          <w:noProof/>
          <w:sz w:val="22"/>
          <w:szCs w:val="20"/>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3. Form a small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Consider the variety of expertise and strengths each individual brings to the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4. The first task for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is to write a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and mission</w:t>
      </w:r>
      <w:r w:rsidR="007C172F">
        <w:rPr>
          <w:rFonts w:ascii="Palatino Linotype" w:hAnsi="Palatino Linotype"/>
          <w:sz w:val="22"/>
          <w:szCs w:val="22"/>
        </w:rPr>
        <w:fldChar w:fldCharType="begin"/>
      </w:r>
      <w:r w:rsidR="007C172F">
        <w:instrText xml:space="preserve"> XE "</w:instrText>
      </w:r>
      <w:r w:rsidR="007C172F" w:rsidRPr="00FE6A50">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007C172F">
        <w:rPr>
          <w:rFonts w:ascii="Palatino Linotype" w:hAnsi="Palatino Linotype"/>
          <w:sz w:val="22"/>
          <w:szCs w:val="22"/>
        </w:rPr>
        <w:t xml:space="preserve"> </w:t>
      </w:r>
      <w:r w:rsidRPr="00130E11">
        <w:rPr>
          <w:rFonts w:ascii="Palatino Linotype" w:hAnsi="Palatino Linotype"/>
          <w:sz w:val="22"/>
          <w:szCs w:val="22"/>
        </w:rPr>
        <w:t>statement for the charter school. A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statement defines the “big picture” and the mission</w:t>
      </w:r>
      <w:r w:rsidR="007C172F">
        <w:rPr>
          <w:rFonts w:ascii="Palatino Linotype" w:hAnsi="Palatino Linotype"/>
          <w:sz w:val="22"/>
          <w:szCs w:val="22"/>
        </w:rPr>
        <w:fldChar w:fldCharType="begin"/>
      </w:r>
      <w:r w:rsidR="007C172F">
        <w:instrText xml:space="preserve"> XE "</w:instrText>
      </w:r>
      <w:r w:rsidR="007C172F" w:rsidRPr="00FE6A50">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007C172F">
        <w:rPr>
          <w:rFonts w:ascii="Palatino Linotype" w:hAnsi="Palatino Linotype"/>
          <w:sz w:val="22"/>
          <w:szCs w:val="22"/>
        </w:rPr>
        <w:t xml:space="preserve"> </w:t>
      </w:r>
      <w:r w:rsidRPr="00130E11">
        <w:rPr>
          <w:rFonts w:ascii="Palatino Linotype" w:hAnsi="Palatino Linotype"/>
          <w:sz w:val="22"/>
          <w:szCs w:val="22"/>
        </w:rPr>
        <w:t>statement states how you’re going to accomplish that “big picture.” Some charter schools have only a mission statement. The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and mission statements should clearly communicate a message. The statements should clearly tell administrators,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parents and the community what the school will look like in operational terms. Having clear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and mission statements will help ensure the charter school develops into the school intended by the founders and retains the same focus for the school over time.</w:t>
      </w:r>
    </w:p>
    <w:p w:rsidR="00130E11" w:rsidRPr="00130E11" w:rsidRDefault="00130E11" w:rsidP="00130E11">
      <w:pPr>
        <w:rPr>
          <w:rFonts w:ascii="Palatino Linotype" w:hAnsi="Palatino Linotype"/>
          <w:sz w:val="22"/>
          <w:szCs w:val="22"/>
        </w:rPr>
      </w:pP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55168" behindDoc="1" locked="0" layoutInCell="1" allowOverlap="1" wp14:anchorId="207DD9BD" wp14:editId="1716DD76">
            <wp:simplePos x="0" y="0"/>
            <wp:positionH relativeFrom="column">
              <wp:posOffset>5124450</wp:posOffset>
            </wp:positionH>
            <wp:positionV relativeFrom="paragraph">
              <wp:posOffset>742950</wp:posOffset>
            </wp:positionV>
            <wp:extent cx="647700" cy="885825"/>
            <wp:effectExtent l="171450" t="0" r="152400" b="0"/>
            <wp:wrapTight wrapText="bothSides">
              <wp:wrapPolygon edited="0">
                <wp:start x="21290" y="-1259"/>
                <wp:lineTo x="943" y="-558"/>
                <wp:lineTo x="-832" y="13137"/>
                <wp:lineTo x="-138" y="17754"/>
                <wp:lineTo x="556" y="22372"/>
                <wp:lineTo x="4345" y="22067"/>
                <wp:lineTo x="13957" y="22229"/>
                <wp:lineTo x="22166" y="21569"/>
                <wp:lineTo x="23012" y="18697"/>
                <wp:lineTo x="22192" y="4744"/>
                <wp:lineTo x="21290" y="-1259"/>
              </wp:wrapPolygon>
            </wp:wrapTight>
            <wp:docPr id="30" name="Picture 4" descr="C:\Documents and Settings\NewbeckD\Local Settings\Temporary Internet Files\Content.IE5\8RMBI78F\MP900448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ewbeckD\Local Settings\Temporary Internet Files\Content.IE5\8RMBI78F\MP900448731[1].jpg"/>
                    <pic:cNvPicPr>
                      <a:picLocks noChangeAspect="1" noChangeArrowheads="1"/>
                    </pic:cNvPicPr>
                  </pic:nvPicPr>
                  <pic:blipFill>
                    <a:blip r:embed="rId13" cstate="print"/>
                    <a:srcRect/>
                    <a:stretch>
                      <a:fillRect/>
                    </a:stretch>
                  </pic:blipFill>
                  <pic:spPr bwMode="auto">
                    <a:xfrm rot="-5023547">
                      <a:off x="0" y="0"/>
                      <a:ext cx="647700" cy="885825"/>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5. Organize the workload by developing a work plan. It may be developed based on the contents needed for 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130E11" w:rsidRPr="00130E11">
        <w:rPr>
          <w:rFonts w:ascii="Palatino Linotype" w:hAnsi="Palatino Linotype"/>
          <w:sz w:val="22"/>
          <w:szCs w:val="22"/>
        </w:rPr>
        <w:t>. Use whatever structure best suits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members’ expertise. Working backwards from sponsor district deadlines, such as the proposal submission deadline, should assist in creating deadlines in the work plan. Minimally, subcommittees of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should include: </w:t>
      </w:r>
    </w:p>
    <w:p w:rsidR="00130E11" w:rsidRPr="00130E11" w:rsidRDefault="00130E11" w:rsidP="00130E11">
      <w:pPr>
        <w:ind w:firstLine="360"/>
        <w:jc w:val="both"/>
        <w:rPr>
          <w:rFonts w:ascii="Palatino Linotype" w:hAnsi="Palatino Linotype"/>
          <w:sz w:val="22"/>
          <w:szCs w:val="22"/>
        </w:rPr>
      </w:pPr>
      <w:r w:rsidRPr="00130E11">
        <w:rPr>
          <w:rFonts w:ascii="Palatino Linotype" w:hAnsi="Palatino Linotype"/>
          <w:sz w:val="22"/>
          <w:szCs w:val="22"/>
        </w:rPr>
        <w:t>a) Data/research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/phone tree, </w:t>
      </w:r>
    </w:p>
    <w:p w:rsidR="00130E11" w:rsidRPr="00130E11" w:rsidRDefault="00130E11" w:rsidP="00130E11">
      <w:pPr>
        <w:ind w:firstLine="360"/>
        <w:jc w:val="both"/>
        <w:rPr>
          <w:rFonts w:ascii="Palatino Linotype" w:hAnsi="Palatino Linotype"/>
          <w:sz w:val="22"/>
          <w:szCs w:val="22"/>
        </w:rPr>
      </w:pPr>
      <w:r w:rsidRPr="00130E11">
        <w:rPr>
          <w:rFonts w:ascii="Palatino Linotype" w:hAnsi="Palatino Linotype"/>
          <w:sz w:val="22"/>
          <w:szCs w:val="22"/>
        </w:rPr>
        <w:t>b) Facilities/finance</w:t>
      </w:r>
      <w:r w:rsidR="00E614FB">
        <w:rPr>
          <w:rFonts w:ascii="Palatino Linotype" w:hAnsi="Palatino Linotype"/>
          <w:sz w:val="22"/>
          <w:szCs w:val="22"/>
        </w:rPr>
        <w:fldChar w:fldCharType="begin"/>
      </w:r>
      <w:r w:rsidR="00E614FB">
        <w:instrText xml:space="preserve"> XE "</w:instrText>
      </w:r>
      <w:r w:rsidR="00E614FB" w:rsidRPr="0019356F">
        <w:rPr>
          <w:rFonts w:ascii="Palatino Linotype" w:hAnsi="Palatino Linotype"/>
          <w:sz w:val="22"/>
          <w:szCs w:val="22"/>
        </w:rPr>
        <w:instrText>Finance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and </w:t>
      </w:r>
    </w:p>
    <w:p w:rsidR="00130E11" w:rsidRPr="00130E11" w:rsidRDefault="00130E11" w:rsidP="00130E11">
      <w:pPr>
        <w:ind w:firstLine="360"/>
        <w:jc w:val="both"/>
        <w:rPr>
          <w:rFonts w:ascii="Palatino Linotype" w:hAnsi="Palatino Linotype"/>
          <w:sz w:val="22"/>
          <w:szCs w:val="22"/>
        </w:rPr>
      </w:pPr>
      <w:r w:rsidRPr="00130E11">
        <w:rPr>
          <w:rFonts w:ascii="Palatino Linotype" w:hAnsi="Palatino Linotype"/>
          <w:sz w:val="22"/>
          <w:szCs w:val="22"/>
        </w:rPr>
        <w:t>c) Proposal writing</w:t>
      </w:r>
      <w:r w:rsidR="006D7985">
        <w:rPr>
          <w:rFonts w:ascii="Palatino Linotype" w:hAnsi="Palatino Linotype"/>
          <w:sz w:val="22"/>
          <w:szCs w:val="22"/>
        </w:rPr>
        <w:t>.</w:t>
      </w:r>
    </w:p>
    <w:p w:rsidR="00130E11" w:rsidRPr="00130E11" w:rsidRDefault="00130E11" w:rsidP="00130E11">
      <w:pPr>
        <w:pBdr>
          <w:top w:val="single" w:sz="8" w:space="10" w:color="FFFFFF"/>
          <w:bottom w:val="single" w:sz="8" w:space="10" w:color="FFFFFF"/>
        </w:pBdr>
        <w:rPr>
          <w:rFonts w:ascii="Palatino Linotype" w:hAnsi="Palatino Linotype"/>
          <w:sz w:val="22"/>
          <w:szCs w:val="22"/>
        </w:rPr>
      </w:pPr>
      <w:r w:rsidRPr="00130E11">
        <w:rPr>
          <w:rFonts w:ascii="Palatino Linotype" w:hAnsi="Palatino Linotype"/>
          <w:sz w:val="22"/>
          <w:szCs w:val="22"/>
        </w:rPr>
        <w:t>A clear statement of mission</w:t>
      </w:r>
      <w:r w:rsidR="007C172F">
        <w:rPr>
          <w:rFonts w:ascii="Palatino Linotype" w:hAnsi="Palatino Linotype"/>
          <w:sz w:val="22"/>
          <w:szCs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goals,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values and principles will serve to guide the creation and operation of the learning environ</w:t>
      </w:r>
      <w:r w:rsidR="00726162">
        <w:rPr>
          <w:rFonts w:ascii="Palatino Linotype" w:hAnsi="Palatino Linotype"/>
          <w:sz w:val="22"/>
          <w:szCs w:val="22"/>
        </w:rPr>
        <w:t xml:space="preserve">ment and the school community. </w:t>
      </w:r>
      <w:r w:rsidRPr="00130E11">
        <w:rPr>
          <w:rFonts w:ascii="Palatino Linotype" w:hAnsi="Palatino Linotype"/>
          <w:sz w:val="22"/>
          <w:szCs w:val="22"/>
        </w:rPr>
        <w:t>To begin the development of a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/mission statement, start by listing “belief statements,” or phrases describing the school of your dreams. Talk about what will make your school unique and what will attract people to it. During the discussion, phrases or words will become predominant and the group should gain consensus on what will be included in the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and mission statements. These statements should be concise and clearly communicate what the charter school will look like once it’s operational. Using education “jargon” or buzz words will cloud the statement, so be careful to make the communication as jargon-free as possible.</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charter sch</w:t>
      </w:r>
      <w:r w:rsidR="00726162">
        <w:rPr>
          <w:rFonts w:ascii="Palatino Linotype" w:hAnsi="Palatino Linotype"/>
          <w:sz w:val="22"/>
          <w:szCs w:val="22"/>
        </w:rPr>
        <w:t xml:space="preserve">ool must have a clear purpose. </w:t>
      </w:r>
      <w:r w:rsidRPr="00130E11">
        <w:rPr>
          <w:rFonts w:ascii="Palatino Linotype" w:hAnsi="Palatino Linotype"/>
          <w:sz w:val="22"/>
          <w:szCs w:val="22"/>
        </w:rPr>
        <w:t>The charter school should be developed as the result of effective,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-based methods and strategies. Innovative strategies and proven methods for improving student achievement are developed in association with state content standards and</w:t>
      </w:r>
      <w:r w:rsidR="00726162">
        <w:rPr>
          <w:rFonts w:ascii="Palatino Linotype" w:hAnsi="Palatino Linotype"/>
          <w:sz w:val="22"/>
          <w:szCs w:val="22"/>
        </w:rPr>
        <w:t xml:space="preserve"> are part of a charter school. </w:t>
      </w:r>
      <w:r w:rsidRPr="00130E11">
        <w:rPr>
          <w:rFonts w:ascii="Palatino Linotype" w:hAnsi="Palatino Linotype"/>
          <w:sz w:val="22"/>
          <w:szCs w:val="22"/>
        </w:rPr>
        <w:t>The Oregon Content Standards</w:t>
      </w:r>
      <w:r w:rsidR="00BC14AE">
        <w:rPr>
          <w:rFonts w:ascii="Palatino Linotype" w:hAnsi="Palatino Linotype"/>
          <w:sz w:val="22"/>
          <w:szCs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and related instruction</w:t>
      </w:r>
      <w:r w:rsidR="00726162">
        <w:rPr>
          <w:rFonts w:ascii="Palatino Linotype" w:hAnsi="Palatino Linotype"/>
          <w:sz w:val="22"/>
          <w:szCs w:val="22"/>
        </w:rPr>
        <w:t>al information can be found at:</w:t>
      </w:r>
      <w:r w:rsidRPr="00130E11">
        <w:rPr>
          <w:rFonts w:ascii="Palatino Linotype" w:hAnsi="Palatino Linotype"/>
          <w:sz w:val="22"/>
          <w:szCs w:val="22"/>
        </w:rPr>
        <w:t xml:space="preserve"> </w:t>
      </w:r>
      <w:hyperlink r:id="rId14" w:history="1">
        <w:r w:rsidRPr="00130E11">
          <w:rPr>
            <w:rFonts w:ascii="Palatino Linotype" w:hAnsi="Palatino Linotype"/>
            <w:sz w:val="22"/>
            <w:u w:val="single"/>
          </w:rPr>
          <w:t>http://www.ode.state.or.us/teachlearn/real/</w:t>
        </w:r>
      </w:hyperlink>
    </w:p>
    <w:p w:rsidR="00130E11" w:rsidRPr="00130E11" w:rsidRDefault="00AB3B78" w:rsidP="00130E11">
      <w:pPr>
        <w:rPr>
          <w:rFonts w:ascii="Palatino Linotype" w:hAnsi="Palatino Linotype"/>
          <w:sz w:val="22"/>
          <w:szCs w:val="22"/>
        </w:rPr>
      </w:pPr>
      <w:r>
        <w:rPr>
          <w:rFonts w:ascii="Palatino Linotype" w:hAnsi="Palatino Linotype"/>
          <w:sz w:val="22"/>
          <w:szCs w:val="22"/>
        </w:rPr>
        <w:t>Local a</w:t>
      </w:r>
      <w:r w:rsidR="00130E11" w:rsidRPr="00130E11">
        <w:rPr>
          <w:rFonts w:ascii="Palatino Linotype" w:hAnsi="Palatino Linotype"/>
          <w:sz w:val="22"/>
          <w:szCs w:val="22"/>
        </w:rPr>
        <w:t>ssessments need to be incorporated into the school’s program.</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will include a comprehensive design for effective school functioning, including data-driven instruction, assessment, classroom management, professional development, parent involvement, and school management, that aligns with the school’s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technology</w:t>
      </w:r>
      <w:r w:rsidR="00621607">
        <w:rPr>
          <w:rFonts w:ascii="Palatino Linotype" w:hAnsi="Palatino Linotype"/>
          <w:sz w:val="22"/>
          <w:szCs w:val="22"/>
        </w:rPr>
        <w:fldChar w:fldCharType="begin"/>
      </w:r>
      <w:r w:rsidR="00621607">
        <w:instrText xml:space="preserve"> XE "</w:instrText>
      </w:r>
      <w:r w:rsidR="00621607" w:rsidRPr="00E7199E">
        <w:rPr>
          <w:rFonts w:ascii="Palatino Linotype" w:hAnsi="Palatino Linotype"/>
          <w:sz w:val="22"/>
          <w:szCs w:val="22"/>
        </w:rPr>
        <w:instrText>Technology</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faculty and finances into a performance plan. Teaching</w:t>
      </w:r>
      <w:r w:rsidR="00621607">
        <w:rPr>
          <w:rFonts w:ascii="Palatino Linotype" w:hAnsi="Palatino Linotype"/>
          <w:sz w:val="22"/>
          <w:szCs w:val="22"/>
        </w:rPr>
        <w:fldChar w:fldCharType="begin"/>
      </w:r>
      <w:r w:rsidR="00621607">
        <w:instrText xml:space="preserve"> XE "</w:instrText>
      </w:r>
      <w:r w:rsidR="00621607" w:rsidRPr="0012630F">
        <w:rPr>
          <w:rFonts w:ascii="Palatino Linotype" w:hAnsi="Palatino Linotype"/>
          <w:sz w:val="22"/>
          <w:szCs w:val="22"/>
        </w:rPr>
        <w:instrText>Teaching</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methodologies, school management and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should be based on reliable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effective practices.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also contains eleme</w:t>
      </w:r>
      <w:r w:rsidR="00726162">
        <w:rPr>
          <w:rFonts w:ascii="Palatino Linotype" w:hAnsi="Palatino Linotype"/>
          <w:sz w:val="22"/>
          <w:szCs w:val="22"/>
        </w:rPr>
        <w:t>nts similar to a business plan.</w:t>
      </w:r>
      <w:r w:rsidRPr="00130E11">
        <w:rPr>
          <w:rFonts w:ascii="Palatino Linotype" w:hAnsi="Palatino Linotype"/>
          <w:sz w:val="22"/>
          <w:szCs w:val="22"/>
        </w:rPr>
        <w:t xml:space="preserve"> The proposal describes very clearly the school’s design regarding such issues as:  budget, employment practices, contracted services,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facilities</w:t>
      </w:r>
      <w:r w:rsidR="00E614FB">
        <w:rPr>
          <w:rFonts w:ascii="Palatino Linotype" w:hAnsi="Palatino Linotype"/>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the comprehensive education program plan including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content standards, special education system, services</w:t>
      </w:r>
      <w:r w:rsidR="00726162">
        <w:rPr>
          <w:rFonts w:ascii="Palatino Linotype" w:hAnsi="Palatino Linotype"/>
          <w:sz w:val="22"/>
          <w:szCs w:val="22"/>
        </w:rPr>
        <w:t xml:space="preserve"> for English Language Learners,</w:t>
      </w:r>
      <w:r w:rsidRPr="00130E11">
        <w:rPr>
          <w:rFonts w:ascii="Palatino Linotype" w:hAnsi="Palatino Linotype"/>
          <w:sz w:val="22"/>
          <w:szCs w:val="22"/>
        </w:rPr>
        <w:t xml:space="preserve"> and assessment of students.</w:t>
      </w:r>
    </w:p>
    <w:p w:rsidR="00130E11" w:rsidRPr="00130E11" w:rsidRDefault="00130E11" w:rsidP="00130E11">
      <w:pPr>
        <w:rPr>
          <w:rFonts w:ascii="Palatino Linotype" w:hAnsi="Palatino Linotype"/>
          <w:sz w:val="22"/>
          <w:szCs w:val="22"/>
        </w:rPr>
      </w:pPr>
    </w:p>
    <w:p w:rsidR="00130E11" w:rsidRPr="00130E11" w:rsidRDefault="007677FD" w:rsidP="00130E11">
      <w:pPr>
        <w:rPr>
          <w:rFonts w:ascii="Palatino Linotype" w:hAnsi="Palatino Linotype"/>
          <w:sz w:val="22"/>
          <w:szCs w:val="22"/>
        </w:rPr>
      </w:pPr>
      <w:r>
        <w:rPr>
          <w:rFonts w:ascii="Palatino Linotype" w:hAnsi="Palatino Linotype"/>
          <w:sz w:val="22"/>
          <w:szCs w:val="22"/>
        </w:rPr>
        <w:t>I</w:t>
      </w:r>
      <w:r w:rsidR="00130E11" w:rsidRPr="00130E11">
        <w:rPr>
          <w:rFonts w:ascii="Palatino Linotype" w:hAnsi="Palatino Linotype"/>
          <w:sz w:val="22"/>
          <w:szCs w:val="22"/>
        </w:rPr>
        <w:t>deas to discuss with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might include:</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Educational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School environment</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Discipline</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Methodology (how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will be delivered for all students)</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Size of school</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Location of school</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Anticipated student population</w:t>
      </w:r>
      <w:r w:rsidR="002A6C12">
        <w:rPr>
          <w:rFonts w:ascii="Palatino Linotype" w:hAnsi="Palatino Linotype"/>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sz w:val="22"/>
          <w:szCs w:val="22"/>
        </w:rPr>
        <w:fldChar w:fldCharType="end"/>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A parent’s role in the</w:t>
      </w:r>
      <w:r w:rsidR="006D7985">
        <w:rPr>
          <w:rFonts w:ascii="Palatino Linotype" w:hAnsi="Palatino Linotype"/>
          <w:sz w:val="22"/>
          <w:szCs w:val="22"/>
        </w:rPr>
        <w:t>ir child’s</w:t>
      </w:r>
      <w:r w:rsidRPr="00130E11">
        <w:rPr>
          <w:rFonts w:ascii="Palatino Linotype" w:hAnsi="Palatino Linotype"/>
          <w:sz w:val="22"/>
          <w:szCs w:val="22"/>
        </w:rPr>
        <w:t xml:space="preserve"> education</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Research-based, proven-to-work programs</w:t>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Services for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p>
    <w:p w:rsidR="00130E11" w:rsidRPr="00130E11" w:rsidRDefault="00130E11" w:rsidP="00130E11">
      <w:pPr>
        <w:numPr>
          <w:ilvl w:val="0"/>
          <w:numId w:val="6"/>
        </w:numPr>
        <w:rPr>
          <w:rFonts w:ascii="Palatino Linotype" w:hAnsi="Palatino Linotype"/>
          <w:sz w:val="22"/>
          <w:szCs w:val="22"/>
        </w:rPr>
      </w:pPr>
      <w:r w:rsidRPr="00130E11">
        <w:rPr>
          <w:rFonts w:ascii="Palatino Linotype" w:hAnsi="Palatino Linotype"/>
          <w:sz w:val="22"/>
          <w:szCs w:val="22"/>
        </w:rPr>
        <w:t>School administration</w:t>
      </w:r>
      <w:r w:rsidR="00243EA6">
        <w:rPr>
          <w:rFonts w:ascii="Palatino Linotype" w:hAnsi="Palatino Linotype"/>
          <w:sz w:val="22"/>
          <w:szCs w:val="22"/>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and management</w:t>
      </w:r>
    </w:p>
    <w:p w:rsidR="00130E11" w:rsidRPr="00130E11" w:rsidRDefault="00130E11" w:rsidP="00130E11">
      <w:pPr>
        <w:ind w:left="360"/>
        <w:rPr>
          <w:rFonts w:ascii="Palatino Linotype" w:hAnsi="Palatino Linotype"/>
          <w:sz w:val="22"/>
          <w:szCs w:val="22"/>
        </w:rPr>
      </w:pPr>
    </w:p>
    <w:p w:rsidR="00130E11" w:rsidRPr="00130E11" w:rsidRDefault="00130E11" w:rsidP="00130E11">
      <w:pPr>
        <w:ind w:left="360"/>
        <w:rPr>
          <w:rFonts w:ascii="Palatino Linotype" w:hAnsi="Palatino Linotype"/>
          <w:sz w:val="22"/>
          <w:szCs w:val="22"/>
        </w:rPr>
      </w:pPr>
    </w:p>
    <w:p w:rsidR="00130E11" w:rsidRPr="00130E11" w:rsidRDefault="00130E11" w:rsidP="00726162">
      <w:pPr>
        <w:keepNext/>
        <w:keepLines/>
        <w:numPr>
          <w:ilvl w:val="0"/>
          <w:numId w:val="22"/>
        </w:numPr>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Contact your Potential Sponsor</w:t>
      </w:r>
    </w:p>
    <w:p w:rsidR="007677FD" w:rsidRDefault="00130E11" w:rsidP="007677FD">
      <w:pPr>
        <w:rPr>
          <w:rFonts w:ascii="Palatino Linotype" w:hAnsi="Palatino Linotype"/>
          <w:sz w:val="22"/>
          <w:szCs w:val="22"/>
        </w:rPr>
      </w:pPr>
      <w:r w:rsidRPr="00130E11">
        <w:rPr>
          <w:rFonts w:ascii="Palatino Linotype" w:hAnsi="Palatino Linotype"/>
          <w:sz w:val="22"/>
          <w:szCs w:val="22"/>
        </w:rPr>
        <w:t>In Oregon, the local school board is the most prevalent sponsor of charter schools. Early, informal discussion</w:t>
      </w:r>
      <w:r w:rsidR="006D7985">
        <w:rPr>
          <w:rFonts w:ascii="Palatino Linotype" w:hAnsi="Palatino Linotype"/>
          <w:sz w:val="22"/>
          <w:szCs w:val="22"/>
        </w:rPr>
        <w:t>s</w:t>
      </w:r>
      <w:r w:rsidRPr="00130E11">
        <w:rPr>
          <w:rFonts w:ascii="Palatino Linotype" w:hAnsi="Palatino Linotype"/>
          <w:sz w:val="22"/>
          <w:szCs w:val="22"/>
        </w:rPr>
        <w:t xml:space="preserve"> between the applicant and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representatives before the official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submitted to the local board are highly encouraged. Schedule a meeting with the staff member designated by the district. Introduce your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members, your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for your school and find out if there is any information </w:t>
      </w:r>
      <w:r w:rsidR="006D7985">
        <w:rPr>
          <w:rFonts w:ascii="Palatino Linotype" w:hAnsi="Palatino Linotype"/>
          <w:sz w:val="22"/>
          <w:szCs w:val="22"/>
        </w:rPr>
        <w:t xml:space="preserve">of which you need to be aware concerning </w:t>
      </w:r>
      <w:r w:rsidRPr="00130E11">
        <w:rPr>
          <w:rFonts w:ascii="Palatino Linotype" w:hAnsi="Palatino Linotype"/>
          <w:sz w:val="22"/>
          <w:szCs w:val="22"/>
        </w:rPr>
        <w:t>the process of applying to your sponsor. Obtain a copy of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’s policy for accepting and processing charter school proposals. The open sharing of information and ideas among all parties is essential to the process and development of a successful charter school. The development process often consists of a series of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dialogues, and </w:t>
      </w:r>
      <w:r w:rsidR="007677FD">
        <w:rPr>
          <w:rFonts w:ascii="Palatino Linotype" w:hAnsi="Palatino Linotype"/>
          <w:sz w:val="22"/>
          <w:szCs w:val="22"/>
        </w:rPr>
        <w:t>discussions</w:t>
      </w:r>
      <w:r w:rsidR="007677FD" w:rsidRPr="00130E11">
        <w:rPr>
          <w:rFonts w:ascii="Palatino Linotype" w:hAnsi="Palatino Linotype"/>
          <w:sz w:val="22"/>
          <w:szCs w:val="22"/>
        </w:rPr>
        <w:t xml:space="preserve"> </w:t>
      </w:r>
      <w:r w:rsidRPr="00130E11">
        <w:rPr>
          <w:rFonts w:ascii="Palatino Linotype" w:hAnsi="Palatino Linotype"/>
          <w:sz w:val="22"/>
          <w:szCs w:val="22"/>
        </w:rPr>
        <w:t>between the charter applicants and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staff.</w:t>
      </w:r>
      <w:r w:rsidR="00D01C49">
        <w:rPr>
          <w:rFonts w:ascii="Palatino Linotype" w:hAnsi="Palatino Linotype"/>
          <w:sz w:val="22"/>
          <w:szCs w:val="22"/>
        </w:rPr>
        <w:t xml:space="preserve"> </w:t>
      </w:r>
      <w:r w:rsidR="007677FD" w:rsidRPr="00130E11">
        <w:rPr>
          <w:rFonts w:ascii="Palatino Linotype" w:hAnsi="Palatino Linotype"/>
          <w:sz w:val="22"/>
          <w:szCs w:val="22"/>
        </w:rPr>
        <w:t xml:space="preserve">In the best case scenario, most issues can be informally resolved before the official </w:t>
      </w:r>
      <w:r w:rsidR="007677FD">
        <w:rPr>
          <w:rFonts w:ascii="Palatino Linotype" w:hAnsi="Palatino Linotype"/>
          <w:sz w:val="22"/>
          <w:szCs w:val="22"/>
        </w:rPr>
        <w:t xml:space="preserve">proposal </w:t>
      </w:r>
      <w:r w:rsidR="007677FD" w:rsidRPr="00130E11">
        <w:rPr>
          <w:rFonts w:ascii="Palatino Linotype" w:hAnsi="Palatino Linotype"/>
          <w:sz w:val="22"/>
          <w:szCs w:val="22"/>
        </w:rPr>
        <w:t>is submitted to the district sponsor and the statutory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007677FD" w:rsidRPr="00130E11">
        <w:rPr>
          <w:rFonts w:ascii="Palatino Linotype" w:hAnsi="Palatino Linotype"/>
          <w:sz w:val="22"/>
          <w:szCs w:val="22"/>
        </w:rPr>
        <w:t xml:space="preserve"> process and the timeline</w:t>
      </w:r>
      <w:r w:rsidR="00621607">
        <w:rPr>
          <w:rFonts w:ascii="Palatino Linotype" w:hAnsi="Palatino Linotype"/>
          <w:sz w:val="22"/>
          <w:szCs w:val="22"/>
        </w:rPr>
        <w:fldChar w:fldCharType="begin"/>
      </w:r>
      <w:r w:rsidR="00621607">
        <w:instrText xml:space="preserve"> XE "</w:instrText>
      </w:r>
      <w:r w:rsidR="00621607" w:rsidRPr="00EF55C6">
        <w:rPr>
          <w:rFonts w:ascii="Palatino Linotype" w:hAnsi="Palatino Linotype"/>
          <w:sz w:val="22"/>
          <w:szCs w:val="22"/>
        </w:rPr>
        <w:instrText>Timeline</w:instrText>
      </w:r>
      <w:r w:rsidR="00621607">
        <w:instrText xml:space="preserve">" </w:instrText>
      </w:r>
      <w:r w:rsidR="00621607">
        <w:rPr>
          <w:rFonts w:ascii="Palatino Linotype" w:hAnsi="Palatino Linotype"/>
          <w:sz w:val="22"/>
          <w:szCs w:val="22"/>
        </w:rPr>
        <w:fldChar w:fldCharType="end"/>
      </w:r>
      <w:r w:rsidR="007677FD" w:rsidRPr="00130E11">
        <w:rPr>
          <w:rFonts w:ascii="Palatino Linotype" w:hAnsi="Palatino Linotype"/>
          <w:sz w:val="22"/>
          <w:szCs w:val="22"/>
        </w:rPr>
        <w:t xml:space="preserve"> begin.</w:t>
      </w:r>
    </w:p>
    <w:p w:rsidR="007677FD" w:rsidRPr="00130E11" w:rsidRDefault="007677FD" w:rsidP="007677FD">
      <w:pPr>
        <w:rPr>
          <w:rFonts w:ascii="Palatino Linotype" w:hAnsi="Palatino Linotype"/>
          <w:sz w:val="22"/>
          <w:szCs w:val="22"/>
        </w:rPr>
      </w:pPr>
    </w:p>
    <w:p w:rsidR="007677FD" w:rsidRPr="00130E11" w:rsidRDefault="007677FD" w:rsidP="007677FD">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ascii="Palatino Linotype" w:hAnsi="Palatino Linotype"/>
          <w:i/>
          <w:sz w:val="22"/>
          <w:szCs w:val="22"/>
          <w:u w:val="single"/>
        </w:rPr>
      </w:pPr>
      <w:r w:rsidRPr="00130E11">
        <w:rPr>
          <w:rFonts w:ascii="Palatino Linotype" w:hAnsi="Palatino Linotype"/>
          <w:i/>
          <w:sz w:val="22"/>
          <w:szCs w:val="22"/>
          <w:u w:val="single"/>
        </w:rPr>
        <w:t>Tips:</w:t>
      </w:r>
    </w:p>
    <w:p w:rsidR="007677FD" w:rsidRPr="00130E11" w:rsidRDefault="007677FD" w:rsidP="007677FD">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ascii="Palatino Linotype" w:hAnsi="Palatino Linotype"/>
          <w:i/>
          <w:sz w:val="22"/>
          <w:szCs w:val="22"/>
        </w:rPr>
      </w:pPr>
      <w:r w:rsidRPr="00130E11">
        <w:rPr>
          <w:rFonts w:ascii="Palatino Linotype" w:hAnsi="Palatino Linotype"/>
          <w:i/>
          <w:sz w:val="22"/>
          <w:szCs w:val="22"/>
        </w:rPr>
        <w:t>Meet early with district representative</w:t>
      </w:r>
      <w:r>
        <w:rPr>
          <w:rFonts w:ascii="Palatino Linotype" w:hAnsi="Palatino Linotype"/>
          <w:i/>
          <w:sz w:val="22"/>
          <w:szCs w:val="22"/>
        </w:rPr>
        <w:t>(</w:t>
      </w:r>
      <w:r w:rsidRPr="00130E11">
        <w:rPr>
          <w:rFonts w:ascii="Palatino Linotype" w:hAnsi="Palatino Linotype"/>
          <w:i/>
          <w:sz w:val="22"/>
          <w:szCs w:val="22"/>
        </w:rPr>
        <w:t>s</w:t>
      </w:r>
      <w:r>
        <w:rPr>
          <w:rFonts w:ascii="Palatino Linotype" w:hAnsi="Palatino Linotype"/>
          <w:i/>
          <w:sz w:val="22"/>
          <w:szCs w:val="22"/>
        </w:rPr>
        <w:t>)</w:t>
      </w:r>
      <w:r w:rsidRPr="00130E11">
        <w:rPr>
          <w:rFonts w:ascii="Palatino Linotype" w:hAnsi="Palatino Linotype"/>
          <w:i/>
          <w:sz w:val="22"/>
          <w:szCs w:val="22"/>
        </w:rPr>
        <w:t xml:space="preserve"> to discuss requirements, formats and timelines for your proposal</w:t>
      </w:r>
      <w:r w:rsidR="002A6C12">
        <w:rPr>
          <w:rFonts w:ascii="Palatino Linotype" w:hAnsi="Palatino Linotype"/>
          <w:i/>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i/>
          <w:sz w:val="22"/>
          <w:szCs w:val="22"/>
        </w:rPr>
        <w:fldChar w:fldCharType="end"/>
      </w:r>
      <w:r w:rsidRPr="00130E11">
        <w:rPr>
          <w:rFonts w:ascii="Palatino Linotype" w:hAnsi="Palatino Linotype"/>
          <w:i/>
          <w:sz w:val="22"/>
          <w:szCs w:val="22"/>
        </w:rPr>
        <w:t>.</w:t>
      </w:r>
    </w:p>
    <w:p w:rsidR="007677FD" w:rsidRPr="00130E11" w:rsidRDefault="007677FD" w:rsidP="007677FD">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ascii="Palatino Linotype" w:hAnsi="Palatino Linotype"/>
          <w:i/>
          <w:sz w:val="22"/>
          <w:szCs w:val="22"/>
        </w:rPr>
      </w:pPr>
      <w:r w:rsidRPr="00130E11">
        <w:rPr>
          <w:rFonts w:ascii="Palatino Linotype" w:hAnsi="Palatino Linotype"/>
          <w:i/>
          <w:sz w:val="22"/>
          <w:szCs w:val="22"/>
        </w:rPr>
        <w:t>Refine and bring clear definition to your dream.</w:t>
      </w:r>
    </w:p>
    <w:p w:rsidR="007677FD" w:rsidRPr="00130E11" w:rsidRDefault="007677FD" w:rsidP="007677FD">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ascii="Palatino Linotype" w:hAnsi="Palatino Linotype"/>
          <w:i/>
          <w:sz w:val="22"/>
          <w:szCs w:val="22"/>
        </w:rPr>
      </w:pPr>
      <w:r w:rsidRPr="00130E11">
        <w:rPr>
          <w:rFonts w:ascii="Palatino Linotype" w:hAnsi="Palatino Linotype"/>
          <w:i/>
          <w:sz w:val="22"/>
          <w:szCs w:val="22"/>
        </w:rPr>
        <w:t>Ensure you have done your homework in reg</w:t>
      </w:r>
      <w:r>
        <w:rPr>
          <w:rFonts w:ascii="Palatino Linotype" w:hAnsi="Palatino Linotype"/>
          <w:i/>
          <w:sz w:val="22"/>
          <w:szCs w:val="22"/>
        </w:rPr>
        <w:t>ard to your academic</w:t>
      </w:r>
      <w:r w:rsidR="00243EA6">
        <w:rPr>
          <w:rFonts w:ascii="Palatino Linotype" w:hAnsi="Palatino Linotype"/>
          <w:i/>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i/>
          <w:sz w:val="22"/>
          <w:szCs w:val="22"/>
        </w:rPr>
        <w:fldChar w:fldCharType="end"/>
      </w:r>
      <w:r>
        <w:rPr>
          <w:rFonts w:ascii="Palatino Linotype" w:hAnsi="Palatino Linotype"/>
          <w:i/>
          <w:sz w:val="22"/>
          <w:szCs w:val="22"/>
        </w:rPr>
        <w:t xml:space="preserve"> </w:t>
      </w:r>
      <w:r w:rsidR="00265B87">
        <w:rPr>
          <w:rFonts w:ascii="Palatino Linotype" w:hAnsi="Palatino Linotype"/>
          <w:i/>
          <w:sz w:val="22"/>
          <w:szCs w:val="22"/>
        </w:rPr>
        <w:t>curriculum</w:t>
      </w:r>
      <w:r w:rsidR="008C79A1">
        <w:rPr>
          <w:rFonts w:ascii="Palatino Linotype" w:hAnsi="Palatino Linotype"/>
          <w:i/>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i/>
          <w:sz w:val="22"/>
          <w:szCs w:val="22"/>
        </w:rPr>
        <w:fldChar w:fldCharType="end"/>
      </w:r>
      <w:r>
        <w:rPr>
          <w:rFonts w:ascii="Palatino Linotype" w:hAnsi="Palatino Linotype"/>
          <w:i/>
          <w:sz w:val="22"/>
          <w:szCs w:val="22"/>
        </w:rPr>
        <w:t xml:space="preserve">. </w:t>
      </w:r>
      <w:r w:rsidRPr="00130E11">
        <w:rPr>
          <w:rFonts w:ascii="Palatino Linotype" w:hAnsi="Palatino Linotype"/>
          <w:i/>
          <w:sz w:val="22"/>
          <w:szCs w:val="22"/>
        </w:rPr>
        <w:t>Make sure your academic</w:t>
      </w:r>
      <w:r w:rsidR="00243EA6">
        <w:rPr>
          <w:rFonts w:ascii="Palatino Linotype" w:hAnsi="Palatino Linotype"/>
          <w:i/>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i/>
          <w:sz w:val="22"/>
          <w:szCs w:val="22"/>
        </w:rPr>
        <w:fldChar w:fldCharType="end"/>
      </w:r>
      <w:r w:rsidRPr="00130E11">
        <w:rPr>
          <w:rFonts w:ascii="Palatino Linotype" w:hAnsi="Palatino Linotype"/>
          <w:i/>
          <w:sz w:val="22"/>
          <w:szCs w:val="22"/>
        </w:rPr>
        <w:t xml:space="preserve"> </w:t>
      </w:r>
      <w:r w:rsidR="00265B87">
        <w:rPr>
          <w:rFonts w:ascii="Palatino Linotype" w:hAnsi="Palatino Linotype"/>
          <w:i/>
          <w:sz w:val="22"/>
          <w:szCs w:val="22"/>
        </w:rPr>
        <w:t>curricula</w:t>
      </w:r>
      <w:r w:rsidRPr="00130E11">
        <w:rPr>
          <w:rFonts w:ascii="Palatino Linotype" w:hAnsi="Palatino Linotype"/>
          <w:i/>
          <w:sz w:val="22"/>
          <w:szCs w:val="22"/>
        </w:rPr>
        <w:t xml:space="preserve"> are research</w:t>
      </w:r>
      <w:r w:rsidR="002A6C12">
        <w:rPr>
          <w:rFonts w:ascii="Palatino Linotype" w:hAnsi="Palatino Linotype"/>
          <w:i/>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i/>
          <w:sz w:val="22"/>
          <w:szCs w:val="22"/>
        </w:rPr>
        <w:fldChar w:fldCharType="end"/>
      </w:r>
      <w:r w:rsidRPr="00130E11">
        <w:rPr>
          <w:rFonts w:ascii="Palatino Linotype" w:hAnsi="Palatino Linotype"/>
          <w:i/>
          <w:sz w:val="22"/>
          <w:szCs w:val="22"/>
        </w:rPr>
        <w:t>-based and proven to be effective for the target population</w:t>
      </w:r>
      <w:r w:rsidR="002A6C12">
        <w:rPr>
          <w:rFonts w:ascii="Palatino Linotype" w:hAnsi="Palatino Linotype"/>
          <w:i/>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i/>
          <w:sz w:val="22"/>
          <w:szCs w:val="22"/>
        </w:rPr>
        <w:fldChar w:fldCharType="end"/>
      </w:r>
      <w:r w:rsidRPr="00130E11">
        <w:rPr>
          <w:rFonts w:ascii="Palatino Linotype" w:hAnsi="Palatino Linotype"/>
          <w:i/>
          <w:sz w:val="22"/>
          <w:szCs w:val="22"/>
        </w:rPr>
        <w:t>.</w:t>
      </w:r>
    </w:p>
    <w:p w:rsidR="007677FD" w:rsidRPr="00130E11" w:rsidRDefault="007677FD" w:rsidP="007677FD">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ascii="Palatino Linotype" w:hAnsi="Palatino Linotype"/>
          <w:i/>
          <w:sz w:val="22"/>
          <w:szCs w:val="22"/>
        </w:rPr>
      </w:pPr>
      <w:r w:rsidRPr="00130E11">
        <w:rPr>
          <w:rFonts w:ascii="Palatino Linotype" w:hAnsi="Palatino Linotype"/>
          <w:i/>
          <w:sz w:val="22"/>
          <w:szCs w:val="22"/>
        </w:rPr>
        <w:t>Ensure your proposal</w:t>
      </w:r>
      <w:r w:rsidR="002A6C12">
        <w:rPr>
          <w:rFonts w:ascii="Palatino Linotype" w:hAnsi="Palatino Linotype"/>
          <w:i/>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i/>
          <w:sz w:val="22"/>
          <w:szCs w:val="22"/>
        </w:rPr>
        <w:fldChar w:fldCharType="end"/>
      </w:r>
      <w:r w:rsidRPr="00130E11">
        <w:rPr>
          <w:rFonts w:ascii="Palatino Linotype" w:hAnsi="Palatino Linotype"/>
          <w:i/>
          <w:sz w:val="22"/>
          <w:szCs w:val="22"/>
        </w:rPr>
        <w:t xml:space="preserve"> meets all state and federal</w:t>
      </w:r>
      <w:r w:rsidR="00E614FB">
        <w:rPr>
          <w:rFonts w:ascii="Palatino Linotype" w:hAnsi="Palatino Linotype"/>
          <w:i/>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i/>
          <w:sz w:val="22"/>
          <w:szCs w:val="22"/>
        </w:rPr>
        <w:fldChar w:fldCharType="end"/>
      </w:r>
      <w:r w:rsidRPr="00130E11">
        <w:rPr>
          <w:rFonts w:ascii="Palatino Linotype" w:hAnsi="Palatino Linotype"/>
          <w:i/>
          <w:sz w:val="22"/>
          <w:szCs w:val="22"/>
        </w:rPr>
        <w:t xml:space="preserve"> laws.</w:t>
      </w:r>
    </w:p>
    <w:p w:rsidR="006D7985" w:rsidRPr="00130E11" w:rsidRDefault="006D7985" w:rsidP="00130E11">
      <w:pPr>
        <w:rPr>
          <w:rFonts w:ascii="Palatino Linotype" w:hAnsi="Palatino Linotype"/>
          <w:sz w:val="22"/>
          <w:szCs w:val="22"/>
        </w:rPr>
      </w:pPr>
    </w:p>
    <w:p w:rsidR="00130E11" w:rsidRPr="00130E11" w:rsidRDefault="00130E11" w:rsidP="00130E11">
      <w:pPr>
        <w:tabs>
          <w:tab w:val="left" w:pos="360"/>
        </w:tabs>
        <w:rPr>
          <w:rFonts w:ascii="Palatino Linotype" w:hAnsi="Palatino Linotype"/>
          <w:b/>
          <w:sz w:val="22"/>
          <w:szCs w:val="22"/>
        </w:rPr>
      </w:pPr>
      <w:r w:rsidRPr="00130E11">
        <w:rPr>
          <w:rFonts w:ascii="Palatino Linotype" w:hAnsi="Palatino Linotype"/>
          <w:b/>
          <w:sz w:val="22"/>
          <w:szCs w:val="22"/>
        </w:rPr>
        <w:t>Developing Successful Sponsor Relationships</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Taking the time, effort and opportunity to develop strong relationships with their sponsoring</w:t>
      </w:r>
      <w:r w:rsidR="00726162">
        <w:rPr>
          <w:rFonts w:ascii="Palatino Linotype" w:hAnsi="Palatino Linotype"/>
          <w:sz w:val="22"/>
          <w:szCs w:val="22"/>
        </w:rPr>
        <w:t xml:space="preserve"> districts reap many benefits. </w:t>
      </w:r>
      <w:r w:rsidRPr="00130E11">
        <w:rPr>
          <w:rFonts w:ascii="Palatino Linotype" w:hAnsi="Palatino Linotype"/>
          <w:sz w:val="22"/>
          <w:szCs w:val="22"/>
        </w:rPr>
        <w:t>Communication is the key to the success of the relationship. Building a plan for this purposeful activity will assist charter schools to have smoother transitio</w:t>
      </w:r>
      <w:r w:rsidR="00726162">
        <w:rPr>
          <w:rFonts w:ascii="Palatino Linotype" w:hAnsi="Palatino Linotype"/>
          <w:sz w:val="22"/>
          <w:szCs w:val="22"/>
        </w:rPr>
        <w:t xml:space="preserve">ns and program implementation. </w:t>
      </w:r>
      <w:r w:rsidRPr="00130E11">
        <w:rPr>
          <w:rFonts w:ascii="Palatino Linotype" w:hAnsi="Palatino Linotype"/>
          <w:sz w:val="22"/>
          <w:szCs w:val="22"/>
        </w:rPr>
        <w:t>The following table shows activities that develop and sustain sponsor relationships</w:t>
      </w:r>
      <w:r w:rsidR="007677FD">
        <w:rPr>
          <w:rFonts w:ascii="Palatino Linotype" w:hAnsi="Palatino Linotype"/>
          <w:sz w:val="22"/>
          <w:szCs w:val="22"/>
        </w:rPr>
        <w:t xml:space="preserve"> from the negotiation of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7677FD">
        <w:rPr>
          <w:rFonts w:ascii="Palatino Linotype" w:hAnsi="Palatino Linotype"/>
          <w:sz w:val="22"/>
          <w:szCs w:val="22"/>
        </w:rPr>
        <w:t xml:space="preserve"> through operation</w:t>
      </w:r>
      <w:r w:rsidRPr="00130E11">
        <w:rPr>
          <w:rFonts w:ascii="Palatino Linotype" w:hAnsi="Palatino Linotype"/>
          <w:sz w:val="22"/>
          <w:szCs w:val="22"/>
        </w:rPr>
        <w:t>.</w:t>
      </w:r>
    </w:p>
    <w:p w:rsidR="00130E11" w:rsidRPr="00130E11" w:rsidRDefault="00130E11" w:rsidP="00130E11">
      <w:pPr>
        <w:tabs>
          <w:tab w:val="left" w:pos="360"/>
        </w:tabs>
        <w:rPr>
          <w:rFonts w:ascii="Palatino Linotype" w:hAnsi="Palatino Linotype"/>
          <w:sz w:val="22"/>
          <w:szCs w:val="22"/>
        </w:rPr>
      </w:pPr>
    </w:p>
    <w:p w:rsidR="00130E11" w:rsidRPr="00130E11" w:rsidRDefault="000C5891" w:rsidP="00130E11">
      <w:pPr>
        <w:tabs>
          <w:tab w:val="left" w:pos="360"/>
        </w:tabs>
        <w:rPr>
          <w:rFonts w:ascii="Palatino Linotype" w:hAnsi="Palatino Linotype"/>
          <w:sz w:val="22"/>
          <w:szCs w:val="22"/>
        </w:rPr>
      </w:pPr>
      <w:r>
        <w:rPr>
          <w:rFonts w:ascii="Palatino Linotype" w:hAnsi="Palatino Linotype"/>
          <w:noProof/>
          <w:sz w:val="22"/>
          <w:szCs w:val="22"/>
        </w:rPr>
        <mc:AlternateContent>
          <mc:Choice Requires="wpc">
            <w:drawing>
              <wp:inline distT="0" distB="0" distL="0" distR="0" wp14:anchorId="7D36B424" wp14:editId="36A9C53C">
                <wp:extent cx="5669915" cy="3033395"/>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7"/>
                        <wps:cNvSpPr txBox="1">
                          <a:spLocks noChangeArrowheads="1"/>
                        </wps:cNvSpPr>
                        <wps:spPr bwMode="auto">
                          <a:xfrm>
                            <a:off x="123825" y="118745"/>
                            <a:ext cx="5436235" cy="2807970"/>
                          </a:xfrm>
                          <a:prstGeom prst="rect">
                            <a:avLst/>
                          </a:prstGeom>
                          <a:solidFill>
                            <a:srgbClr val="FFFFFF"/>
                          </a:solidFill>
                          <a:ln w="9525">
                            <a:solidFill>
                              <a:srgbClr val="000000"/>
                            </a:solidFill>
                            <a:miter lim="800000"/>
                            <a:headEnd/>
                            <a:tailEnd/>
                          </a:ln>
                        </wps:spPr>
                        <wps:txbx>
                          <w:txbxContent>
                            <w:p w:rsidR="00621607" w:rsidRPr="00C55890" w:rsidRDefault="00621607" w:rsidP="00D01C49">
                              <w:pPr>
                                <w:rPr>
                                  <w:rFonts w:ascii="Palatino Linotype" w:hAnsi="Palatino Linotype"/>
                                  <w:sz w:val="22"/>
                                  <w:szCs w:val="22"/>
                                </w:rPr>
                              </w:pPr>
                              <w:r w:rsidRPr="00C55890">
                                <w:rPr>
                                  <w:rFonts w:ascii="Palatino Linotype" w:hAnsi="Palatino Linotype"/>
                                  <w:sz w:val="22"/>
                                  <w:szCs w:val="22"/>
                                </w:rPr>
                                <w:t>Developing &amp; Sustaining Sponsor Relationships</w:t>
                              </w:r>
                            </w:p>
                            <w:p w:rsidR="00621607" w:rsidRPr="00C55890" w:rsidRDefault="00621607" w:rsidP="000D1E4D">
                              <w:pPr>
                                <w:rPr>
                                  <w:rFonts w:ascii="Palatino Linotype" w:hAnsi="Palatino Linotype"/>
                                  <w:sz w:val="22"/>
                                  <w:szCs w:val="22"/>
                                </w:rPr>
                              </w:pPr>
                            </w:p>
                            <w:p w:rsidR="00621607" w:rsidRPr="00C55890" w:rsidRDefault="00621607" w:rsidP="000D1E4D">
                              <w:pPr>
                                <w:numPr>
                                  <w:ilvl w:val="0"/>
                                  <w:numId w:val="21"/>
                                </w:numPr>
                                <w:rPr>
                                  <w:rFonts w:ascii="Palatino Linotype" w:hAnsi="Palatino Linotype"/>
                                  <w:sz w:val="22"/>
                                  <w:szCs w:val="22"/>
                                </w:rPr>
                              </w:pPr>
                              <w:r w:rsidRPr="00C55890">
                                <w:rPr>
                                  <w:rFonts w:ascii="Palatino Linotype" w:hAnsi="Palatino Linotype"/>
                                  <w:sz w:val="22"/>
                                  <w:szCs w:val="22"/>
                                </w:rPr>
                                <w:t>Identify key communicators list – include the charter school sponsor contact person</w:t>
                              </w:r>
                            </w:p>
                            <w:p w:rsidR="00621607" w:rsidRPr="00C55890" w:rsidRDefault="00621607" w:rsidP="000D1E4D">
                              <w:pPr>
                                <w:numPr>
                                  <w:ilvl w:val="0"/>
                                  <w:numId w:val="21"/>
                                </w:numPr>
                                <w:rPr>
                                  <w:rFonts w:ascii="Palatino Linotype" w:hAnsi="Palatino Linotype"/>
                                  <w:sz w:val="22"/>
                                  <w:szCs w:val="22"/>
                                </w:rPr>
                              </w:pPr>
                              <w:r w:rsidRPr="00C55890">
                                <w:rPr>
                                  <w:rFonts w:ascii="Palatino Linotype" w:hAnsi="Palatino Linotype"/>
                                  <w:sz w:val="22"/>
                                  <w:szCs w:val="22"/>
                                </w:rPr>
                                <w:t>Provide copies of information received from ODE to sponsor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Schedule regular meetings – may be by phone or in person</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Submit required reports on time</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Ask for clarification of requests made</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Schedule annual visit as part of school calendar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Share best practices – both to and from district to sponsor and sponsor to district</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Invite to training opportunities provided</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Invite district sponsor to special events and activities throughout the</w:t>
                              </w:r>
                              <w:r w:rsidRPr="00C55890">
                                <w:rPr>
                                  <w:rFonts w:ascii="Palatino Linotype" w:hAnsi="Palatino Linotype"/>
                                  <w:b/>
                                  <w:sz w:val="22"/>
                                  <w:szCs w:val="22"/>
                                </w:rPr>
                                <w:t xml:space="preserve"> </w:t>
                              </w:r>
                              <w:r w:rsidRPr="00C55890">
                                <w:rPr>
                                  <w:rFonts w:ascii="Palatino Linotype" w:hAnsi="Palatino Linotype"/>
                                  <w:sz w:val="22"/>
                                  <w:szCs w:val="22"/>
                                </w:rPr>
                                <w:t>year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Ask for the District calendar of events</w:t>
                              </w:r>
                            </w:p>
                          </w:txbxContent>
                        </wps:txbx>
                        <wps:bodyPr rot="0" vert="horz" wrap="square" lIns="91440" tIns="45720" rIns="91440" bIns="45720" anchor="t" anchorCtr="0" upright="1">
                          <a:noAutofit/>
                        </wps:bodyPr>
                      </wps:wsp>
                    </wpc:wpc>
                  </a:graphicData>
                </a:graphic>
              </wp:inline>
            </w:drawing>
          </mc:Choice>
          <mc:Fallback xmlns:mv="urn:schemas-microsoft-com:mac:vml" xmlns:mo="http://schemas.microsoft.com/office/mac/office/2008/main">
            <w:pict>
              <v:group id="Canvas 15" o:spid="_x0000_s1029" editas="canvas" style="width:446.45pt;height:238.85pt;mso-position-horizontal-relative:char;mso-position-vertical-relative:line" coordsize="56699,3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699;height:30333;visibility:visible;mso-wrap-style:square">
                  <v:fill o:detectmouseclick="t"/>
                  <v:path o:connecttype="none"/>
                </v:shape>
                <v:shape id="Text Box 17" o:spid="_x0000_s1031" type="#_x0000_t202" style="position:absolute;left:1238;top:1187;width:54362;height:2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21607" w:rsidRPr="00C55890" w:rsidRDefault="00621607" w:rsidP="00D01C49">
                        <w:pPr>
                          <w:rPr>
                            <w:rFonts w:ascii="Palatino Linotype" w:hAnsi="Palatino Linotype"/>
                            <w:sz w:val="22"/>
                            <w:szCs w:val="22"/>
                          </w:rPr>
                        </w:pPr>
                        <w:r w:rsidRPr="00C55890">
                          <w:rPr>
                            <w:rFonts w:ascii="Palatino Linotype" w:hAnsi="Palatino Linotype"/>
                            <w:sz w:val="22"/>
                            <w:szCs w:val="22"/>
                          </w:rPr>
                          <w:t>Developing &amp; Sustaining Sponsor Relationships</w:t>
                        </w:r>
                      </w:p>
                      <w:p w:rsidR="00621607" w:rsidRPr="00C55890" w:rsidRDefault="00621607" w:rsidP="000D1E4D">
                        <w:pPr>
                          <w:rPr>
                            <w:rFonts w:ascii="Palatino Linotype" w:hAnsi="Palatino Linotype"/>
                            <w:sz w:val="22"/>
                            <w:szCs w:val="22"/>
                          </w:rPr>
                        </w:pPr>
                      </w:p>
                      <w:p w:rsidR="00621607" w:rsidRPr="00C55890" w:rsidRDefault="00621607" w:rsidP="000D1E4D">
                        <w:pPr>
                          <w:numPr>
                            <w:ilvl w:val="0"/>
                            <w:numId w:val="21"/>
                          </w:numPr>
                          <w:rPr>
                            <w:rFonts w:ascii="Palatino Linotype" w:hAnsi="Palatino Linotype"/>
                            <w:sz w:val="22"/>
                            <w:szCs w:val="22"/>
                          </w:rPr>
                        </w:pPr>
                        <w:r w:rsidRPr="00C55890">
                          <w:rPr>
                            <w:rFonts w:ascii="Palatino Linotype" w:hAnsi="Palatino Linotype"/>
                            <w:sz w:val="22"/>
                            <w:szCs w:val="22"/>
                          </w:rPr>
                          <w:t>Identify key communicators list – include the charter school sponsor contact person</w:t>
                        </w:r>
                      </w:p>
                      <w:p w:rsidR="00621607" w:rsidRPr="00C55890" w:rsidRDefault="00621607" w:rsidP="000D1E4D">
                        <w:pPr>
                          <w:numPr>
                            <w:ilvl w:val="0"/>
                            <w:numId w:val="21"/>
                          </w:numPr>
                          <w:rPr>
                            <w:rFonts w:ascii="Palatino Linotype" w:hAnsi="Palatino Linotype"/>
                            <w:sz w:val="22"/>
                            <w:szCs w:val="22"/>
                          </w:rPr>
                        </w:pPr>
                        <w:r w:rsidRPr="00C55890">
                          <w:rPr>
                            <w:rFonts w:ascii="Palatino Linotype" w:hAnsi="Palatino Linotype"/>
                            <w:sz w:val="22"/>
                            <w:szCs w:val="22"/>
                          </w:rPr>
                          <w:t>Provide copies of information received from ODE to sponsor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Schedule regular meetings – may be by phone or in person</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Submit required reports on time</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Ask for clarification of requests made</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Schedule annual visit as part of school calendar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Share best practices – both to and from district to sponsor and sponsor to district</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Invite to training opportunities provided</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Invite district sponsor to special events and activities throughout the</w:t>
                        </w:r>
                        <w:r w:rsidRPr="00C55890">
                          <w:rPr>
                            <w:rFonts w:ascii="Palatino Linotype" w:hAnsi="Palatino Linotype"/>
                            <w:b/>
                            <w:sz w:val="22"/>
                            <w:szCs w:val="22"/>
                          </w:rPr>
                          <w:t xml:space="preserve"> </w:t>
                        </w:r>
                        <w:r w:rsidRPr="00C55890">
                          <w:rPr>
                            <w:rFonts w:ascii="Palatino Linotype" w:hAnsi="Palatino Linotype"/>
                            <w:sz w:val="22"/>
                            <w:szCs w:val="22"/>
                          </w:rPr>
                          <w:t>year</w:t>
                        </w:r>
                      </w:p>
                      <w:p w:rsidR="00621607" w:rsidRPr="00C55890" w:rsidRDefault="00621607" w:rsidP="000D1E4D">
                        <w:pPr>
                          <w:numPr>
                            <w:ilvl w:val="0"/>
                            <w:numId w:val="20"/>
                          </w:numPr>
                          <w:rPr>
                            <w:rFonts w:ascii="Palatino Linotype" w:hAnsi="Palatino Linotype"/>
                            <w:sz w:val="22"/>
                            <w:szCs w:val="22"/>
                          </w:rPr>
                        </w:pPr>
                        <w:r w:rsidRPr="00C55890">
                          <w:rPr>
                            <w:rFonts w:ascii="Palatino Linotype" w:hAnsi="Palatino Linotype"/>
                            <w:sz w:val="22"/>
                            <w:szCs w:val="22"/>
                          </w:rPr>
                          <w:t>Ask for the District calendar of events</w:t>
                        </w:r>
                      </w:p>
                    </w:txbxContent>
                  </v:textbox>
                </v:shape>
                <w10:anchorlock/>
              </v:group>
            </w:pict>
          </mc:Fallback>
        </mc:AlternateContent>
      </w:r>
    </w:p>
    <w:p w:rsidR="00726162" w:rsidRPr="00130E11" w:rsidRDefault="00726162" w:rsidP="00130E11">
      <w:pPr>
        <w:tabs>
          <w:tab w:val="left" w:pos="360"/>
        </w:tabs>
        <w:ind w:left="720"/>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Taking time from the beginning of the charter school process to develop this relationship will make the “tough” conversations easier to work through.</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p>
    <w:p w:rsidR="00130E11" w:rsidRPr="00130E11" w:rsidRDefault="00130E11" w:rsidP="00237F02">
      <w:pPr>
        <w:keepNext/>
        <w:keepLines/>
        <w:numPr>
          <w:ilvl w:val="0"/>
          <w:numId w:val="22"/>
        </w:numPr>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Contact the Oregon Department of Education (ODE)</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The Charter School Team at the Oregon Department of Education (ODE) provides technical assistance to charter schools and charter school sponsors.  The team maintains contact information for all operating charter schools and developing charter schools.  Information and notices are distributed through their contact information so it is important to notify ODE when you begin.  </w:t>
      </w:r>
    </w:p>
    <w:p w:rsidR="00130E11" w:rsidRDefault="00130E11" w:rsidP="00130E11">
      <w:pPr>
        <w:rPr>
          <w:rFonts w:ascii="Palatino Linotype" w:hAnsi="Palatino Linotype"/>
          <w:sz w:val="22"/>
          <w:szCs w:val="22"/>
        </w:rPr>
      </w:pPr>
    </w:p>
    <w:p w:rsidR="00130E11" w:rsidRPr="00130E11" w:rsidRDefault="00130E11" w:rsidP="00130E11">
      <w:pPr>
        <w:spacing w:after="240" w:line="240" w:lineRule="atLeast"/>
        <w:jc w:val="both"/>
        <w:rPr>
          <w:rFonts w:ascii="Palatino Linotype" w:hAnsi="Palatino Linotype"/>
          <w:sz w:val="22"/>
          <w:szCs w:val="22"/>
        </w:rPr>
      </w:pPr>
      <w:r w:rsidRPr="00130E11">
        <w:rPr>
          <w:rFonts w:ascii="Palatino Linotype" w:hAnsi="Palatino Linotype"/>
          <w:sz w:val="22"/>
          <w:szCs w:val="22"/>
        </w:rPr>
        <w:t>Learn everything you can about charter schools:</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Read the current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Elementary and Secondary Education Act</w:t>
      </w:r>
      <w:r w:rsidR="000D1E4D">
        <w:rPr>
          <w:rFonts w:ascii="Palatino Linotype" w:hAnsi="Palatino Linotype"/>
          <w:sz w:val="22"/>
          <w:szCs w:val="22"/>
        </w:rPr>
        <w:t>:</w:t>
      </w:r>
      <w:r w:rsidRPr="00130E11">
        <w:rPr>
          <w:rFonts w:ascii="Palatino Linotype" w:hAnsi="Palatino Linotype"/>
          <w:sz w:val="22"/>
          <w:szCs w:val="22"/>
        </w:rPr>
        <w:t xml:space="preserve"> </w:t>
      </w:r>
      <w:hyperlink r:id="rId15" w:history="1">
        <w:r w:rsidRPr="00130E11">
          <w:rPr>
            <w:rFonts w:ascii="Palatino Linotype" w:hAnsi="Palatino Linotype"/>
            <w:color w:val="0000FF"/>
            <w:sz w:val="22"/>
            <w:u w:val="single"/>
          </w:rPr>
          <w:t>www.ed.gov/policy/elsec/leg/esea</w:t>
        </w:r>
        <w:r w:rsidR="008C79A1">
          <w:rPr>
            <w:rFonts w:ascii="Palatino Linotype" w:hAnsi="Palatino Linotype"/>
            <w:color w:val="0000FF"/>
            <w:sz w:val="22"/>
            <w:u w:val="single"/>
          </w:rPr>
          <w:fldChar w:fldCharType="begin"/>
        </w:r>
        <w:r w:rsidR="008C79A1">
          <w:instrText xml:space="preserve"> XE "</w:instrText>
        </w:r>
        <w:r w:rsidR="008C79A1" w:rsidRPr="007E6C9E">
          <w:rPr>
            <w:rFonts w:ascii="Palatino Linotype" w:hAnsi="Palatino Linotype"/>
            <w:color w:val="0000FF"/>
            <w:sz w:val="22"/>
            <w:u w:val="single"/>
          </w:rPr>
          <w:instrText>esea</w:instrText>
        </w:r>
        <w:r w:rsidR="008C79A1">
          <w:instrText xml:space="preserve">" </w:instrText>
        </w:r>
        <w:r w:rsidR="008C79A1">
          <w:rPr>
            <w:rFonts w:ascii="Palatino Linotype" w:hAnsi="Palatino Linotype"/>
            <w:color w:val="0000FF"/>
            <w:sz w:val="22"/>
            <w:u w:val="single"/>
          </w:rPr>
          <w:fldChar w:fldCharType="end"/>
        </w:r>
        <w:r w:rsidRPr="00130E11">
          <w:rPr>
            <w:rFonts w:ascii="Palatino Linotype" w:hAnsi="Palatino Linotype"/>
            <w:color w:val="0000FF"/>
            <w:sz w:val="22"/>
            <w:u w:val="single"/>
          </w:rPr>
          <w:t>02/index.html</w:t>
        </w:r>
      </w:hyperlink>
      <w:r w:rsidRPr="00130E11">
        <w:rPr>
          <w:rFonts w:ascii="Palatino Linotype" w:hAnsi="Palatino Linotype"/>
          <w:sz w:val="22"/>
          <w:szCs w:val="22"/>
        </w:rPr>
        <w:t xml:space="preserve"> </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Read the Oregon Charter School Statutes (ORS</w:t>
      </w:r>
      <w:r w:rsidR="00F5268C">
        <w:rPr>
          <w:rFonts w:ascii="Palatino Linotype" w:hAnsi="Palatino Linotype"/>
          <w:sz w:val="22"/>
          <w:szCs w:val="22"/>
        </w:rPr>
        <w:fldChar w:fldCharType="begin"/>
      </w:r>
      <w:r w:rsidR="00F5268C">
        <w:instrText xml:space="preserve"> XE "</w:instrText>
      </w:r>
      <w:r w:rsidR="00F5268C" w:rsidRPr="00104710">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338) and Rules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581-020-0301--0395)</w:t>
      </w:r>
      <w:r w:rsidR="000D1E4D">
        <w:rPr>
          <w:rFonts w:ascii="Palatino Linotype" w:hAnsi="Palatino Linotype"/>
          <w:sz w:val="22"/>
          <w:szCs w:val="22"/>
        </w:rPr>
        <w:t xml:space="preserve">: </w:t>
      </w:r>
      <w:r w:rsidRPr="00130E11">
        <w:rPr>
          <w:rFonts w:ascii="Palatino Linotype" w:hAnsi="Palatino Linotype"/>
          <w:sz w:val="22"/>
          <w:szCs w:val="22"/>
        </w:rPr>
        <w:t xml:space="preserve"> </w:t>
      </w:r>
      <w:hyperlink r:id="rId16" w:history="1">
        <w:r w:rsidR="006B6D22" w:rsidRPr="00130E11">
          <w:rPr>
            <w:rFonts w:ascii="Palatino Linotype" w:hAnsi="Palatino Linotype"/>
            <w:color w:val="0000FF"/>
            <w:sz w:val="22"/>
            <w:u w:val="single"/>
          </w:rPr>
          <w:t>www.leg.state.or.us/ors/338.html</w:t>
        </w:r>
      </w:hyperlink>
      <w:r w:rsidR="006B6D22">
        <w:rPr>
          <w:rFonts w:ascii="Palatino Linotype" w:hAnsi="Palatino Linotype"/>
          <w:sz w:val="22"/>
          <w:szCs w:val="22"/>
        </w:rPr>
        <w:t xml:space="preserve">, </w:t>
      </w:r>
      <w:hyperlink r:id="rId17" w:history="1">
        <w:r w:rsidRPr="00130E11">
          <w:rPr>
            <w:rFonts w:ascii="Palatino Linotype" w:hAnsi="Palatino Linotype"/>
            <w:color w:val="0000FF"/>
            <w:sz w:val="22"/>
            <w:u w:val="single"/>
          </w:rPr>
          <w:t>http://arcweb.sos.state.or.us/rules</w:t>
        </w:r>
        <w:r w:rsidR="002A6C12">
          <w:rPr>
            <w:rFonts w:ascii="Palatino Linotype" w:hAnsi="Palatino Linotype"/>
            <w:color w:val="0000FF"/>
            <w:sz w:val="22"/>
            <w:u w:val="single"/>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color w:val="0000FF"/>
            <w:sz w:val="22"/>
            <w:u w:val="single"/>
          </w:rPr>
          <w:fldChar w:fldCharType="end"/>
        </w:r>
        <w:r w:rsidRPr="00130E11">
          <w:rPr>
            <w:rFonts w:ascii="Palatino Linotype" w:hAnsi="Palatino Linotype"/>
            <w:color w:val="0000FF"/>
            <w:sz w:val="22"/>
            <w:u w:val="single"/>
          </w:rPr>
          <w:t>/OARS_500/OAR_581/581_020.html</w:t>
        </w:r>
      </w:hyperlink>
      <w:r w:rsidRPr="00130E11">
        <w:rPr>
          <w:rFonts w:ascii="Palatino Linotype" w:hAnsi="Palatino Linotype"/>
          <w:sz w:val="22"/>
          <w:szCs w:val="22"/>
        </w:rPr>
        <w:t>.</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Read reports and</w:t>
      </w:r>
      <w:r w:rsidR="00237F02">
        <w:rPr>
          <w:rFonts w:ascii="Palatino Linotype" w:hAnsi="Palatino Linotype"/>
          <w:sz w:val="22"/>
          <w:szCs w:val="22"/>
        </w:rPr>
        <w:t xml:space="preserve"> studies about charter schools.</w:t>
      </w:r>
      <w:r w:rsidRPr="00130E11">
        <w:rPr>
          <w:rFonts w:ascii="Palatino Linotype" w:hAnsi="Palatino Linotype"/>
          <w:sz w:val="22"/>
          <w:szCs w:val="22"/>
        </w:rPr>
        <w:t xml:space="preserve"> Learn factors influencing success or failure.</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Visit other charter schools and non-charter schools with the same or similar educational programs.</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Network with other charter school administrators, board members and parents.</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Make sure your charter school will rely on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-based, proven-to-be-effective programs and strategies.</w:t>
      </w:r>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Read everything on the ODE Charter Schools website and visit each of the links for more information from other websites</w:t>
      </w:r>
      <w:r w:rsidR="00A865C5">
        <w:rPr>
          <w:rFonts w:ascii="Palatino Linotype" w:hAnsi="Palatino Linotype"/>
          <w:sz w:val="22"/>
          <w:szCs w:val="22"/>
        </w:rPr>
        <w:fldChar w:fldCharType="begin"/>
      </w:r>
      <w:r w:rsidR="00A865C5">
        <w:instrText xml:space="preserve"> XE "</w:instrText>
      </w:r>
      <w:r w:rsidR="00A865C5" w:rsidRPr="00091EC6">
        <w:rPr>
          <w:rFonts w:ascii="Palatino Linotype" w:hAnsi="Palatino Linotype"/>
          <w:sz w:val="22"/>
          <w:szCs w:val="22"/>
        </w:rPr>
        <w:instrText>websites</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w:t>
      </w:r>
      <w:hyperlink r:id="rId18" w:history="1">
        <w:r w:rsidRPr="00130E11">
          <w:rPr>
            <w:rFonts w:ascii="Palatino Linotype" w:hAnsi="Palatino Linotype"/>
            <w:color w:val="0000FF"/>
            <w:sz w:val="22"/>
            <w:u w:val="single"/>
          </w:rPr>
          <w:t>www.ode.state.or.us/go/charterschools</w:t>
        </w:r>
      </w:hyperlink>
      <w:r w:rsidRPr="00130E11">
        <w:rPr>
          <w:rFonts w:ascii="Palatino Linotype" w:hAnsi="Palatino Linotype"/>
          <w:sz w:val="22"/>
          <w:szCs w:val="22"/>
        </w:rPr>
        <w:t xml:space="preserve"> </w:t>
      </w:r>
    </w:p>
    <w:p w:rsidR="00130E11" w:rsidRPr="00237F02" w:rsidRDefault="00130E11" w:rsidP="00130E11">
      <w:pPr>
        <w:numPr>
          <w:ilvl w:val="0"/>
          <w:numId w:val="7"/>
        </w:numPr>
        <w:spacing w:line="240" w:lineRule="atLeast"/>
        <w:rPr>
          <w:rFonts w:ascii="Palatino Linotype" w:hAnsi="Palatino Linotype"/>
          <w:sz w:val="22"/>
          <w:szCs w:val="22"/>
        </w:rPr>
      </w:pPr>
      <w:r w:rsidRPr="00237F02">
        <w:rPr>
          <w:rFonts w:ascii="Palatino Linotype" w:hAnsi="Palatino Linotype"/>
          <w:sz w:val="22"/>
          <w:szCs w:val="22"/>
        </w:rPr>
        <w:t>Learn about public education’s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Pr="00237F02">
        <w:rPr>
          <w:rFonts w:ascii="Palatino Linotype" w:hAnsi="Palatino Linotype"/>
          <w:sz w:val="22"/>
          <w:szCs w:val="22"/>
        </w:rPr>
        <w:t xml:space="preserve"> for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237F02">
        <w:rPr>
          <w:rFonts w:ascii="Palatino Linotype" w:hAnsi="Palatino Linotype"/>
          <w:sz w:val="22"/>
          <w:szCs w:val="22"/>
        </w:rPr>
        <w:t xml:space="preserve"> and the di</w:t>
      </w:r>
      <w:r w:rsidR="00237F02" w:rsidRPr="00237F02">
        <w:rPr>
          <w:rFonts w:ascii="Palatino Linotype" w:hAnsi="Palatino Linotype"/>
          <w:sz w:val="22"/>
          <w:szCs w:val="22"/>
        </w:rPr>
        <w:t>fference between the Individuals</w:t>
      </w:r>
      <w:r w:rsidRPr="00237F02">
        <w:rPr>
          <w:rFonts w:ascii="Palatino Linotype" w:hAnsi="Palatino Linotype"/>
          <w:sz w:val="22"/>
          <w:szCs w:val="22"/>
        </w:rPr>
        <w:t xml:space="preserve"> with Disabilities Education Act (IDEA) and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237F02">
        <w:rPr>
          <w:rFonts w:ascii="Palatino Linotype" w:hAnsi="Palatino Linotype"/>
          <w:sz w:val="22"/>
          <w:szCs w:val="22"/>
        </w:rPr>
        <w:t xml:space="preserve"> under Section 504 of the Rehabilitation Act of 1973.</w:t>
      </w:r>
    </w:p>
    <w:p w:rsidR="00130E11" w:rsidRPr="00237F02" w:rsidRDefault="00FE0B4C" w:rsidP="00130E11">
      <w:pPr>
        <w:numPr>
          <w:ilvl w:val="1"/>
          <w:numId w:val="7"/>
        </w:numPr>
        <w:spacing w:line="240" w:lineRule="atLeast"/>
        <w:rPr>
          <w:rFonts w:ascii="Palatino Linotype" w:hAnsi="Palatino Linotype"/>
          <w:sz w:val="22"/>
          <w:szCs w:val="22"/>
          <w:u w:val="single"/>
        </w:rPr>
      </w:pPr>
      <w:hyperlink r:id="rId19" w:history="1">
        <w:r w:rsidR="00130E11" w:rsidRPr="00237F02">
          <w:rPr>
            <w:rFonts w:ascii="Palatino Linotype" w:hAnsi="Palatino Linotype"/>
            <w:color w:val="0000FF"/>
            <w:sz w:val="22"/>
            <w:u w:val="single"/>
          </w:rPr>
          <w:t>http://www.ode.state.or.us/search/results/?id=146</w:t>
        </w:r>
      </w:hyperlink>
    </w:p>
    <w:p w:rsidR="00130E11" w:rsidRPr="00237F02" w:rsidRDefault="00FE0B4C" w:rsidP="00130E11">
      <w:pPr>
        <w:numPr>
          <w:ilvl w:val="1"/>
          <w:numId w:val="7"/>
        </w:numPr>
        <w:spacing w:line="240" w:lineRule="atLeast"/>
        <w:rPr>
          <w:rFonts w:ascii="Palatino Linotype" w:hAnsi="Palatino Linotype"/>
          <w:sz w:val="22"/>
          <w:szCs w:val="22"/>
          <w:u w:val="single"/>
        </w:rPr>
      </w:pPr>
      <w:hyperlink r:id="rId20" w:history="1">
        <w:r w:rsidR="00130E11" w:rsidRPr="007677FD">
          <w:rPr>
            <w:rStyle w:val="Hyperlink"/>
            <w:rFonts w:ascii="Palatino Linotype" w:hAnsi="Palatino Linotype"/>
            <w:sz w:val="22"/>
            <w:szCs w:val="22"/>
          </w:rPr>
          <w:t>http://www.ode.state.or.us/search/results/?id=131</w:t>
        </w:r>
      </w:hyperlink>
    </w:p>
    <w:p w:rsidR="00130E11" w:rsidRPr="00130E11" w:rsidRDefault="00130E11" w:rsidP="00130E11">
      <w:pPr>
        <w:numPr>
          <w:ilvl w:val="0"/>
          <w:numId w:val="7"/>
        </w:numPr>
        <w:spacing w:line="240" w:lineRule="atLeast"/>
        <w:rPr>
          <w:rFonts w:ascii="Palatino Linotype" w:hAnsi="Palatino Linotype"/>
          <w:sz w:val="22"/>
          <w:szCs w:val="22"/>
        </w:rPr>
      </w:pPr>
      <w:r w:rsidRPr="00130E11">
        <w:rPr>
          <w:rFonts w:ascii="Palatino Linotype" w:hAnsi="Palatino Linotype"/>
          <w:sz w:val="22"/>
          <w:szCs w:val="22"/>
        </w:rPr>
        <w:t>Visit other websites</w:t>
      </w:r>
      <w:r w:rsidR="00A865C5">
        <w:rPr>
          <w:rFonts w:ascii="Palatino Linotype" w:hAnsi="Palatino Linotype"/>
          <w:sz w:val="22"/>
          <w:szCs w:val="22"/>
        </w:rPr>
        <w:fldChar w:fldCharType="begin"/>
      </w:r>
      <w:r w:rsidR="00A865C5">
        <w:instrText xml:space="preserve"> XE "</w:instrText>
      </w:r>
      <w:r w:rsidR="00A865C5" w:rsidRPr="00091EC6">
        <w:rPr>
          <w:rFonts w:ascii="Palatino Linotype" w:hAnsi="Palatino Linotype"/>
          <w:sz w:val="22"/>
          <w:szCs w:val="22"/>
        </w:rPr>
        <w:instrText>websites</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7627DE" w:rsidP="007627DE">
      <w:pPr>
        <w:numPr>
          <w:ilvl w:val="1"/>
          <w:numId w:val="7"/>
        </w:numPr>
        <w:spacing w:line="240" w:lineRule="atLeast"/>
        <w:rPr>
          <w:rFonts w:ascii="Palatino Linotype" w:hAnsi="Palatino Linotype"/>
          <w:sz w:val="22"/>
          <w:szCs w:val="22"/>
        </w:rPr>
      </w:pPr>
      <w:r>
        <w:rPr>
          <w:rFonts w:ascii="Palatino Linotype" w:hAnsi="Palatino Linotype"/>
          <w:sz w:val="22"/>
          <w:szCs w:val="22"/>
        </w:rPr>
        <w:t xml:space="preserve"> </w:t>
      </w:r>
      <w:r w:rsidRPr="007627DE">
        <w:rPr>
          <w:rFonts w:ascii="Palatino Linotype" w:hAnsi="Palatino Linotype"/>
          <w:sz w:val="22"/>
          <w:szCs w:val="22"/>
        </w:rPr>
        <w:t>http://www.osba.org/Resources/LeftNav/Charter_Schools.aspx</w:t>
      </w:r>
    </w:p>
    <w:p w:rsidR="00130E11" w:rsidRPr="00130E11" w:rsidRDefault="00FE0B4C" w:rsidP="00130E11">
      <w:pPr>
        <w:numPr>
          <w:ilvl w:val="1"/>
          <w:numId w:val="7"/>
        </w:numPr>
        <w:spacing w:line="240" w:lineRule="atLeast"/>
        <w:rPr>
          <w:rFonts w:ascii="Palatino Linotype" w:hAnsi="Palatino Linotype"/>
          <w:sz w:val="22"/>
          <w:szCs w:val="22"/>
        </w:rPr>
      </w:pPr>
      <w:hyperlink r:id="rId21" w:history="1">
        <w:r w:rsidR="00130E11" w:rsidRPr="00130E11">
          <w:rPr>
            <w:rFonts w:ascii="Palatino Linotype" w:hAnsi="Palatino Linotype"/>
            <w:color w:val="0000FF"/>
            <w:sz w:val="22"/>
            <w:u w:val="single"/>
          </w:rPr>
          <w:t>http://www.nwceo.org/</w:t>
        </w:r>
      </w:hyperlink>
      <w:r w:rsidR="00130E11" w:rsidRPr="00130E11">
        <w:rPr>
          <w:rFonts w:ascii="Palatino Linotype" w:hAnsi="Palatino Linotype"/>
          <w:sz w:val="22"/>
          <w:szCs w:val="22"/>
        </w:rPr>
        <w:t xml:space="preserve"> </w:t>
      </w:r>
    </w:p>
    <w:p w:rsidR="00130E11" w:rsidRPr="00130E11" w:rsidRDefault="00FE0B4C" w:rsidP="00130E11">
      <w:pPr>
        <w:numPr>
          <w:ilvl w:val="1"/>
          <w:numId w:val="7"/>
        </w:numPr>
        <w:spacing w:line="240" w:lineRule="atLeast"/>
        <w:rPr>
          <w:rFonts w:ascii="Palatino Linotype" w:hAnsi="Palatino Linotype"/>
          <w:sz w:val="22"/>
          <w:szCs w:val="22"/>
        </w:rPr>
      </w:pPr>
      <w:hyperlink r:id="rId22" w:history="1">
        <w:r w:rsidR="00130E11" w:rsidRPr="00130E11">
          <w:rPr>
            <w:rFonts w:ascii="Palatino Linotype" w:hAnsi="Palatino Linotype"/>
            <w:color w:val="0000FF"/>
            <w:sz w:val="22"/>
            <w:szCs w:val="20"/>
            <w:u w:val="single"/>
          </w:rPr>
          <w:t>http://charter-starters.com/</w:t>
        </w:r>
      </w:hyperlink>
    </w:p>
    <w:p w:rsidR="00130E11" w:rsidRPr="00130E11" w:rsidRDefault="00FE0B4C" w:rsidP="00130E11">
      <w:pPr>
        <w:numPr>
          <w:ilvl w:val="1"/>
          <w:numId w:val="7"/>
        </w:numPr>
        <w:spacing w:line="240" w:lineRule="atLeast"/>
        <w:rPr>
          <w:rFonts w:ascii="Palatino Linotype" w:hAnsi="Palatino Linotype"/>
          <w:sz w:val="22"/>
          <w:szCs w:val="22"/>
        </w:rPr>
      </w:pPr>
      <w:hyperlink r:id="rId23" w:history="1">
        <w:r w:rsidR="00130E11" w:rsidRPr="00130E11">
          <w:rPr>
            <w:rFonts w:ascii="Palatino Linotype" w:hAnsi="Palatino Linotype"/>
            <w:color w:val="0000FF"/>
            <w:sz w:val="22"/>
            <w:u w:val="single"/>
          </w:rPr>
          <w:t>http://www.publiccharters.org/</w:t>
        </w:r>
      </w:hyperlink>
      <w:r w:rsidR="00130E11" w:rsidRPr="00130E11">
        <w:rPr>
          <w:rFonts w:ascii="Palatino Linotype" w:hAnsi="Palatino Linotype"/>
          <w:sz w:val="22"/>
          <w:szCs w:val="22"/>
        </w:rPr>
        <w:t xml:space="preserve"> </w:t>
      </w:r>
    </w:p>
    <w:p w:rsidR="00130E11" w:rsidRPr="00130E11" w:rsidRDefault="00FE0B4C" w:rsidP="00130E11">
      <w:pPr>
        <w:numPr>
          <w:ilvl w:val="1"/>
          <w:numId w:val="7"/>
        </w:numPr>
        <w:spacing w:line="240" w:lineRule="atLeast"/>
        <w:rPr>
          <w:rFonts w:ascii="Palatino Linotype" w:hAnsi="Palatino Linotype"/>
          <w:sz w:val="22"/>
          <w:szCs w:val="22"/>
        </w:rPr>
      </w:pPr>
      <w:hyperlink r:id="rId24" w:history="1">
        <w:r w:rsidR="00130E11" w:rsidRPr="00130E11">
          <w:rPr>
            <w:rFonts w:ascii="Palatino Linotype" w:hAnsi="Palatino Linotype"/>
            <w:color w:val="0000FF"/>
            <w:sz w:val="22"/>
            <w:u w:val="single"/>
          </w:rPr>
          <w:t>http://www.qualitycharters.org/index.php</w:t>
        </w:r>
      </w:hyperlink>
      <w:r w:rsidR="00130E11" w:rsidRPr="00130E11">
        <w:rPr>
          <w:rFonts w:ascii="Palatino Linotype" w:hAnsi="Palatino Linotype"/>
          <w:sz w:val="22"/>
          <w:szCs w:val="22"/>
        </w:rPr>
        <w:t xml:space="preserve"> </w:t>
      </w:r>
    </w:p>
    <w:p w:rsidR="00130E11" w:rsidRPr="00130E11" w:rsidRDefault="00FE0B4C" w:rsidP="00130E11">
      <w:pPr>
        <w:numPr>
          <w:ilvl w:val="1"/>
          <w:numId w:val="7"/>
        </w:numPr>
        <w:spacing w:line="240" w:lineRule="atLeast"/>
        <w:rPr>
          <w:rFonts w:ascii="Palatino Linotype" w:hAnsi="Palatino Linotype"/>
          <w:sz w:val="22"/>
          <w:szCs w:val="22"/>
        </w:rPr>
      </w:pPr>
      <w:hyperlink r:id="rId25" w:history="1">
        <w:r w:rsidR="00130E11" w:rsidRPr="00130E11">
          <w:rPr>
            <w:rFonts w:ascii="Palatino Linotype" w:hAnsi="Palatino Linotype"/>
            <w:color w:val="0000FF"/>
            <w:sz w:val="22"/>
            <w:u w:val="single"/>
          </w:rPr>
          <w:t>http://idea.ed.gov</w:t>
        </w:r>
      </w:hyperlink>
    </w:p>
    <w:p w:rsidR="00130E11" w:rsidRDefault="00130E11" w:rsidP="00130E11">
      <w:pPr>
        <w:rPr>
          <w:rFonts w:ascii="Palatino Linotype" w:hAnsi="Palatino Linotype"/>
          <w:sz w:val="22"/>
          <w:szCs w:val="22"/>
        </w:rPr>
      </w:pPr>
    </w:p>
    <w:p w:rsidR="006A6142" w:rsidRPr="00130E11" w:rsidRDefault="006A6142" w:rsidP="00130E11">
      <w:pPr>
        <w:rPr>
          <w:rFonts w:ascii="Palatino Linotype" w:hAnsi="Palatino Linotype"/>
          <w:sz w:val="22"/>
          <w:szCs w:val="22"/>
        </w:rPr>
      </w:pPr>
    </w:p>
    <w:p w:rsidR="00130E11" w:rsidRPr="00130E11" w:rsidRDefault="00130E11" w:rsidP="00130E11">
      <w:pPr>
        <w:keepNext/>
        <w:keepLines/>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D.  the Charter Proposal Process</w:t>
      </w:r>
    </w:p>
    <w:p w:rsidR="00130E11" w:rsidRPr="00130E11" w:rsidRDefault="00130E11" w:rsidP="00130E11">
      <w:pPr>
        <w:keepNext/>
        <w:keepLines/>
        <w:spacing w:before="240" w:after="180" w:line="240" w:lineRule="atLeast"/>
        <w:outlineLvl w:val="2"/>
        <w:rPr>
          <w:rFonts w:ascii="Palatino Linotype" w:hAnsi="Palatino Linotype"/>
          <w:caps/>
          <w:kern w:val="20"/>
          <w:sz w:val="22"/>
          <w:szCs w:val="22"/>
        </w:rPr>
      </w:pPr>
      <w:r w:rsidRPr="00130E11">
        <w:rPr>
          <w:rFonts w:ascii="Palatino Linotype" w:hAnsi="Palatino Linotype"/>
          <w:caps/>
          <w:kern w:val="20"/>
          <w:sz w:val="22"/>
          <w:szCs w:val="22"/>
        </w:rPr>
        <w:t>1.  Share your Dream</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Hold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for prospective parents to learn about your school. These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could be held at an existing public school, public library, city council meeting room or in someone’s home. At the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distribute information about your school, contact information, letters of intent-to-enroll forms, website addresses or any other related material. Have samples available of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you plan to use. Make sure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members meet each of the prospective parents and are available to answer any questions.</w:t>
      </w:r>
    </w:p>
    <w:p w:rsidR="00130E11" w:rsidRPr="00130E11" w:rsidRDefault="00130E11" w:rsidP="00130E11">
      <w:pPr>
        <w:rPr>
          <w:rFonts w:ascii="Palatino Linotype" w:hAnsi="Palatino Linotype"/>
          <w:sz w:val="22"/>
          <w:szCs w:val="22"/>
        </w:rPr>
      </w:pP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58240" behindDoc="1" locked="0" layoutInCell="1" allowOverlap="1" wp14:anchorId="0CE68D85" wp14:editId="03CFD062">
            <wp:simplePos x="0" y="0"/>
            <wp:positionH relativeFrom="column">
              <wp:posOffset>5121910</wp:posOffset>
            </wp:positionH>
            <wp:positionV relativeFrom="paragraph">
              <wp:posOffset>630555</wp:posOffset>
            </wp:positionV>
            <wp:extent cx="914400" cy="838200"/>
            <wp:effectExtent l="19050" t="0" r="0" b="0"/>
            <wp:wrapTight wrapText="bothSides">
              <wp:wrapPolygon edited="0">
                <wp:start x="6300" y="491"/>
                <wp:lineTo x="2700" y="2455"/>
                <wp:lineTo x="-450" y="5891"/>
                <wp:lineTo x="450" y="17673"/>
                <wp:lineTo x="6300" y="21109"/>
                <wp:lineTo x="8550" y="21109"/>
                <wp:lineTo x="13050" y="21109"/>
                <wp:lineTo x="14850" y="21109"/>
                <wp:lineTo x="21150" y="17182"/>
                <wp:lineTo x="21150" y="16200"/>
                <wp:lineTo x="21600" y="9327"/>
                <wp:lineTo x="21600" y="5891"/>
                <wp:lineTo x="18900" y="2455"/>
                <wp:lineTo x="14850" y="491"/>
                <wp:lineTo x="6300" y="491"/>
              </wp:wrapPolygon>
            </wp:wrapTight>
            <wp:docPr id="29" name="Picture 12" descr="C:\Documents and Settings\NewbeckD\Local Settings\Temporary Internet Files\Content.IE5\SX23KHMN\MC9000711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NewbeckD\Local Settings\Temporary Internet Files\Content.IE5\SX23KHMN\MC900071111[1].wmf"/>
                    <pic:cNvPicPr>
                      <a:picLocks noChangeAspect="1" noChangeArrowheads="1"/>
                    </pic:cNvPicPr>
                  </pic:nvPicPr>
                  <pic:blipFill>
                    <a:blip r:embed="rId26" cstate="print"/>
                    <a:srcRect/>
                    <a:stretch>
                      <a:fillRect/>
                    </a:stretch>
                  </pic:blipFill>
                  <pic:spPr bwMode="auto">
                    <a:xfrm>
                      <a:off x="0" y="0"/>
                      <a:ext cx="914400" cy="83820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At the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00130E11" w:rsidRPr="00130E11">
        <w:rPr>
          <w:rFonts w:ascii="Palatino Linotype" w:hAnsi="Palatino Linotype"/>
          <w:sz w:val="22"/>
          <w:szCs w:val="22"/>
        </w:rPr>
        <w:t>, provide a handout with information on the school, including the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00130E11" w:rsidRPr="00130E11">
        <w:rPr>
          <w:rFonts w:ascii="Palatino Linotype" w:hAnsi="Palatino Linotype"/>
          <w:sz w:val="22"/>
          <w:szCs w:val="22"/>
        </w:rPr>
        <w:t xml:space="preserve"> and mission</w:t>
      </w:r>
      <w:r w:rsidR="007C172F">
        <w:rPr>
          <w:rFonts w:ascii="Palatino Linotype" w:hAnsi="Palatino Linotype"/>
          <w:sz w:val="22"/>
          <w:szCs w:val="22"/>
        </w:rPr>
        <w:fldChar w:fldCharType="begin"/>
      </w:r>
      <w:r w:rsidR="007C172F">
        <w:instrText xml:space="preserve"> XE "</w:instrText>
      </w:r>
      <w:r w:rsidR="007C172F" w:rsidRPr="00601C5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007C172F">
        <w:rPr>
          <w:rFonts w:ascii="Palatino Linotype" w:hAnsi="Palatino Linotype"/>
          <w:sz w:val="22"/>
          <w:szCs w:val="22"/>
        </w:rPr>
        <w:t xml:space="preserve"> </w:t>
      </w:r>
      <w:r w:rsidR="00130E11" w:rsidRPr="00130E11">
        <w:rPr>
          <w:rFonts w:ascii="Palatino Linotype" w:hAnsi="Palatino Linotype"/>
          <w:sz w:val="22"/>
          <w:szCs w:val="22"/>
        </w:rPr>
        <w:t>statements, grade levels to be served, a description of the educational program and contact information. This document should look professional as it will give a first impression of your school.</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Contact key members of your community to talk about your developing charter school. Talk to business leaders, neighbors of the proposed facility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civic organizations and legislators. Provide them with written information about your school and how to contact one or two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members. As often as possible, meet face to face with people rather than relying on email or the telephone.</w:t>
      </w:r>
    </w:p>
    <w:p w:rsidR="00130E11" w:rsidRPr="00130E11" w:rsidRDefault="00130E11" w:rsidP="00130E11">
      <w:pPr>
        <w:rPr>
          <w:rFonts w:ascii="Palatino Linotype" w:hAnsi="Palatino Linotype"/>
          <w:sz w:val="22"/>
          <w:szCs w:val="22"/>
        </w:rPr>
      </w:pPr>
    </w:p>
    <w:p w:rsidR="00130E11" w:rsidRPr="00130E11" w:rsidRDefault="00130E11" w:rsidP="00130E11">
      <w:pPr>
        <w:keepNext/>
        <w:keepLines/>
        <w:spacing w:before="240" w:after="180" w:line="240" w:lineRule="atLeast"/>
        <w:outlineLvl w:val="2"/>
        <w:rPr>
          <w:rFonts w:ascii="Palatino Linotype" w:hAnsi="Palatino Linotype"/>
          <w:caps/>
          <w:kern w:val="20"/>
          <w:sz w:val="22"/>
          <w:szCs w:val="22"/>
        </w:rPr>
      </w:pPr>
      <w:r w:rsidRPr="00130E11">
        <w:rPr>
          <w:rFonts w:ascii="Palatino Linotype" w:hAnsi="Palatino Linotype"/>
          <w:caps/>
          <w:kern w:val="20"/>
          <w:sz w:val="22"/>
          <w:szCs w:val="22"/>
        </w:rPr>
        <w:t>2.  Create and Sustain Interest</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requires evidence of support for the proposal. One method for collecting information on prospective students is a Letter of Intent to Enroll form. The Letter of Intent to Enroll forms may also be posted on the developing charter school’s website. Before writing an enrollment policy, read the se</w:t>
      </w:r>
      <w:r w:rsidR="000D1E4D">
        <w:rPr>
          <w:rFonts w:ascii="Palatino Linotype" w:hAnsi="Palatino Linotype"/>
          <w:sz w:val="22"/>
          <w:szCs w:val="22"/>
        </w:rPr>
        <w:t>ction on enrollment in Part 2.3 K</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From the Letter of Intent forms, generate a database to use in creating grade level lists of potential students and a telephone tree. If email addresses are included, create a mass email distribution list for the </w:t>
      </w:r>
      <w:r w:rsidR="007627DE">
        <w:rPr>
          <w:rFonts w:ascii="Palatino Linotype" w:hAnsi="Palatino Linotype"/>
          <w:sz w:val="22"/>
          <w:szCs w:val="22"/>
        </w:rPr>
        <w:t xml:space="preserve">proposed </w:t>
      </w:r>
      <w:r w:rsidRPr="00130E11">
        <w:rPr>
          <w:rFonts w:ascii="Palatino Linotype" w:hAnsi="Palatino Linotype"/>
          <w:sz w:val="22"/>
          <w:szCs w:val="22"/>
        </w:rPr>
        <w:t>school. Use a telephone tree, email and/or the website to keep interested parents informed on the progress of 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Several developing charter schools have periodically released a school newsletter to keep interested parents and staff members apprised of the charter school’s progress.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Sending out media releases is an inexpensive way to disseminate information about a proposed charter school. Send out a media release for every parent information meeting that is scheduled. Include information about the proposed school, the grade levels it will serve</w:t>
      </w:r>
      <w:r w:rsidR="000D1E4D">
        <w:rPr>
          <w:rFonts w:ascii="Palatino Linotype" w:hAnsi="Palatino Linotype"/>
          <w:sz w:val="22"/>
          <w:szCs w:val="22"/>
        </w:rPr>
        <w:t>,</w:t>
      </w:r>
      <w:r w:rsidRPr="00130E11">
        <w:rPr>
          <w:rFonts w:ascii="Palatino Linotype" w:hAnsi="Palatino Linotype"/>
          <w:sz w:val="22"/>
          <w:szCs w:val="22"/>
        </w:rPr>
        <w:t xml:space="preserve"> and provide contact information for interested parents. Be concise and succinct in writing the media release.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As a rule, parent information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should not be longer than one hour. Explain your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for the school, introduce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and answer questions. Be extremely wary of providing too much detail about your proposed school. It may be a very clear picture in your mind, but sometimes the difference between the initial dream and the reality is vastly different. For example, instead of saying a student caught cheating on a test will receive detention, simply state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will make every effort to hire a skilled and experienced principal to fulfill the governing board’s values committed to student’s attaining their highest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and character potential.</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Along with the process of sharing the dream and sustaining interest, the applicant should search the prospective district’s website for its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mission</w:t>
      </w:r>
      <w:r w:rsidR="007C172F">
        <w:rPr>
          <w:rFonts w:ascii="Palatino Linotype" w:hAnsi="Palatino Linotype"/>
          <w:sz w:val="22"/>
          <w:szCs w:val="22"/>
        </w:rPr>
        <w:fldChar w:fldCharType="begin"/>
      </w:r>
      <w:r w:rsidR="007C172F">
        <w:instrText xml:space="preserve"> XE "</w:instrText>
      </w:r>
      <w:r w:rsidR="007C172F" w:rsidRPr="00601C5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goals and charter school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Often the district has additional elements that must be included in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Being familiar with the state and district requirements prior to meeting with the district personnel</w:t>
      </w:r>
      <w:r w:rsidR="002850C3">
        <w:rPr>
          <w:rFonts w:ascii="Palatino Linotype" w:hAnsi="Palatino Linotype"/>
          <w:sz w:val="22"/>
          <w:szCs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makes clear the expectations of the district in sponsoring a charter school.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should consist of a series of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dialogues and </w:t>
      </w:r>
      <w:r w:rsidR="00F15607">
        <w:rPr>
          <w:rFonts w:ascii="Palatino Linotype" w:hAnsi="Palatino Linotype"/>
          <w:sz w:val="22"/>
          <w:szCs w:val="22"/>
        </w:rPr>
        <w:t>discussions</w:t>
      </w:r>
      <w:r w:rsidR="00F15607" w:rsidRPr="00130E11">
        <w:rPr>
          <w:rFonts w:ascii="Palatino Linotype" w:hAnsi="Palatino Linotype"/>
          <w:sz w:val="22"/>
          <w:szCs w:val="22"/>
        </w:rPr>
        <w:t xml:space="preserve"> </w:t>
      </w:r>
      <w:r w:rsidRPr="00130E11">
        <w:rPr>
          <w:rFonts w:ascii="Palatino Linotype" w:hAnsi="Palatino Linotype"/>
          <w:sz w:val="22"/>
          <w:szCs w:val="22"/>
        </w:rPr>
        <w:t>between the applicants and the appropriate staff members at the potential sponsor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The open sharing of information and ideas between all parties is essential to the process and the development of a successful charter school. This may help in the development of a quality and successful proposal. In the best case scenario, most issues can be informally resolved before the official proposal is submitted to the sponsor and the formal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and timeline</w:t>
      </w:r>
      <w:r w:rsidR="00621607">
        <w:rPr>
          <w:rFonts w:ascii="Palatino Linotype" w:hAnsi="Palatino Linotype"/>
          <w:sz w:val="22"/>
          <w:szCs w:val="22"/>
        </w:rPr>
        <w:fldChar w:fldCharType="begin"/>
      </w:r>
      <w:r w:rsidR="00621607">
        <w:instrText xml:space="preserve"> XE "</w:instrText>
      </w:r>
      <w:r w:rsidR="00621607" w:rsidRPr="00EF55C6">
        <w:rPr>
          <w:rFonts w:ascii="Palatino Linotype" w:hAnsi="Palatino Linotype"/>
          <w:sz w:val="22"/>
          <w:szCs w:val="22"/>
        </w:rPr>
        <w:instrText>Timeline</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begin. That is why it is important to build in opportunities for conversation and collaboration.</w:t>
      </w:r>
    </w:p>
    <w:p w:rsidR="00130E11" w:rsidRPr="00130E11" w:rsidRDefault="00130E11" w:rsidP="00130E11">
      <w:pPr>
        <w:keepNext/>
        <w:keepLines/>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br w:type="page"/>
      </w:r>
    </w:p>
    <w:p w:rsidR="00130E11" w:rsidRPr="00130E11" w:rsidRDefault="00130E11" w:rsidP="00130E11">
      <w:pPr>
        <w:keepNext/>
        <w:keepLines/>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2:  From</w:t>
      </w:r>
      <w:r w:rsidR="00F15607">
        <w:rPr>
          <w:rFonts w:ascii="Palatino Linotype" w:hAnsi="Palatino Linotype"/>
          <w:caps/>
          <w:spacing w:val="20"/>
          <w:kern w:val="20"/>
          <w:sz w:val="22"/>
          <w:szCs w:val="22"/>
        </w:rPr>
        <w:t xml:space="preserve"> Formal</w:t>
      </w:r>
      <w:r w:rsidRPr="00130E11">
        <w:rPr>
          <w:rFonts w:ascii="Palatino Linotype" w:hAnsi="Palatino Linotype"/>
          <w:caps/>
          <w:spacing w:val="20"/>
          <w:kern w:val="20"/>
          <w:sz w:val="22"/>
          <w:szCs w:val="22"/>
        </w:rPr>
        <w:t xml:space="preserve"> Proposal to Charter Contract </w:t>
      </w:r>
    </w:p>
    <w:p w:rsidR="00130E11" w:rsidRPr="00130E11" w:rsidRDefault="00130E11" w:rsidP="00130E11">
      <w:pPr>
        <w:keepNext/>
        <w:keepLines/>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(Proposal Process)</w:t>
      </w:r>
    </w:p>
    <w:p w:rsidR="00130E11" w:rsidRPr="00130E11" w:rsidRDefault="00130E11" w:rsidP="00130E11">
      <w:pPr>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 xml:space="preserve">1.  The Process and Timeline </w:t>
      </w:r>
    </w:p>
    <w:p w:rsidR="00130E11" w:rsidRPr="00130E11" w:rsidRDefault="00130E11" w:rsidP="00130E11">
      <w:pPr>
        <w:jc w:val="center"/>
        <w:rPr>
          <w:rFonts w:ascii="Palatino Linotype" w:hAnsi="Palatino Linotype"/>
          <w:b/>
          <w:sz w:val="22"/>
          <w:szCs w:val="22"/>
        </w:rPr>
      </w:pP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57216" behindDoc="1" locked="0" layoutInCell="1" allowOverlap="1" wp14:anchorId="5679E165" wp14:editId="1CC8B676">
            <wp:simplePos x="0" y="0"/>
            <wp:positionH relativeFrom="column">
              <wp:posOffset>-104775</wp:posOffset>
            </wp:positionH>
            <wp:positionV relativeFrom="paragraph">
              <wp:posOffset>635</wp:posOffset>
            </wp:positionV>
            <wp:extent cx="733425" cy="876300"/>
            <wp:effectExtent l="19050" t="0" r="9525" b="0"/>
            <wp:wrapTight wrapText="bothSides">
              <wp:wrapPolygon edited="0">
                <wp:start x="4488" y="0"/>
                <wp:lineTo x="1683" y="3757"/>
                <wp:lineTo x="2244" y="7513"/>
                <wp:lineTo x="-561" y="15026"/>
                <wp:lineTo x="-561" y="17374"/>
                <wp:lineTo x="5610" y="21130"/>
                <wp:lineTo x="9538" y="21130"/>
                <wp:lineTo x="16270" y="21130"/>
                <wp:lineTo x="17953" y="21130"/>
                <wp:lineTo x="20197" y="17374"/>
                <wp:lineTo x="19636" y="15026"/>
                <wp:lineTo x="21881" y="7983"/>
                <wp:lineTo x="21881" y="3287"/>
                <wp:lineTo x="16270" y="0"/>
                <wp:lineTo x="8977" y="0"/>
                <wp:lineTo x="4488" y="0"/>
              </wp:wrapPolygon>
            </wp:wrapTight>
            <wp:docPr id="28" name="Picture 7" descr="C:\Documents and Settings\NewbeckD\Local Settings\Temporary Internet Files\Content.IE5\678XYHO1\MC9002990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ewbeckD\Local Settings\Temporary Internet Files\Content.IE5\678XYHO1\MC900299027[1].wmf"/>
                    <pic:cNvPicPr>
                      <a:picLocks noChangeAspect="1" noChangeArrowheads="1"/>
                    </pic:cNvPicPr>
                  </pic:nvPicPr>
                  <pic:blipFill>
                    <a:blip r:embed="rId27" cstate="print"/>
                    <a:srcRect/>
                    <a:stretch>
                      <a:fillRect/>
                    </a:stretch>
                  </pic:blipFill>
                  <pic:spPr bwMode="auto">
                    <a:xfrm>
                      <a:off x="0" y="0"/>
                      <a:ext cx="733425" cy="87630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When the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00130E11" w:rsidRPr="00130E11">
        <w:rPr>
          <w:rFonts w:ascii="Palatino Linotype" w:hAnsi="Palatino Linotype"/>
          <w:sz w:val="22"/>
          <w:szCs w:val="22"/>
        </w:rPr>
        <w:t xml:space="preserve"> and writing of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130E11" w:rsidRPr="00130E11">
        <w:rPr>
          <w:rFonts w:ascii="Palatino Linotype" w:hAnsi="Palatino Linotype"/>
          <w:sz w:val="22"/>
          <w:szCs w:val="22"/>
        </w:rPr>
        <w:t xml:space="preserve"> is completed, submit the proposal to the district on time. Submitting to the school board generally means taking a hard copy of the proposal to the district office. The district may </w:t>
      </w:r>
      <w:r w:rsidR="00C97B79">
        <w:rPr>
          <w:rFonts w:ascii="Palatino Linotype" w:hAnsi="Palatino Linotype"/>
          <w:sz w:val="22"/>
          <w:szCs w:val="22"/>
        </w:rPr>
        <w:t xml:space="preserve">also </w:t>
      </w:r>
      <w:r w:rsidR="00130E11" w:rsidRPr="00130E11">
        <w:rPr>
          <w:rFonts w:ascii="Palatino Linotype" w:hAnsi="Palatino Linotype"/>
          <w:sz w:val="22"/>
          <w:szCs w:val="22"/>
        </w:rPr>
        <w:t>request the proposal be submitted electronically.</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The following is the </w:t>
      </w:r>
      <w:r w:rsidRPr="00130E11">
        <w:rPr>
          <w:rFonts w:ascii="Palatino Linotype" w:hAnsi="Palatino Linotype"/>
          <w:b/>
          <w:sz w:val="22"/>
          <w:szCs w:val="22"/>
        </w:rPr>
        <w:t>Proposal Process</w:t>
      </w:r>
      <w:r w:rsidRPr="00130E11">
        <w:rPr>
          <w:rFonts w:ascii="Palatino Linotype" w:hAnsi="Palatino Linotype"/>
          <w:sz w:val="22"/>
          <w:szCs w:val="22"/>
        </w:rPr>
        <w:t xml:space="preserve"> as outlined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581-020-0301</w:t>
      </w:r>
    </w:p>
    <w:p w:rsidR="00130E11" w:rsidRPr="00130E11" w:rsidRDefault="00130E11" w:rsidP="00130E11">
      <w:pPr>
        <w:jc w:val="center"/>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469"/>
        <w:gridCol w:w="3178"/>
      </w:tblGrid>
      <w:tr w:rsidR="00130E11" w:rsidRPr="00130E11" w:rsidTr="00130E11">
        <w:tc>
          <w:tcPr>
            <w:tcW w:w="669" w:type="dxa"/>
          </w:tcPr>
          <w:p w:rsidR="00130E11" w:rsidRP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Step</w:t>
            </w:r>
          </w:p>
        </w:tc>
        <w:tc>
          <w:tcPr>
            <w:tcW w:w="5469" w:type="dxa"/>
          </w:tcPr>
          <w:p w:rsidR="00130E11" w:rsidRP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Action</w:t>
            </w:r>
          </w:p>
        </w:tc>
        <w:tc>
          <w:tcPr>
            <w:tcW w:w="3178" w:type="dxa"/>
          </w:tcPr>
          <w:p w:rsidR="00130E11" w:rsidRP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Timeline</w:t>
            </w:r>
          </w:p>
        </w:tc>
      </w:tr>
      <w:tr w:rsidR="00130E11" w:rsidRPr="00130E11" w:rsidTr="00130E11">
        <w:tc>
          <w:tcPr>
            <w:tcW w:w="669" w:type="dxa"/>
          </w:tcPr>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1</w:t>
            </w: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Developer submits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local school board </w:t>
            </w:r>
            <w:r w:rsidRPr="00130E11">
              <w:rPr>
                <w:rFonts w:ascii="Palatino Linotype" w:hAnsi="Palatino Linotype"/>
                <w:b/>
                <w:sz w:val="22"/>
                <w:szCs w:val="22"/>
              </w:rPr>
              <w:t>and</w:t>
            </w:r>
            <w:r w:rsidRPr="00130E11">
              <w:rPr>
                <w:rFonts w:ascii="Palatino Linotype" w:hAnsi="Palatino Linotype"/>
                <w:sz w:val="22"/>
                <w:szCs w:val="22"/>
              </w:rPr>
              <w:t xml:space="preserve"> sends a copy to ODE.</w:t>
            </w:r>
          </w:p>
        </w:tc>
        <w:tc>
          <w:tcPr>
            <w:tcW w:w="3178"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District notifies charter within 15 days regarding </w:t>
            </w:r>
            <w:r w:rsidR="00A366B9">
              <w:rPr>
                <w:rFonts w:ascii="Palatino Linotype" w:hAnsi="Palatino Linotype"/>
                <w:sz w:val="22"/>
                <w:szCs w:val="22"/>
              </w:rPr>
              <w:t xml:space="preserve">the </w:t>
            </w:r>
            <w:r w:rsidRPr="00130E11">
              <w:rPr>
                <w:rFonts w:ascii="Palatino Linotype" w:hAnsi="Palatino Linotype"/>
                <w:sz w:val="22"/>
                <w:szCs w:val="22"/>
              </w:rPr>
              <w:t>completeness of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Proposal must be deemed complete before next step can be taken.</w:t>
            </w:r>
          </w:p>
        </w:tc>
      </w:tr>
      <w:tr w:rsidR="00130E11" w:rsidRPr="00130E11" w:rsidTr="00130E11">
        <w:tc>
          <w:tcPr>
            <w:tcW w:w="669" w:type="dxa"/>
          </w:tcPr>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2</w:t>
            </w: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District holds a Public Hearing </w:t>
            </w:r>
          </w:p>
        </w:tc>
        <w:tc>
          <w:tcPr>
            <w:tcW w:w="3178"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Hearing must take place within 60 days of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being deemed complete</w:t>
            </w:r>
          </w:p>
        </w:tc>
      </w:tr>
      <w:tr w:rsidR="00130E11" w:rsidRPr="00130E11" w:rsidTr="00130E11">
        <w:trPr>
          <w:trHeight w:val="773"/>
        </w:trPr>
        <w:tc>
          <w:tcPr>
            <w:tcW w:w="669" w:type="dxa"/>
          </w:tcPr>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3</w:t>
            </w: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--IF </w:t>
            </w:r>
            <w:r w:rsidR="00F15607">
              <w:rPr>
                <w:rFonts w:ascii="Palatino Linotype" w:hAnsi="Palatino Linotype"/>
                <w:sz w:val="22"/>
                <w:szCs w:val="22"/>
              </w:rPr>
              <w:t xml:space="preserve">PROPOSAL </w:t>
            </w:r>
            <w:r w:rsidRPr="00130E11">
              <w:rPr>
                <w:rFonts w:ascii="Palatino Linotype" w:hAnsi="Palatino Linotype"/>
                <w:sz w:val="22"/>
                <w:szCs w:val="22"/>
              </w:rPr>
              <w:t>APPROVED</w:t>
            </w:r>
            <w:r w:rsidR="00F15607">
              <w:rPr>
                <w:rFonts w:ascii="Palatino Linotype" w:hAnsi="Palatino Linotype"/>
                <w:sz w:val="22"/>
                <w:szCs w:val="22"/>
              </w:rPr>
              <w:t xml:space="preserve"> BY SCHOOL BOARD VOTE</w:t>
            </w:r>
            <w:r w:rsidRPr="00130E11">
              <w:rPr>
                <w:rFonts w:ascii="Palatino Linotype" w:hAnsi="Palatino Linotype"/>
                <w:sz w:val="22"/>
                <w:szCs w:val="22"/>
              </w:rPr>
              <w:t>:</w:t>
            </w:r>
          </w:p>
          <w:p w:rsidR="00130E11" w:rsidRPr="00130E11" w:rsidRDefault="00130E11" w:rsidP="00130E11">
            <w:pPr>
              <w:ind w:left="771"/>
              <w:rPr>
                <w:rFonts w:ascii="Palatino Linotype" w:hAnsi="Palatino Linotype"/>
                <w:sz w:val="22"/>
                <w:szCs w:val="22"/>
              </w:rPr>
            </w:pPr>
            <w:r w:rsidRPr="00130E11">
              <w:rPr>
                <w:rFonts w:ascii="Palatino Linotype" w:hAnsi="Palatino Linotype"/>
                <w:sz w:val="22"/>
                <w:szCs w:val="22"/>
              </w:rPr>
              <w:t>GO TO STEP 5</w:t>
            </w:r>
          </w:p>
        </w:tc>
        <w:tc>
          <w:tcPr>
            <w:tcW w:w="3178"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Action must be taken within 30 days of the public hearing.</w:t>
            </w:r>
          </w:p>
        </w:tc>
      </w:tr>
      <w:tr w:rsidR="00130E11" w:rsidRPr="00130E11" w:rsidTr="00130E11">
        <w:trPr>
          <w:trHeight w:val="1160"/>
        </w:trPr>
        <w:tc>
          <w:tcPr>
            <w:tcW w:w="669" w:type="dxa"/>
          </w:tcPr>
          <w:p w:rsidR="00130E11" w:rsidRPr="00130E11" w:rsidRDefault="00130E11" w:rsidP="00130E11">
            <w:pPr>
              <w:jc w:val="center"/>
              <w:rPr>
                <w:rFonts w:ascii="Palatino Linotype" w:hAnsi="Palatino Linotype"/>
                <w:sz w:val="22"/>
                <w:szCs w:val="22"/>
              </w:rPr>
            </w:pP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--IF </w:t>
            </w:r>
            <w:r w:rsidR="00F15607">
              <w:rPr>
                <w:rFonts w:ascii="Palatino Linotype" w:hAnsi="Palatino Linotype"/>
                <w:sz w:val="22"/>
                <w:szCs w:val="22"/>
              </w:rPr>
              <w:t xml:space="preserve">PROPOSAL </w:t>
            </w:r>
            <w:r w:rsidRPr="00130E11">
              <w:rPr>
                <w:rFonts w:ascii="Palatino Linotype" w:hAnsi="Palatino Linotype"/>
                <w:sz w:val="22"/>
                <w:szCs w:val="22"/>
              </w:rPr>
              <w:t>DENIED</w:t>
            </w:r>
            <w:r w:rsidR="00F15607">
              <w:rPr>
                <w:rFonts w:ascii="Palatino Linotype" w:hAnsi="Palatino Linotype"/>
                <w:sz w:val="22"/>
                <w:szCs w:val="22"/>
              </w:rPr>
              <w:t xml:space="preserve"> BY LOCAL SCHOOL BOARD VOTE</w:t>
            </w:r>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District provides reasons for denial with suggestions for revision.</w:t>
            </w:r>
          </w:p>
          <w:p w:rsidR="00130E11" w:rsidRPr="00130E11" w:rsidRDefault="00130E11" w:rsidP="00130E11">
            <w:pPr>
              <w:ind w:left="231" w:hanging="231"/>
              <w:rPr>
                <w:rFonts w:ascii="Palatino Linotype" w:hAnsi="Palatino Linotype"/>
                <w:sz w:val="22"/>
                <w:szCs w:val="22"/>
              </w:rPr>
            </w:pPr>
            <w:r w:rsidRPr="00130E11">
              <w:rPr>
                <w:rFonts w:ascii="Palatino Linotype" w:hAnsi="Palatino Linotype"/>
                <w:sz w:val="22"/>
                <w:szCs w:val="22"/>
              </w:rPr>
              <w:t>1) Developer takes no further action and the charter school process does not continue –</w:t>
            </w:r>
            <w:r w:rsidRPr="00130E11">
              <w:rPr>
                <w:rFonts w:ascii="Palatino Linotype" w:hAnsi="Palatino Linotype"/>
                <w:b/>
                <w:sz w:val="22"/>
                <w:szCs w:val="22"/>
              </w:rPr>
              <w:t>OR</w:t>
            </w:r>
            <w:r w:rsidRPr="00130E11">
              <w:rPr>
                <w:rFonts w:ascii="Palatino Linotype" w:hAnsi="Palatino Linotype"/>
                <w:sz w:val="22"/>
                <w:szCs w:val="22"/>
              </w:rPr>
              <w:t>-</w:t>
            </w:r>
          </w:p>
          <w:p w:rsidR="00130E11" w:rsidRPr="00130E11" w:rsidRDefault="00130E11" w:rsidP="00130E11">
            <w:pPr>
              <w:ind w:left="231" w:hanging="231"/>
              <w:rPr>
                <w:rFonts w:ascii="Palatino Linotype" w:hAnsi="Palatino Linotype"/>
                <w:sz w:val="22"/>
                <w:szCs w:val="22"/>
              </w:rPr>
            </w:pPr>
            <w:r w:rsidRPr="00130E11">
              <w:rPr>
                <w:rFonts w:ascii="Palatino Linotype" w:hAnsi="Palatino Linotype"/>
                <w:sz w:val="22"/>
                <w:szCs w:val="22"/>
              </w:rPr>
              <w:t>2) Developer submits modified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Submission of proposal may be done more than once, depending on the consideration of the district.</w:t>
            </w:r>
          </w:p>
        </w:tc>
        <w:tc>
          <w:tcPr>
            <w:tcW w:w="3178"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After resubmission</w:t>
            </w:r>
            <w:r w:rsidR="002A6C12">
              <w:rPr>
                <w:rFonts w:ascii="Palatino Linotype" w:hAnsi="Palatino Linotype"/>
                <w:sz w:val="22"/>
                <w:szCs w:val="22"/>
              </w:rPr>
              <w:fldChar w:fldCharType="begin"/>
            </w:r>
            <w:r w:rsidR="002A6C12">
              <w:instrText xml:space="preserve"> XE "</w:instrText>
            </w:r>
            <w:r w:rsidR="002A6C12" w:rsidRPr="00AE0673">
              <w:rPr>
                <w:rFonts w:ascii="Palatino Linotype" w:hAnsi="Palatino Linotype"/>
                <w:sz w:val="22"/>
                <w:szCs w:val="22"/>
              </w:rPr>
              <w:instrText>Resubmission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the district must approve or disapprove modified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within 20 days.</w:t>
            </w:r>
          </w:p>
        </w:tc>
      </w:tr>
      <w:tr w:rsidR="00130E11" w:rsidRPr="00130E11" w:rsidTr="00130E11">
        <w:trPr>
          <w:trHeight w:val="647"/>
        </w:trPr>
        <w:tc>
          <w:tcPr>
            <w:tcW w:w="669" w:type="dxa"/>
          </w:tcPr>
          <w:p w:rsidR="00130E11" w:rsidRPr="00130E11" w:rsidRDefault="00130E11" w:rsidP="00130E11">
            <w:pPr>
              <w:jc w:val="center"/>
              <w:rPr>
                <w:rFonts w:ascii="Palatino Linotype" w:hAnsi="Palatino Linotype"/>
                <w:sz w:val="22"/>
                <w:szCs w:val="22"/>
              </w:rPr>
            </w:pP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--IF MODIFIED PROPOSAL IS APPROVED</w:t>
            </w:r>
            <w:r w:rsidR="00F15607">
              <w:rPr>
                <w:rFonts w:ascii="Palatino Linotype" w:hAnsi="Palatino Linotype"/>
                <w:sz w:val="22"/>
                <w:szCs w:val="22"/>
              </w:rPr>
              <w:t xml:space="preserve"> BY LOCAL SCHOOL BOARD VOTE</w:t>
            </w:r>
            <w:r w:rsidRPr="00130E11">
              <w:rPr>
                <w:rFonts w:ascii="Palatino Linotype" w:hAnsi="Palatino Linotype"/>
                <w:sz w:val="22"/>
                <w:szCs w:val="22"/>
              </w:rPr>
              <w:t>:</w:t>
            </w:r>
          </w:p>
          <w:p w:rsidR="00130E11" w:rsidRPr="00130E11" w:rsidRDefault="00130E11" w:rsidP="00130E11">
            <w:pPr>
              <w:ind w:left="771"/>
              <w:rPr>
                <w:rFonts w:ascii="Palatino Linotype" w:hAnsi="Palatino Linotype"/>
                <w:sz w:val="22"/>
                <w:szCs w:val="22"/>
              </w:rPr>
            </w:pPr>
            <w:r w:rsidRPr="00130E11">
              <w:rPr>
                <w:rFonts w:ascii="Palatino Linotype" w:hAnsi="Palatino Linotype"/>
                <w:sz w:val="22"/>
                <w:szCs w:val="22"/>
              </w:rPr>
              <w:t>GO TO STEP 5</w:t>
            </w:r>
          </w:p>
        </w:tc>
        <w:tc>
          <w:tcPr>
            <w:tcW w:w="3178" w:type="dxa"/>
          </w:tcPr>
          <w:p w:rsidR="00130E11" w:rsidRPr="00130E11" w:rsidRDefault="00130E11" w:rsidP="00130E11">
            <w:pPr>
              <w:rPr>
                <w:rFonts w:ascii="Palatino Linotype" w:hAnsi="Palatino Linotype"/>
                <w:sz w:val="22"/>
                <w:szCs w:val="22"/>
              </w:rPr>
            </w:pPr>
          </w:p>
        </w:tc>
      </w:tr>
      <w:tr w:rsidR="00130E11" w:rsidRPr="00130E11" w:rsidTr="00130E11">
        <w:tc>
          <w:tcPr>
            <w:tcW w:w="669" w:type="dxa"/>
          </w:tcPr>
          <w:p w:rsidR="00130E11" w:rsidRPr="00130E11" w:rsidRDefault="00130E11" w:rsidP="00130E11">
            <w:pPr>
              <w:jc w:val="center"/>
              <w:rPr>
                <w:rFonts w:ascii="Palatino Linotype" w:hAnsi="Palatino Linotype"/>
                <w:sz w:val="22"/>
                <w:szCs w:val="22"/>
              </w:rPr>
            </w:pP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--IF </w:t>
            </w:r>
            <w:r w:rsidR="00F15607">
              <w:rPr>
                <w:rFonts w:ascii="Palatino Linotype" w:hAnsi="Palatino Linotype"/>
                <w:sz w:val="22"/>
                <w:szCs w:val="22"/>
              </w:rPr>
              <w:t xml:space="preserve">MODIFIED PROPOSAL IS </w:t>
            </w:r>
            <w:r w:rsidRPr="00130E11">
              <w:rPr>
                <w:rFonts w:ascii="Palatino Linotype" w:hAnsi="Palatino Linotype"/>
                <w:sz w:val="22"/>
                <w:szCs w:val="22"/>
              </w:rPr>
              <w:t>DENIED</w:t>
            </w:r>
            <w:r w:rsidR="00F15607">
              <w:rPr>
                <w:rFonts w:ascii="Palatino Linotype" w:hAnsi="Palatino Linotype"/>
                <w:sz w:val="22"/>
                <w:szCs w:val="22"/>
              </w:rPr>
              <w:t xml:space="preserve"> BY LOCAL SCHOOLS BOARD VOTE</w:t>
            </w:r>
            <w:r w:rsidRPr="00130E11">
              <w:rPr>
                <w:rFonts w:ascii="Palatino Linotype" w:hAnsi="Palatino Linotype"/>
                <w:sz w:val="22"/>
                <w:szCs w:val="22"/>
              </w:rPr>
              <w:t>:</w:t>
            </w:r>
          </w:p>
          <w:p w:rsidR="00130E11" w:rsidRPr="00130E11" w:rsidRDefault="00130E11" w:rsidP="00130E11">
            <w:pPr>
              <w:ind w:left="231" w:hanging="231"/>
              <w:rPr>
                <w:rFonts w:ascii="Palatino Linotype" w:hAnsi="Palatino Linotype"/>
                <w:sz w:val="22"/>
                <w:szCs w:val="22"/>
              </w:rPr>
            </w:pPr>
            <w:r w:rsidRPr="00130E11">
              <w:rPr>
                <w:rFonts w:ascii="Palatino Linotype" w:hAnsi="Palatino Linotype"/>
                <w:sz w:val="22"/>
                <w:szCs w:val="22"/>
              </w:rPr>
              <w:t>1) Developer takes no further action and the charter school process does not continue –</w:t>
            </w:r>
            <w:r w:rsidRPr="00130E11">
              <w:rPr>
                <w:rFonts w:ascii="Palatino Linotype" w:hAnsi="Palatino Linotype"/>
                <w:b/>
                <w:sz w:val="22"/>
                <w:szCs w:val="22"/>
              </w:rPr>
              <w:t>OR</w:t>
            </w:r>
            <w:r w:rsidRPr="00130E11">
              <w:rPr>
                <w:rFonts w:ascii="Palatino Linotype" w:hAnsi="Palatino Linotype"/>
                <w:sz w:val="22"/>
                <w:szCs w:val="22"/>
              </w:rPr>
              <w:t>-</w:t>
            </w:r>
            <w:r w:rsidR="00C97B79">
              <w:rPr>
                <w:rFonts w:ascii="Palatino Linotype" w:hAnsi="Palatino Linotype"/>
                <w:sz w:val="22"/>
                <w:szCs w:val="22"/>
              </w:rPr>
              <w:t>-</w:t>
            </w:r>
          </w:p>
          <w:p w:rsidR="00130E11" w:rsidRPr="00130E11" w:rsidRDefault="00130E11" w:rsidP="00130E11">
            <w:pPr>
              <w:ind w:left="231" w:hanging="231"/>
              <w:rPr>
                <w:rFonts w:ascii="Palatino Linotype" w:hAnsi="Palatino Linotype"/>
                <w:sz w:val="22"/>
                <w:szCs w:val="22"/>
              </w:rPr>
            </w:pPr>
            <w:r w:rsidRPr="00130E11">
              <w:rPr>
                <w:rFonts w:ascii="Palatino Linotype" w:hAnsi="Palatino Linotype"/>
                <w:sz w:val="22"/>
                <w:szCs w:val="22"/>
              </w:rPr>
              <w:t>2) Developer submits a request for a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the decision by the </w:t>
            </w:r>
            <w:r w:rsidR="006602CA">
              <w:rPr>
                <w:rFonts w:ascii="Palatino Linotype" w:hAnsi="Palatino Linotype"/>
                <w:sz w:val="22"/>
                <w:szCs w:val="22"/>
              </w:rPr>
              <w:t xml:space="preserve">Oregon Department of Education/State Board of Education </w:t>
            </w:r>
            <w:r w:rsidRPr="00130E11">
              <w:rPr>
                <w:rFonts w:ascii="Palatino Linotype" w:hAnsi="Palatino Linotype"/>
                <w:sz w:val="22"/>
                <w:szCs w:val="22"/>
              </w:rPr>
              <w:t xml:space="preserve"> –</w:t>
            </w:r>
            <w:r w:rsidRPr="00130E11">
              <w:rPr>
                <w:rFonts w:ascii="Palatino Linotype" w:hAnsi="Palatino Linotype"/>
                <w:b/>
                <w:sz w:val="22"/>
                <w:szCs w:val="22"/>
              </w:rPr>
              <w:t>OR</w:t>
            </w:r>
            <w:r w:rsidRPr="00130E11">
              <w:rPr>
                <w:rFonts w:ascii="Palatino Linotype" w:hAnsi="Palatino Linotype"/>
                <w:sz w:val="22"/>
                <w:szCs w:val="22"/>
              </w:rPr>
              <w:t>-</w:t>
            </w:r>
            <w:r w:rsidR="00C97B79">
              <w:rPr>
                <w:rFonts w:ascii="Palatino Linotype" w:hAnsi="Palatino Linotype"/>
                <w:sz w:val="22"/>
                <w:szCs w:val="22"/>
              </w:rPr>
              <w:t>-</w:t>
            </w:r>
          </w:p>
          <w:p w:rsidR="00130E11" w:rsidRPr="00130E11" w:rsidRDefault="00130E11" w:rsidP="00C97B79">
            <w:pPr>
              <w:ind w:left="231" w:hanging="231"/>
              <w:rPr>
                <w:rFonts w:ascii="Palatino Linotype" w:hAnsi="Palatino Linotype"/>
                <w:sz w:val="22"/>
                <w:szCs w:val="22"/>
              </w:rPr>
            </w:pPr>
            <w:r w:rsidRPr="00130E11">
              <w:rPr>
                <w:rFonts w:ascii="Palatino Linotype" w:hAnsi="Palatino Linotype"/>
                <w:sz w:val="22"/>
                <w:szCs w:val="22"/>
              </w:rPr>
              <w:t>3)</w:t>
            </w:r>
            <w:r w:rsidR="00C97B79">
              <w:rPr>
                <w:rFonts w:ascii="Palatino Linotype" w:hAnsi="Palatino Linotype"/>
                <w:sz w:val="22"/>
                <w:szCs w:val="22"/>
              </w:rPr>
              <w:t xml:space="preserve"> D</w:t>
            </w:r>
            <w:r w:rsidRPr="00130E11">
              <w:rPr>
                <w:rFonts w:ascii="Palatino Linotype" w:hAnsi="Palatino Linotype"/>
                <w:sz w:val="22"/>
                <w:szCs w:val="22"/>
              </w:rPr>
              <w:t>eveloper may submit to an **institution of higher education the same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submitted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board or a proposal that is modified to take into consideration the characteristics of the institution of higher education</w:t>
            </w:r>
            <w:r w:rsidR="000D1E4D">
              <w:rPr>
                <w:rFonts w:ascii="Palatino Linotype" w:hAnsi="Palatino Linotype"/>
                <w:sz w:val="22"/>
                <w:szCs w:val="22"/>
              </w:rPr>
              <w:t>.</w:t>
            </w:r>
          </w:p>
        </w:tc>
        <w:tc>
          <w:tcPr>
            <w:tcW w:w="3178" w:type="dxa"/>
          </w:tcPr>
          <w:p w:rsidR="00130E11" w:rsidRPr="00130E11" w:rsidRDefault="00130E11" w:rsidP="00130E11">
            <w:pPr>
              <w:rPr>
                <w:rFonts w:ascii="Palatino Linotype" w:hAnsi="Palatino Linotype"/>
                <w:sz w:val="22"/>
                <w:szCs w:val="22"/>
              </w:rPr>
            </w:pPr>
          </w:p>
        </w:tc>
      </w:tr>
      <w:tr w:rsidR="00130E11" w:rsidRPr="00130E11" w:rsidTr="00130E11">
        <w:tc>
          <w:tcPr>
            <w:tcW w:w="669" w:type="dxa"/>
          </w:tcPr>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4</w:t>
            </w:r>
          </w:p>
        </w:tc>
        <w:tc>
          <w:tcPr>
            <w:tcW w:w="5469" w:type="dxa"/>
          </w:tcPr>
          <w:p w:rsidR="006602CA" w:rsidRPr="00130E11" w:rsidRDefault="006602CA" w:rsidP="006602CA">
            <w:pPr>
              <w:rPr>
                <w:rFonts w:ascii="Palatino Linotype" w:hAnsi="Palatino Linotype"/>
                <w:sz w:val="22"/>
                <w:szCs w:val="22"/>
              </w:rPr>
            </w:pPr>
            <w:r w:rsidRPr="00130E11">
              <w:rPr>
                <w:rFonts w:ascii="Palatino Linotype" w:hAnsi="Palatino Linotype"/>
                <w:sz w:val="22"/>
                <w:szCs w:val="22"/>
              </w:rPr>
              <w:t>-- If</w:t>
            </w:r>
            <w:r w:rsidR="00F15607">
              <w:rPr>
                <w:rFonts w:ascii="Palatino Linotype" w:hAnsi="Palatino Linotype"/>
                <w:sz w:val="22"/>
                <w:szCs w:val="22"/>
              </w:rPr>
              <w:t xml:space="preserv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F15607">
              <w:rPr>
                <w:rFonts w:ascii="Palatino Linotype" w:hAnsi="Palatino Linotype"/>
                <w:sz w:val="22"/>
                <w:szCs w:val="22"/>
              </w:rPr>
              <w:t xml:space="preserve"> is</w:t>
            </w:r>
            <w:r w:rsidRPr="00130E11">
              <w:rPr>
                <w:rFonts w:ascii="Palatino Linotype" w:hAnsi="Palatino Linotype"/>
                <w:sz w:val="22"/>
                <w:szCs w:val="22"/>
              </w:rPr>
              <w:t xml:space="preserve"> submitted to the </w:t>
            </w:r>
            <w:r>
              <w:rPr>
                <w:rFonts w:ascii="Palatino Linotype" w:hAnsi="Palatino Linotype"/>
                <w:sz w:val="22"/>
                <w:szCs w:val="22"/>
              </w:rPr>
              <w:t xml:space="preserve">State Board of Education </w:t>
            </w:r>
            <w:r w:rsidRPr="00130E11">
              <w:rPr>
                <w:rFonts w:ascii="Palatino Linotype" w:hAnsi="Palatino Linotype"/>
                <w:sz w:val="22"/>
                <w:szCs w:val="22"/>
              </w:rPr>
              <w:t>Or</w:t>
            </w:r>
            <w:r>
              <w:rPr>
                <w:rFonts w:ascii="Palatino Linotype" w:hAnsi="Palatino Linotype"/>
                <w:sz w:val="22"/>
                <w:szCs w:val="22"/>
              </w:rPr>
              <w:t xml:space="preserve">egon Department of Education </w:t>
            </w:r>
            <w:r w:rsidRPr="00130E11">
              <w:rPr>
                <w:rFonts w:ascii="Palatino Linotype" w:hAnsi="Palatino Linotype"/>
                <w:sz w:val="22"/>
                <w:szCs w:val="22"/>
              </w:rPr>
              <w:t>:</w:t>
            </w:r>
          </w:p>
          <w:p w:rsidR="006602CA" w:rsidRPr="00130E11" w:rsidRDefault="006602CA" w:rsidP="006602CA">
            <w:pPr>
              <w:ind w:left="231" w:hanging="231"/>
              <w:rPr>
                <w:rFonts w:ascii="Palatino Linotype" w:hAnsi="Palatino Linotype"/>
                <w:sz w:val="22"/>
                <w:szCs w:val="22"/>
              </w:rPr>
            </w:pPr>
            <w:r w:rsidRPr="00130E11">
              <w:rPr>
                <w:rFonts w:ascii="Palatino Linotype" w:hAnsi="Palatino Linotype"/>
                <w:sz w:val="22"/>
                <w:szCs w:val="22"/>
              </w:rPr>
              <w:t>1) Developer takes no further action and the charter school process does not continue –</w:t>
            </w:r>
            <w:r w:rsidRPr="00130E11">
              <w:rPr>
                <w:rFonts w:ascii="Palatino Linotype" w:hAnsi="Palatino Linotype"/>
                <w:b/>
                <w:sz w:val="22"/>
                <w:szCs w:val="22"/>
              </w:rPr>
              <w:t>OR</w:t>
            </w:r>
            <w:r w:rsidRPr="00130E11">
              <w:rPr>
                <w:rFonts w:ascii="Palatino Linotype" w:hAnsi="Palatino Linotype"/>
                <w:sz w:val="22"/>
                <w:szCs w:val="22"/>
              </w:rPr>
              <w:t>-</w:t>
            </w:r>
          </w:p>
          <w:p w:rsidR="00130E11" w:rsidRDefault="006602CA" w:rsidP="00520AFD">
            <w:pPr>
              <w:rPr>
                <w:rFonts w:ascii="Palatino Linotype" w:hAnsi="Palatino Linotype"/>
                <w:sz w:val="22"/>
                <w:szCs w:val="22"/>
              </w:rPr>
            </w:pPr>
            <w:r w:rsidRPr="00130E11">
              <w:rPr>
                <w:rFonts w:ascii="Palatino Linotype" w:hAnsi="Palatino Linotype"/>
                <w:sz w:val="22"/>
                <w:szCs w:val="22"/>
              </w:rPr>
              <w:t>2) Developer seeks State Board of Education sponsorship</w:t>
            </w:r>
            <w:r w:rsidR="00BC14AE">
              <w:rPr>
                <w:rFonts w:ascii="Palatino Linotype" w:hAnsi="Palatino Linotype"/>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There are several steps that take place in the process.</w:t>
            </w:r>
            <w:r>
              <w:rPr>
                <w:rFonts w:ascii="Palatino Linotype" w:hAnsi="Palatino Linotype"/>
                <w:sz w:val="22"/>
                <w:szCs w:val="22"/>
              </w:rPr>
              <w:t xml:space="preserve"> </w:t>
            </w:r>
            <w:r w:rsidR="00130E11" w:rsidRPr="00130E11">
              <w:rPr>
                <w:rFonts w:ascii="Palatino Linotype" w:hAnsi="Palatino Linotype"/>
                <w:sz w:val="22"/>
                <w:szCs w:val="22"/>
              </w:rPr>
              <w:t>GO TO STEP 5</w:t>
            </w:r>
          </w:p>
          <w:p w:rsidR="006602CA" w:rsidRPr="00130E11" w:rsidRDefault="006602CA" w:rsidP="006602CA">
            <w:pPr>
              <w:ind w:left="771"/>
              <w:rPr>
                <w:rFonts w:ascii="Palatino Linotype" w:hAnsi="Palatino Linotype"/>
                <w:sz w:val="22"/>
                <w:szCs w:val="22"/>
              </w:rPr>
            </w:pPr>
          </w:p>
          <w:p w:rsidR="00130E11" w:rsidRPr="00130E11" w:rsidRDefault="00130E11" w:rsidP="00130E11">
            <w:pPr>
              <w:ind w:left="51"/>
              <w:jc w:val="both"/>
              <w:rPr>
                <w:rFonts w:ascii="Palatino Linotype" w:hAnsi="Palatino Linotype"/>
                <w:sz w:val="22"/>
                <w:szCs w:val="22"/>
              </w:rPr>
            </w:pPr>
            <w:r w:rsidRPr="00130E11">
              <w:rPr>
                <w:rFonts w:ascii="Palatino Linotype" w:hAnsi="Palatino Linotype"/>
                <w:sz w:val="22"/>
                <w:szCs w:val="22"/>
              </w:rPr>
              <w:t xml:space="preserve">--If submitted to an institution of higher education, the institution </w:t>
            </w:r>
            <w:r w:rsidRPr="00130E11">
              <w:rPr>
                <w:rFonts w:ascii="Palatino Linotype" w:hAnsi="Palatino Linotype"/>
                <w:b/>
                <w:sz w:val="22"/>
                <w:szCs w:val="22"/>
              </w:rPr>
              <w:t>may</w:t>
            </w:r>
            <w:r w:rsidRPr="00130E11">
              <w:rPr>
                <w:rFonts w:ascii="Palatino Linotype" w:hAnsi="Palatino Linotype"/>
                <w:sz w:val="22"/>
                <w:szCs w:val="22"/>
              </w:rPr>
              <w:t xml:space="preserve"> evaluate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w:t>
            </w:r>
          </w:p>
        </w:tc>
        <w:tc>
          <w:tcPr>
            <w:tcW w:w="3178" w:type="dxa"/>
          </w:tcPr>
          <w:p w:rsidR="00130E11" w:rsidRPr="00130E11" w:rsidRDefault="006602CA" w:rsidP="00130E11">
            <w:pPr>
              <w:rPr>
                <w:rFonts w:ascii="Palatino Linotype" w:hAnsi="Palatino Linotype"/>
                <w:sz w:val="22"/>
                <w:szCs w:val="22"/>
              </w:rPr>
            </w:pPr>
            <w:r w:rsidRPr="00130E11">
              <w:rPr>
                <w:rFonts w:ascii="Palatino Linotype" w:hAnsi="Palatino Linotype"/>
                <w:sz w:val="22"/>
                <w:szCs w:val="22"/>
              </w:rPr>
              <w:t>A final determination of sponsorship</w:t>
            </w:r>
            <w:r w:rsidR="00BC14AE">
              <w:rPr>
                <w:rFonts w:ascii="Palatino Linotype" w:hAnsi="Palatino Linotype"/>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by SBE must be made within 180 b</w:t>
            </w:r>
            <w:r>
              <w:rPr>
                <w:rFonts w:ascii="Palatino Linotype" w:hAnsi="Palatino Linotype"/>
                <w:sz w:val="22"/>
                <w:szCs w:val="22"/>
              </w:rPr>
              <w:t>usiness days of receipt</w:t>
            </w:r>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p>
          <w:p w:rsidR="006602CA" w:rsidRDefault="006602CA" w:rsidP="00130E11">
            <w:pPr>
              <w:rPr>
                <w:rFonts w:ascii="Palatino Linotype" w:hAnsi="Palatino Linotype"/>
                <w:sz w:val="22"/>
                <w:szCs w:val="22"/>
              </w:rPr>
            </w:pPr>
          </w:p>
          <w:p w:rsidR="006602CA" w:rsidRDefault="006602CA"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If a decision is made to evaluate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within 60 days of receiving a proposal, the institution must approve the proposal or disapprove the proposal.  The decision is not subject to an 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w:t>
            </w:r>
          </w:p>
        </w:tc>
      </w:tr>
      <w:tr w:rsidR="00130E11" w:rsidRPr="00130E11" w:rsidTr="00130E11">
        <w:tc>
          <w:tcPr>
            <w:tcW w:w="669" w:type="dxa"/>
          </w:tcPr>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5</w:t>
            </w:r>
          </w:p>
        </w:tc>
        <w:tc>
          <w:tcPr>
            <w:tcW w:w="5469" w:type="dxa"/>
          </w:tcPr>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Proposal for sponsorship</w:t>
            </w:r>
            <w:r w:rsidR="00BC14AE">
              <w:rPr>
                <w:rFonts w:ascii="Palatino Linotype" w:hAnsi="Palatino Linotype"/>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is approved by </w:t>
            </w:r>
            <w:r w:rsidR="00C97B79">
              <w:rPr>
                <w:rFonts w:ascii="Palatino Linotype" w:hAnsi="Palatino Linotype"/>
                <w:sz w:val="22"/>
                <w:szCs w:val="22"/>
              </w:rPr>
              <w:t>the sponsoring agency</w:t>
            </w:r>
            <w:r w:rsidRPr="00130E11">
              <w:rPr>
                <w:rFonts w:ascii="Palatino Linotype" w:hAnsi="Palatino Linotype"/>
                <w:sz w:val="22"/>
                <w:szCs w:val="22"/>
              </w:rPr>
              <w:t>.  The sponsor and developer negotiate a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Send signed copy to ODE.</w:t>
            </w:r>
          </w:p>
        </w:tc>
        <w:tc>
          <w:tcPr>
            <w:tcW w:w="3178" w:type="dxa"/>
          </w:tcPr>
          <w:p w:rsidR="00130E11" w:rsidRPr="00130E11" w:rsidRDefault="00130E11" w:rsidP="00130E11">
            <w:pPr>
              <w:rPr>
                <w:rFonts w:ascii="Palatino Linotype" w:hAnsi="Palatino Linotype"/>
                <w:sz w:val="22"/>
                <w:szCs w:val="22"/>
              </w:rPr>
            </w:pPr>
          </w:p>
        </w:tc>
      </w:tr>
    </w:tbl>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w:t>
      </w:r>
      <w:r w:rsidR="000D1E4D">
        <w:rPr>
          <w:rFonts w:ascii="Palatino Linotype" w:hAnsi="Palatino Linotype"/>
          <w:sz w:val="22"/>
          <w:szCs w:val="22"/>
        </w:rPr>
        <w:t>stitution of Higher Education: A</w:t>
      </w:r>
      <w:r w:rsidRPr="00130E11">
        <w:rPr>
          <w:rFonts w:ascii="Palatino Linotype" w:hAnsi="Palatino Linotype"/>
          <w:sz w:val="22"/>
          <w:szCs w:val="22"/>
        </w:rPr>
        <w:t>ny community college operated under ORS</w:t>
      </w:r>
      <w:r w:rsidR="00F5268C">
        <w:rPr>
          <w:rFonts w:ascii="Palatino Linotype" w:hAnsi="Palatino Linotype"/>
          <w:sz w:val="22"/>
          <w:szCs w:val="22"/>
        </w:rPr>
        <w:fldChar w:fldCharType="begin"/>
      </w:r>
      <w:r w:rsidR="00F5268C">
        <w:instrText xml:space="preserve"> XE "</w:instrText>
      </w:r>
      <w:r w:rsidR="00F5268C" w:rsidRPr="005B4463">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chapter 341, an institution of higher education listed in ORS</w:t>
      </w:r>
      <w:r w:rsidR="00F5268C">
        <w:rPr>
          <w:rFonts w:ascii="Palatino Linotype" w:hAnsi="Palatino Linotype"/>
          <w:sz w:val="22"/>
          <w:szCs w:val="22"/>
        </w:rPr>
        <w:fldChar w:fldCharType="begin"/>
      </w:r>
      <w:r w:rsidR="00F5268C">
        <w:instrText xml:space="preserve"> XE "</w:instrText>
      </w:r>
      <w:r w:rsidR="00F5268C" w:rsidRPr="00D53459">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352.022 or the Oregon Health and Science University.  The proposed charter school must be located within 25 miles on the nearest traveled road to the main campus of the institution of higher education.</w:t>
      </w:r>
      <w:r w:rsidR="00F15607">
        <w:rPr>
          <w:rStyle w:val="FootnoteReference"/>
          <w:rFonts w:ascii="Palatino Linotype" w:hAnsi="Palatino Linotype"/>
          <w:sz w:val="22"/>
          <w:szCs w:val="22"/>
        </w:rPr>
        <w:footnoteReference w:id="5"/>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2.  Required Elements of a Public Charter School Proposal</w:t>
      </w: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Every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essentially a description of how the proposed school will look once it’s open. The proposal should be very specific and clear.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338.045 defines the minimum information required in each charter school proposal. </w:t>
      </w:r>
      <w:r w:rsidR="000D1E4D">
        <w:rPr>
          <w:rFonts w:ascii="Palatino Linotype" w:hAnsi="Palatino Linotype"/>
          <w:sz w:val="22"/>
          <w:szCs w:val="22"/>
        </w:rPr>
        <w:t>Furthermore</w:t>
      </w:r>
      <w:r w:rsidRPr="00130E11">
        <w:rPr>
          <w:rFonts w:ascii="Palatino Linotype" w:hAnsi="Palatino Linotype"/>
          <w:sz w:val="22"/>
          <w:szCs w:val="22"/>
        </w:rPr>
        <w:t xml:space="preserve">, ORS 338.120 </w:t>
      </w:r>
      <w:r w:rsidR="000D1E4D">
        <w:rPr>
          <w:rFonts w:ascii="Palatino Linotype" w:hAnsi="Palatino Linotype"/>
          <w:sz w:val="22"/>
          <w:szCs w:val="22"/>
        </w:rPr>
        <w:t>describes</w:t>
      </w:r>
      <w:r w:rsidRPr="00130E11">
        <w:rPr>
          <w:rFonts w:ascii="Palatino Linotype" w:hAnsi="Palatino Linotype"/>
          <w:sz w:val="22"/>
          <w:szCs w:val="22"/>
        </w:rPr>
        <w:t xml:space="preserve"> additional requirements for virtual public charter schools. If the sponsor provides a proposal template or guide, follo</w:t>
      </w:r>
      <w:r w:rsidR="00C97B79">
        <w:rPr>
          <w:rFonts w:ascii="Palatino Linotype" w:hAnsi="Palatino Linotype"/>
          <w:sz w:val="22"/>
          <w:szCs w:val="22"/>
        </w:rPr>
        <w:t xml:space="preserve">w the instructions completely. </w:t>
      </w:r>
      <w:r w:rsidRPr="00130E11">
        <w:rPr>
          <w:rFonts w:ascii="Palatino Linotype" w:hAnsi="Palatino Linotype"/>
          <w:sz w:val="22"/>
          <w:szCs w:val="22"/>
        </w:rPr>
        <w:t xml:space="preserve">Explain information in your narrative rather than directing the reader to an attachment.  </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a. The identification of the applicant.</w:t>
      </w: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Minimally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have a listing of th</w:t>
      </w:r>
      <w:r w:rsidR="00DE6EC4">
        <w:rPr>
          <w:rFonts w:ascii="Palatino Linotype" w:hAnsi="Palatino Linotype"/>
          <w:sz w:val="22"/>
          <w:szCs w:val="22"/>
        </w:rPr>
        <w:t>e names of key school founders.</w:t>
      </w:r>
      <w:r w:rsidRPr="00130E11">
        <w:rPr>
          <w:rFonts w:ascii="Palatino Linotype" w:hAnsi="Palatino Linotype"/>
          <w:sz w:val="22"/>
          <w:szCs w:val="22"/>
        </w:rPr>
        <w:t xml:space="preserve"> It would be preferred to have specific information about each person’s role within the proposed school and their relevant experience or expertise they bring to the undertaking.</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b. The name of the proposed public charter school.</w:t>
      </w: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Prior to selecting a name for the charter school,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should consult the list of established Oregon charter schools. Avoid choosing a name already in use or a name similar to one currently used. The proposed public charter school name should be used consistently throughout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c. A description of the philosophy</w:t>
      </w:r>
      <w:r w:rsidR="002A6C12">
        <w:rPr>
          <w:rFonts w:ascii="Palatino Linotype" w:hAnsi="Palatino Linotype"/>
          <w:b/>
          <w:caps/>
          <w:spacing w:val="10"/>
          <w:kern w:val="20"/>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mission</w:t>
      </w:r>
      <w:r w:rsidR="007C172F">
        <w:rPr>
          <w:rFonts w:ascii="Palatino Linotype" w:hAnsi="Palatino Linotype"/>
          <w:b/>
          <w:caps/>
          <w:spacing w:val="10"/>
          <w:kern w:val="20"/>
          <w:sz w:val="22"/>
          <w:szCs w:val="22"/>
        </w:rPr>
        <w:fldChar w:fldCharType="begin"/>
      </w:r>
      <w:r w:rsidR="007C172F">
        <w:instrText xml:space="preserve"> XE "</w:instrText>
      </w:r>
      <w:r w:rsidR="007C172F" w:rsidRPr="00601C59">
        <w:rPr>
          <w:rFonts w:ascii="Palatino Linotype" w:hAnsi="Palatino Linotype"/>
          <w:b/>
          <w:caps/>
          <w:spacing w:val="10"/>
          <w:kern w:val="20"/>
          <w:sz w:val="22"/>
          <w:szCs w:val="22"/>
        </w:rPr>
        <w:instrText>mission</w:instrText>
      </w:r>
      <w:r w:rsidR="007C172F">
        <w:instrText xml:space="preserve">" </w:instrText>
      </w:r>
      <w:r w:rsidR="007C172F">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of the public charter school.</w:t>
      </w:r>
    </w:p>
    <w:p w:rsidR="00DE6EC4" w:rsidRPr="00130E11" w:rsidRDefault="00130E11" w:rsidP="00DE6EC4">
      <w:pPr>
        <w:spacing w:after="360"/>
        <w:rPr>
          <w:rFonts w:ascii="Palatino Linotype" w:hAnsi="Palatino Linotype"/>
          <w:sz w:val="22"/>
          <w:szCs w:val="22"/>
        </w:rPr>
      </w:pPr>
      <w:r w:rsidRPr="00130E11">
        <w:rPr>
          <w:rFonts w:ascii="Palatino Linotype" w:hAnsi="Palatino Linotype"/>
          <w:sz w:val="22"/>
          <w:szCs w:val="22"/>
        </w:rPr>
        <w:t>This is where the applicant makes the case their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mission</w:t>
      </w:r>
      <w:r w:rsidR="007C172F">
        <w:rPr>
          <w:rFonts w:ascii="Palatino Linotype" w:hAnsi="Palatino Linotype"/>
          <w:sz w:val="22"/>
          <w:szCs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will provide improved educational outcomes for all students and are consistent </w:t>
      </w:r>
      <w:r w:rsidR="000D1E4D">
        <w:rPr>
          <w:rFonts w:ascii="Palatino Linotype" w:hAnsi="Palatino Linotype"/>
          <w:sz w:val="22"/>
          <w:szCs w:val="22"/>
        </w:rPr>
        <w:t xml:space="preserve">with </w:t>
      </w:r>
      <w:r w:rsidRPr="00130E11">
        <w:rPr>
          <w:rFonts w:ascii="Palatino Linotype" w:hAnsi="Palatino Linotype"/>
          <w:sz w:val="22"/>
          <w:szCs w:val="22"/>
        </w:rPr>
        <w:t>the intent of the public c</w:t>
      </w:r>
      <w:r w:rsidR="00A6784A">
        <w:rPr>
          <w:rFonts w:ascii="Palatino Linotype" w:hAnsi="Palatino Linotype"/>
          <w:sz w:val="22"/>
          <w:szCs w:val="22"/>
        </w:rPr>
        <w:t>harter school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A6784A">
        <w:rPr>
          <w:rFonts w:ascii="Palatino Linotype" w:hAnsi="Palatino Linotype"/>
          <w:sz w:val="22"/>
          <w:szCs w:val="22"/>
        </w:rPr>
        <w:t>. (ORS</w:t>
      </w:r>
      <w:r w:rsidR="00F5268C">
        <w:rPr>
          <w:rFonts w:ascii="Palatino Linotype" w:hAnsi="Palatino Linotype"/>
          <w:sz w:val="22"/>
          <w:szCs w:val="22"/>
        </w:rPr>
        <w:fldChar w:fldCharType="begin"/>
      </w:r>
      <w:r w:rsidR="00F5268C">
        <w:instrText xml:space="preserve"> XE "</w:instrText>
      </w:r>
      <w:r w:rsidR="00F5268C" w:rsidRPr="009649AD">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00A6784A">
        <w:rPr>
          <w:rFonts w:ascii="Palatino Linotype" w:hAnsi="Palatino Linotype"/>
          <w:sz w:val="22"/>
          <w:szCs w:val="22"/>
        </w:rPr>
        <w:t xml:space="preserve"> 338.015</w:t>
      </w:r>
      <w:r w:rsidRPr="00130E11">
        <w:rPr>
          <w:rFonts w:ascii="Palatino Linotype" w:hAnsi="Palatino Linotype"/>
          <w:sz w:val="22"/>
          <w:szCs w:val="22"/>
        </w:rPr>
        <w:t>)</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d. A description of the curriculum</w:t>
      </w:r>
      <w:r w:rsidR="008C79A1">
        <w:rPr>
          <w:rFonts w:ascii="Palatino Linotype" w:hAnsi="Palatino Linotype"/>
          <w:b/>
          <w:caps/>
          <w:spacing w:val="10"/>
          <w:kern w:val="20"/>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of the public charter school.</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include a clearly presented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framework that not only aligns with the school’s mission</w:t>
      </w:r>
      <w:r w:rsidR="007C172F">
        <w:rPr>
          <w:rFonts w:ascii="Palatino Linotype" w:hAnsi="Palatino Linotype"/>
          <w:sz w:val="22"/>
          <w:szCs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and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but also provides information to demonstrate alignment with the state content standards. A few key factors to consider when writing this section are:</w:t>
      </w:r>
    </w:p>
    <w:p w:rsidR="00130E11" w:rsidRPr="00130E11" w:rsidRDefault="00130E11" w:rsidP="00DE6EC4">
      <w:pPr>
        <w:numPr>
          <w:ilvl w:val="0"/>
          <w:numId w:val="15"/>
        </w:numPr>
        <w:rPr>
          <w:rFonts w:ascii="Palatino Linotype" w:hAnsi="Palatino Linotype"/>
          <w:sz w:val="22"/>
          <w:szCs w:val="22"/>
        </w:rPr>
      </w:pPr>
      <w:r w:rsidRPr="00130E11">
        <w:rPr>
          <w:rFonts w:ascii="Palatino Linotype" w:hAnsi="Palatino Linotype"/>
          <w:sz w:val="22"/>
          <w:szCs w:val="22"/>
        </w:rPr>
        <w:t>the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-base for selecting a particular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DE6EC4">
      <w:pPr>
        <w:numPr>
          <w:ilvl w:val="0"/>
          <w:numId w:val="15"/>
        </w:numPr>
        <w:rPr>
          <w:rFonts w:ascii="Palatino Linotype" w:hAnsi="Palatino Linotype"/>
          <w:sz w:val="22"/>
          <w:szCs w:val="22"/>
        </w:rPr>
      </w:pPr>
      <w:r w:rsidRPr="00130E11">
        <w:rPr>
          <w:rFonts w:ascii="Palatino Linotype" w:hAnsi="Palatino Linotype"/>
          <w:sz w:val="22"/>
          <w:szCs w:val="22"/>
        </w:rPr>
        <w:t>a discussion of how this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is not only a good match for the target student population</w:t>
      </w:r>
      <w:r w:rsidR="002A6C12">
        <w:rPr>
          <w:rFonts w:ascii="Palatino Linotype" w:hAnsi="Palatino Linotype"/>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but how it will meet the needs of all students, particularly acade</w:t>
      </w:r>
      <w:r w:rsidR="00031456">
        <w:rPr>
          <w:rFonts w:ascii="Palatino Linotype" w:hAnsi="Palatino Linotype"/>
          <w:sz w:val="22"/>
          <w:szCs w:val="22"/>
        </w:rPr>
        <w:t>mically low achieving students;</w:t>
      </w:r>
    </w:p>
    <w:p w:rsidR="00130E11" w:rsidRPr="00130E11" w:rsidRDefault="00130E11" w:rsidP="00DE6EC4">
      <w:pPr>
        <w:numPr>
          <w:ilvl w:val="0"/>
          <w:numId w:val="15"/>
        </w:numPr>
        <w:rPr>
          <w:rFonts w:ascii="Palatino Linotype" w:hAnsi="Palatino Linotype"/>
          <w:sz w:val="22"/>
          <w:szCs w:val="22"/>
        </w:rPr>
      </w:pPr>
      <w:r w:rsidRPr="00130E11">
        <w:rPr>
          <w:rFonts w:ascii="Palatino Linotype" w:hAnsi="Palatino Linotype"/>
          <w:sz w:val="22"/>
          <w:szCs w:val="22"/>
        </w:rPr>
        <w:t>how the school will monitor the implem</w:t>
      </w:r>
      <w:r w:rsidR="00031456">
        <w:rPr>
          <w:rFonts w:ascii="Palatino Linotype" w:hAnsi="Palatino Linotype"/>
          <w:sz w:val="22"/>
          <w:szCs w:val="22"/>
        </w:rPr>
        <w:t>entation of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00031456">
        <w:rPr>
          <w:rFonts w:ascii="Palatino Linotype" w:hAnsi="Palatino Linotype"/>
          <w:sz w:val="22"/>
          <w:szCs w:val="22"/>
        </w:rPr>
        <w:t>;</w:t>
      </w:r>
    </w:p>
    <w:p w:rsidR="00130E11" w:rsidRPr="00130E11" w:rsidRDefault="00130E11" w:rsidP="00DE6EC4">
      <w:pPr>
        <w:numPr>
          <w:ilvl w:val="0"/>
          <w:numId w:val="15"/>
        </w:numPr>
        <w:rPr>
          <w:rFonts w:ascii="Palatino Linotype" w:hAnsi="Palatino Linotype"/>
          <w:sz w:val="22"/>
          <w:szCs w:val="22"/>
        </w:rPr>
      </w:pPr>
      <w:r w:rsidRPr="00130E11">
        <w:rPr>
          <w:rFonts w:ascii="Palatino Linotype" w:hAnsi="Palatino Linotype"/>
          <w:sz w:val="22"/>
          <w:szCs w:val="22"/>
        </w:rPr>
        <w:t xml:space="preserve">a clear picture </w:t>
      </w:r>
      <w:r w:rsidR="00031456">
        <w:rPr>
          <w:rFonts w:ascii="Palatino Linotype" w:hAnsi="Palatino Linotype"/>
          <w:sz w:val="22"/>
          <w:szCs w:val="22"/>
        </w:rPr>
        <w:t xml:space="preserve">of </w:t>
      </w:r>
      <w:r w:rsidRPr="00130E11">
        <w:rPr>
          <w:rFonts w:ascii="Palatino Linotype" w:hAnsi="Palatino Linotype"/>
          <w:sz w:val="22"/>
          <w:szCs w:val="22"/>
        </w:rPr>
        <w:t>how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is comprehensive and cohesive from one grade</w:t>
      </w:r>
      <w:r w:rsidR="00031456">
        <w:rPr>
          <w:rFonts w:ascii="Palatino Linotype" w:hAnsi="Palatino Linotype"/>
          <w:sz w:val="22"/>
          <w:szCs w:val="22"/>
        </w:rPr>
        <w:t xml:space="preserve"> level/subject area to the next;</w:t>
      </w:r>
      <w:r w:rsidRPr="00130E11">
        <w:rPr>
          <w:rFonts w:ascii="Palatino Linotype" w:hAnsi="Palatino Linotype"/>
          <w:sz w:val="22"/>
          <w:szCs w:val="22"/>
        </w:rPr>
        <w:t xml:space="preserve"> and</w:t>
      </w:r>
    </w:p>
    <w:p w:rsidR="00130E11" w:rsidRPr="00130E11" w:rsidRDefault="00130E11" w:rsidP="00DE6EC4">
      <w:pPr>
        <w:numPr>
          <w:ilvl w:val="0"/>
          <w:numId w:val="15"/>
        </w:numPr>
        <w:spacing w:after="360"/>
        <w:rPr>
          <w:rFonts w:ascii="Palatino Linotype" w:hAnsi="Palatino Linotype"/>
          <w:sz w:val="22"/>
          <w:szCs w:val="22"/>
        </w:rPr>
      </w:pPr>
      <w:r w:rsidRPr="00130E11">
        <w:rPr>
          <w:rFonts w:ascii="Palatino Linotype" w:hAnsi="Palatino Linotype"/>
          <w:sz w:val="22"/>
          <w:szCs w:val="22"/>
        </w:rPr>
        <w:t>how the school will provide services for different populations such as:  Talented and Gifted</w:t>
      </w:r>
      <w:r w:rsidR="00621607">
        <w:rPr>
          <w:rFonts w:ascii="Palatino Linotype" w:hAnsi="Palatino Linotype"/>
          <w:sz w:val="22"/>
          <w:szCs w:val="22"/>
        </w:rPr>
        <w:fldChar w:fldCharType="begin"/>
      </w:r>
      <w:r w:rsidR="00621607">
        <w:instrText xml:space="preserve"> XE "</w:instrText>
      </w:r>
      <w:r w:rsidR="00621607" w:rsidRPr="0073720C">
        <w:rPr>
          <w:rFonts w:ascii="Palatino Linotype" w:hAnsi="Palatino Linotype"/>
          <w:sz w:val="22"/>
          <w:szCs w:val="22"/>
        </w:rPr>
        <w:instrText>Talented and Gifted</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(TAG), English Language Learners, etc.</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e. A description of expected results of the curriculum</w:t>
      </w:r>
      <w:r w:rsidR="008C79A1">
        <w:rPr>
          <w:rFonts w:ascii="Palatino Linotype" w:hAnsi="Palatino Linotype"/>
          <w:b/>
          <w:caps/>
          <w:spacing w:val="10"/>
          <w:kern w:val="20"/>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the verified methods of measuring and reporting</w:t>
      </w:r>
      <w:r w:rsidR="002A6C12">
        <w:rPr>
          <w:rFonts w:ascii="Palatino Linotype" w:hAnsi="Palatino Linotype"/>
          <w:b/>
          <w:caps/>
          <w:spacing w:val="10"/>
          <w:kern w:val="20"/>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objective results that will show the growth of knowledge of students attending the public charter school and allow comparisons with public non-charter schools.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include a clear plan for evaluating pupil perf</w:t>
      </w:r>
      <w:r w:rsidR="00DE6EC4">
        <w:rPr>
          <w:rFonts w:ascii="Palatino Linotype" w:hAnsi="Palatino Linotype"/>
          <w:sz w:val="22"/>
          <w:szCs w:val="22"/>
        </w:rPr>
        <w:t>ormance across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00D03726">
        <w:rPr>
          <w:rFonts w:ascii="Palatino Linotype" w:hAnsi="Palatino Linotype"/>
          <w:sz w:val="22"/>
          <w:szCs w:val="22"/>
        </w:rPr>
        <w:t xml:space="preserve"> beyond the state required assessments</w:t>
      </w:r>
      <w:r w:rsidR="00DE6EC4">
        <w:rPr>
          <w:rFonts w:ascii="Palatino Linotype" w:hAnsi="Palatino Linotype"/>
          <w:sz w:val="22"/>
          <w:szCs w:val="22"/>
        </w:rPr>
        <w:t xml:space="preserve">. </w:t>
      </w:r>
      <w:r w:rsidRPr="00130E11">
        <w:rPr>
          <w:rFonts w:ascii="Palatino Linotype" w:hAnsi="Palatino Linotype"/>
          <w:sz w:val="22"/>
          <w:szCs w:val="22"/>
        </w:rPr>
        <w:t>This plan should align to state performance standards as well as the school’s pupil performance goals, and should be presented along with a clear timeline</w:t>
      </w:r>
      <w:r w:rsidR="00621607">
        <w:rPr>
          <w:rFonts w:ascii="Palatino Linotype" w:hAnsi="Palatino Linotype"/>
          <w:sz w:val="22"/>
          <w:szCs w:val="22"/>
        </w:rPr>
        <w:fldChar w:fldCharType="begin"/>
      </w:r>
      <w:r w:rsidR="00621607">
        <w:instrText xml:space="preserve"> XE "</w:instrText>
      </w:r>
      <w:r w:rsidR="00621607" w:rsidRPr="00EF55C6">
        <w:rPr>
          <w:rFonts w:ascii="Palatino Linotype" w:hAnsi="Palatino Linotype"/>
          <w:sz w:val="22"/>
          <w:szCs w:val="22"/>
        </w:rPr>
        <w:instrText>Timeline</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for ac</w:t>
      </w:r>
      <w:r w:rsidR="00DE6EC4">
        <w:rPr>
          <w:rFonts w:ascii="Palatino Linotype" w:hAnsi="Palatino Linotype"/>
          <w:sz w:val="22"/>
          <w:szCs w:val="22"/>
        </w:rPr>
        <w:t xml:space="preserve">hieving these standards/goals. </w:t>
      </w:r>
      <w:r w:rsidRPr="00130E11">
        <w:rPr>
          <w:rFonts w:ascii="Palatino Linotype" w:hAnsi="Palatino Linotype"/>
          <w:sz w:val="22"/>
          <w:szCs w:val="22"/>
        </w:rPr>
        <w:t>A clear explanation of the types of assessments and frequency of administration</w:t>
      </w:r>
      <w:r w:rsidR="00243EA6">
        <w:rPr>
          <w:rFonts w:ascii="Palatino Linotype" w:hAnsi="Palatino Linotype"/>
          <w:sz w:val="22"/>
          <w:szCs w:val="22"/>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should be included reflecting thoughtfulness given to tracking student progress while still preserving as much class learning time as possible. A plan for the use of data gathered through assessments should include procedures for taking corrective action (both individually and collectively) if pupil performance falls below expected standards.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quality assessment plan should include summative (end-of-year) assessments as well as formative (more frequent, end of unit assessments) to track student sk</w:t>
      </w:r>
      <w:r w:rsidR="00DE6EC4">
        <w:rPr>
          <w:rFonts w:ascii="Palatino Linotype" w:hAnsi="Palatino Linotype"/>
          <w:sz w:val="22"/>
          <w:szCs w:val="22"/>
        </w:rPr>
        <w:t xml:space="preserve">ill and knowledge development. </w:t>
      </w:r>
      <w:r w:rsidRPr="00130E11">
        <w:rPr>
          <w:rFonts w:ascii="Palatino Linotype" w:hAnsi="Palatino Linotype"/>
          <w:sz w:val="22"/>
          <w:szCs w:val="22"/>
        </w:rPr>
        <w:t>The plan will include how this data will be used to guide professional development of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as well as refinement of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When developing the assessment plan, consideration should be given to:  </w:t>
      </w:r>
    </w:p>
    <w:p w:rsidR="00130E11" w:rsidRPr="00130E11" w:rsidRDefault="00130E11" w:rsidP="00DE6EC4">
      <w:pPr>
        <w:numPr>
          <w:ilvl w:val="0"/>
          <w:numId w:val="16"/>
        </w:numPr>
        <w:rPr>
          <w:rFonts w:ascii="Palatino Linotype" w:hAnsi="Palatino Linotype"/>
          <w:sz w:val="22"/>
          <w:szCs w:val="22"/>
        </w:rPr>
      </w:pPr>
      <w:r w:rsidRPr="00130E11">
        <w:rPr>
          <w:rFonts w:ascii="Palatino Linotype" w:hAnsi="Palatino Linotype"/>
          <w:sz w:val="22"/>
          <w:szCs w:val="22"/>
        </w:rPr>
        <w:t xml:space="preserve">the appropriateness of </w:t>
      </w:r>
      <w:r w:rsidR="00D03726">
        <w:rPr>
          <w:rFonts w:ascii="Palatino Linotype" w:hAnsi="Palatino Linotype"/>
          <w:sz w:val="22"/>
          <w:szCs w:val="22"/>
        </w:rPr>
        <w:t>the</w:t>
      </w:r>
      <w:r w:rsidR="00D03726" w:rsidRPr="00130E11">
        <w:rPr>
          <w:rFonts w:ascii="Palatino Linotype" w:hAnsi="Palatino Linotype"/>
          <w:sz w:val="22"/>
          <w:szCs w:val="22"/>
        </w:rPr>
        <w:t xml:space="preserve"> </w:t>
      </w:r>
      <w:r w:rsidRPr="00130E11">
        <w:rPr>
          <w:rFonts w:ascii="Palatino Linotype" w:hAnsi="Palatino Linotype"/>
          <w:sz w:val="22"/>
          <w:szCs w:val="22"/>
        </w:rPr>
        <w:t>assessments to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DE6EC4">
      <w:pPr>
        <w:numPr>
          <w:ilvl w:val="0"/>
          <w:numId w:val="16"/>
        </w:numPr>
        <w:rPr>
          <w:rFonts w:ascii="Palatino Linotype" w:hAnsi="Palatino Linotype"/>
          <w:sz w:val="22"/>
          <w:szCs w:val="22"/>
        </w:rPr>
      </w:pPr>
      <w:r w:rsidRPr="00130E11">
        <w:rPr>
          <w:rFonts w:ascii="Palatino Linotype" w:hAnsi="Palatino Linotype"/>
          <w:sz w:val="22"/>
          <w:szCs w:val="22"/>
        </w:rPr>
        <w:t xml:space="preserve">what will serve as </w:t>
      </w:r>
      <w:r w:rsidR="00D03726">
        <w:rPr>
          <w:rFonts w:ascii="Palatino Linotype" w:hAnsi="Palatino Linotype"/>
          <w:sz w:val="22"/>
          <w:szCs w:val="22"/>
        </w:rPr>
        <w:t>the</w:t>
      </w:r>
      <w:r w:rsidR="00D03726" w:rsidRPr="00130E11">
        <w:rPr>
          <w:rFonts w:ascii="Palatino Linotype" w:hAnsi="Palatino Linotype"/>
          <w:sz w:val="22"/>
          <w:szCs w:val="22"/>
        </w:rPr>
        <w:t xml:space="preserve"> </w:t>
      </w:r>
      <w:r w:rsidRPr="00130E11">
        <w:rPr>
          <w:rFonts w:ascii="Palatino Linotype" w:hAnsi="Palatino Linotype"/>
          <w:sz w:val="22"/>
          <w:szCs w:val="22"/>
        </w:rPr>
        <w:t xml:space="preserve">baseline for student progress comparisons; </w:t>
      </w:r>
    </w:p>
    <w:p w:rsidR="00130E11" w:rsidRPr="00130E11" w:rsidRDefault="00130E11" w:rsidP="00DE6EC4">
      <w:pPr>
        <w:numPr>
          <w:ilvl w:val="0"/>
          <w:numId w:val="16"/>
        </w:numPr>
        <w:rPr>
          <w:rFonts w:ascii="Palatino Linotype" w:hAnsi="Palatino Linotype"/>
          <w:sz w:val="22"/>
          <w:szCs w:val="22"/>
        </w:rPr>
      </w:pPr>
      <w:r w:rsidRPr="00130E11">
        <w:rPr>
          <w:rFonts w:ascii="Palatino Linotype" w:hAnsi="Palatino Linotype"/>
          <w:sz w:val="22"/>
          <w:szCs w:val="22"/>
        </w:rPr>
        <w:t>the inclusion of state and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assessments to demonstrate appropriate student growth; </w:t>
      </w:r>
    </w:p>
    <w:p w:rsidR="00130E11" w:rsidRPr="00130E11" w:rsidRDefault="00130E11" w:rsidP="00DE6EC4">
      <w:pPr>
        <w:numPr>
          <w:ilvl w:val="0"/>
          <w:numId w:val="16"/>
        </w:numPr>
        <w:rPr>
          <w:rFonts w:ascii="Palatino Linotype" w:hAnsi="Palatino Linotype"/>
          <w:sz w:val="22"/>
          <w:szCs w:val="22"/>
        </w:rPr>
      </w:pPr>
      <w:r w:rsidRPr="00130E11">
        <w:rPr>
          <w:rFonts w:ascii="Palatino Linotype" w:hAnsi="Palatino Linotype"/>
          <w:sz w:val="22"/>
          <w:szCs w:val="22"/>
        </w:rPr>
        <w:t>the ability of your assessment plan to allow early detection of students struggli</w:t>
      </w:r>
      <w:r w:rsidR="00520AFD">
        <w:rPr>
          <w:rFonts w:ascii="Palatino Linotype" w:hAnsi="Palatino Linotype"/>
          <w:sz w:val="22"/>
          <w:szCs w:val="22"/>
        </w:rPr>
        <w:t>ng with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00520AFD">
        <w:rPr>
          <w:rFonts w:ascii="Palatino Linotype" w:hAnsi="Palatino Linotype"/>
          <w:sz w:val="22"/>
          <w:szCs w:val="22"/>
        </w:rPr>
        <w:t xml:space="preserve"> content; and</w:t>
      </w:r>
      <w:r w:rsidRPr="00130E11">
        <w:rPr>
          <w:rFonts w:ascii="Palatino Linotype" w:hAnsi="Palatino Linotype"/>
          <w:sz w:val="22"/>
          <w:szCs w:val="22"/>
        </w:rPr>
        <w:t xml:space="preserve"> </w:t>
      </w:r>
    </w:p>
    <w:p w:rsidR="00130E11" w:rsidRPr="00130E11" w:rsidRDefault="00130E11" w:rsidP="00DE6EC4">
      <w:pPr>
        <w:numPr>
          <w:ilvl w:val="0"/>
          <w:numId w:val="16"/>
        </w:numPr>
        <w:rPr>
          <w:rFonts w:ascii="Palatino Linotype" w:hAnsi="Palatino Linotype"/>
          <w:sz w:val="22"/>
          <w:szCs w:val="22"/>
        </w:rPr>
      </w:pPr>
      <w:r w:rsidRPr="00130E11">
        <w:rPr>
          <w:rFonts w:ascii="Palatino Linotype" w:hAnsi="Palatino Linotype"/>
          <w:sz w:val="22"/>
          <w:szCs w:val="22"/>
        </w:rPr>
        <w:t>the ability of assessments to reflect the use of basic skills at grade-appropriate levels.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Be aware all Oregon public schools, including charter schools, are subject to the Oregon Assessment of Knowledge and Skills (OAKS</w:t>
      </w:r>
      <w:r w:rsidR="00F5268C">
        <w:rPr>
          <w:rFonts w:ascii="Palatino Linotype" w:hAnsi="Palatino Linotype"/>
          <w:sz w:val="22"/>
          <w:szCs w:val="22"/>
        </w:rPr>
        <w:fldChar w:fldCharType="begin"/>
      </w:r>
      <w:r w:rsidR="00F5268C">
        <w:instrText xml:space="preserve"> XE "</w:instrText>
      </w:r>
      <w:r w:rsidR="00F5268C" w:rsidRPr="00AA0D26">
        <w:rPr>
          <w:rFonts w:ascii="Palatino Linotype" w:hAnsi="Palatino Linotype"/>
          <w:sz w:val="22"/>
          <w:szCs w:val="22"/>
        </w:rPr>
        <w:instrText>OAKS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which is aligned with the state content standards and the English Language Proficiency Assessment (ELPA) for all students ident</w:t>
      </w:r>
      <w:r w:rsidR="00DE6EC4">
        <w:rPr>
          <w:rFonts w:ascii="Palatino Linotype" w:hAnsi="Palatino Linotype"/>
          <w:sz w:val="22"/>
          <w:szCs w:val="22"/>
        </w:rPr>
        <w:t xml:space="preserve">ified as non-English speakers. </w:t>
      </w:r>
      <w:r w:rsidRPr="00130E11">
        <w:rPr>
          <w:rFonts w:ascii="Palatino Linotype" w:hAnsi="Palatino Linotype"/>
          <w:sz w:val="22"/>
          <w:szCs w:val="22"/>
        </w:rPr>
        <w:t xml:space="preserve">In addition, Oregon public schools are also held responsible for demonstrating </w:t>
      </w:r>
      <w:r w:rsidR="00D03726">
        <w:rPr>
          <w:rFonts w:ascii="Palatino Linotype" w:hAnsi="Palatino Linotype"/>
          <w:sz w:val="22"/>
          <w:szCs w:val="22"/>
        </w:rPr>
        <w:t>student growth and performance as evidenced through the Oregon Report Card.</w:t>
      </w:r>
      <w:r w:rsidRPr="00130E11">
        <w:rPr>
          <w:rFonts w:ascii="Palatino Linotype" w:hAnsi="Palatino Linotype"/>
          <w:sz w:val="22"/>
          <w:szCs w:val="22"/>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 xml:space="preserve">Finally, if your charter school includes high school, you will need to include how students will meet </w:t>
      </w:r>
      <w:r w:rsidR="00D03726">
        <w:rPr>
          <w:rFonts w:ascii="Palatino Linotype" w:hAnsi="Palatino Linotype"/>
          <w:sz w:val="22"/>
          <w:szCs w:val="22"/>
        </w:rPr>
        <w:t xml:space="preserve">the Oregon </w:t>
      </w:r>
      <w:r w:rsidRPr="00130E11">
        <w:rPr>
          <w:rFonts w:ascii="Palatino Linotype" w:hAnsi="Palatino Linotype"/>
          <w:sz w:val="22"/>
          <w:szCs w:val="22"/>
        </w:rPr>
        <w:t xml:space="preserve">graduation requirements and how those requirements meet the standards put forth by the State Board of Education.  </w:t>
      </w:r>
    </w:p>
    <w:p w:rsidR="00130E11" w:rsidRPr="00130E11" w:rsidRDefault="00130E11" w:rsidP="00130E11">
      <w:pPr>
        <w:keepNext/>
        <w:keepLines/>
        <w:spacing w:after="12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f. The governance</w:t>
      </w:r>
      <w:r w:rsidR="00E614FB">
        <w:rPr>
          <w:rFonts w:ascii="Palatino Linotype" w:hAnsi="Palatino Linotype"/>
          <w:b/>
          <w:caps/>
          <w:spacing w:val="10"/>
          <w:kern w:val="20"/>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structure of the public charter school.</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Charter school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is extremely important to th</w:t>
      </w:r>
      <w:r w:rsidR="00DE6EC4">
        <w:rPr>
          <w:rFonts w:ascii="Palatino Linotype" w:hAnsi="Palatino Linotype"/>
          <w:sz w:val="22"/>
          <w:szCs w:val="22"/>
        </w:rPr>
        <w:t xml:space="preserve">e success of a charter school. </w:t>
      </w:r>
      <w:r w:rsidRPr="00130E11">
        <w:rPr>
          <w:rFonts w:ascii="Palatino Linotype" w:hAnsi="Palatino Linotype"/>
          <w:sz w:val="22"/>
          <w:szCs w:val="22"/>
        </w:rPr>
        <w:t>Often</w:t>
      </w:r>
      <w:r w:rsidR="00A366B9">
        <w:rPr>
          <w:rFonts w:ascii="Palatino Linotype" w:hAnsi="Palatino Linotype"/>
          <w:sz w:val="22"/>
          <w:szCs w:val="22"/>
        </w:rPr>
        <w:t xml:space="preserve"> </w:t>
      </w:r>
      <w:r w:rsidRPr="00130E11">
        <w:rPr>
          <w:rFonts w:ascii="Palatino Linotype" w:hAnsi="Palatino Linotype"/>
          <w:sz w:val="22"/>
          <w:szCs w:val="22"/>
        </w:rPr>
        <w:t>times a proposed charter school’s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tra</w:t>
      </w:r>
      <w:r w:rsidR="00DE6EC4">
        <w:rPr>
          <w:rFonts w:ascii="Palatino Linotype" w:hAnsi="Palatino Linotype"/>
          <w:sz w:val="22"/>
          <w:szCs w:val="22"/>
        </w:rPr>
        <w:t xml:space="preserve">nsitions to a governing board. </w:t>
      </w:r>
      <w:r w:rsidRPr="00130E11">
        <w:rPr>
          <w:rFonts w:ascii="Palatino Linotype" w:hAnsi="Palatino Linotype"/>
          <w:sz w:val="22"/>
          <w:szCs w:val="22"/>
        </w:rPr>
        <w:t>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describe:</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the process involved in developing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and the individual expertise represented on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 xml:space="preserve">the process to appoint or elect the initial governing board, </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how and when bylaws and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will be adopted by the board, </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the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structure for the new school, </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the nature and extent of parental and/or family involvement in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and</w:t>
      </w:r>
    </w:p>
    <w:p w:rsidR="00130E11" w:rsidRPr="00130E11" w:rsidRDefault="00130E11" w:rsidP="00DE6EC4">
      <w:pPr>
        <w:numPr>
          <w:ilvl w:val="0"/>
          <w:numId w:val="17"/>
        </w:numPr>
        <w:rPr>
          <w:rFonts w:ascii="Palatino Linotype" w:hAnsi="Palatino Linotype"/>
          <w:sz w:val="22"/>
          <w:szCs w:val="22"/>
        </w:rPr>
      </w:pPr>
      <w:r w:rsidRPr="00130E11">
        <w:rPr>
          <w:rFonts w:ascii="Palatino Linotype" w:hAnsi="Palatino Linotype"/>
          <w:sz w:val="22"/>
          <w:szCs w:val="22"/>
        </w:rPr>
        <w:t xml:space="preserve">the amount of authority the governing board will convey to the school administrator.  </w:t>
      </w:r>
    </w:p>
    <w:p w:rsidR="00130E11" w:rsidRPr="00130E11" w:rsidRDefault="00130E11" w:rsidP="00130E11">
      <w:pPr>
        <w:ind w:left="720"/>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While some existing Oregon charter schools have staff members on the g</w:t>
      </w:r>
      <w:r w:rsidR="00DE6EC4">
        <w:rPr>
          <w:rFonts w:ascii="Palatino Linotype" w:hAnsi="Palatino Linotype"/>
          <w:sz w:val="22"/>
          <w:szCs w:val="22"/>
        </w:rPr>
        <w:t xml:space="preserve">overning board, others do not. </w:t>
      </w:r>
      <w:r w:rsidRPr="00130E11">
        <w:rPr>
          <w:rFonts w:ascii="Palatino Linotype" w:hAnsi="Palatino Linotype"/>
          <w:sz w:val="22"/>
          <w:szCs w:val="22"/>
        </w:rPr>
        <w:t>Administrators and other employees are often ex-offi</w:t>
      </w:r>
      <w:r w:rsidR="00A6784A">
        <w:rPr>
          <w:rFonts w:ascii="Palatino Linotype" w:hAnsi="Palatino Linotype"/>
          <w:sz w:val="22"/>
          <w:szCs w:val="22"/>
        </w:rPr>
        <w:t xml:space="preserve">cio, non-voting board members. </w:t>
      </w:r>
      <w:r w:rsidRPr="00130E11">
        <w:rPr>
          <w:rFonts w:ascii="Palatino Linotype" w:hAnsi="Palatino Linotype"/>
          <w:sz w:val="22"/>
          <w:szCs w:val="22"/>
        </w:rPr>
        <w:t xml:space="preserve">If staff members do have voting privileges there should be clear policy delineating when </w:t>
      </w:r>
      <w:r w:rsidR="006B6D22">
        <w:rPr>
          <w:rFonts w:ascii="Palatino Linotype" w:hAnsi="Palatino Linotype"/>
          <w:sz w:val="22"/>
          <w:szCs w:val="22"/>
        </w:rPr>
        <w:t>the</w:t>
      </w:r>
      <w:r w:rsidR="006B6D22" w:rsidRPr="00130E11">
        <w:rPr>
          <w:rFonts w:ascii="Palatino Linotype" w:hAnsi="Palatino Linotype"/>
          <w:sz w:val="22"/>
          <w:szCs w:val="22"/>
        </w:rPr>
        <w:t xml:space="preserve"> </w:t>
      </w:r>
      <w:r w:rsidRPr="00130E11">
        <w:rPr>
          <w:rFonts w:ascii="Palatino Linotype" w:hAnsi="Palatino Linotype"/>
          <w:sz w:val="22"/>
          <w:szCs w:val="22"/>
        </w:rPr>
        <w:t>board member should recuse him</w:t>
      </w:r>
      <w:r w:rsidR="006B6D22">
        <w:rPr>
          <w:rFonts w:ascii="Palatino Linotype" w:hAnsi="Palatino Linotype"/>
          <w:sz w:val="22"/>
          <w:szCs w:val="22"/>
        </w:rPr>
        <w:t xml:space="preserve"> or her</w:t>
      </w:r>
      <w:r w:rsidRPr="00130E11">
        <w:rPr>
          <w:rFonts w:ascii="Palatino Linotype" w:hAnsi="Palatino Linotype"/>
          <w:sz w:val="22"/>
          <w:szCs w:val="22"/>
        </w:rPr>
        <w:t>self</w:t>
      </w:r>
      <w:r w:rsidR="00DE6EC4">
        <w:rPr>
          <w:rFonts w:ascii="Palatino Linotype" w:hAnsi="Palatino Linotype"/>
          <w:sz w:val="22"/>
          <w:szCs w:val="22"/>
        </w:rPr>
        <w:t xml:space="preserve"> from the vote</w:t>
      </w:r>
      <w:r w:rsidR="00A6784A">
        <w:rPr>
          <w:rFonts w:ascii="Palatino Linotype" w:hAnsi="Palatino Linotype"/>
          <w:sz w:val="22"/>
          <w:szCs w:val="22"/>
        </w:rPr>
        <w:t xml:space="preserve">. </w:t>
      </w:r>
      <w:r w:rsidRPr="00130E11">
        <w:rPr>
          <w:rFonts w:ascii="Palatino Linotype" w:hAnsi="Palatino Linotype"/>
          <w:sz w:val="22"/>
          <w:szCs w:val="22"/>
        </w:rPr>
        <w:t xml:space="preserve">Any potential conflict of interest, by any board member, </w:t>
      </w:r>
      <w:r w:rsidR="00DE6EC4">
        <w:rPr>
          <w:rFonts w:ascii="Palatino Linotype" w:hAnsi="Palatino Linotype"/>
          <w:sz w:val="22"/>
          <w:szCs w:val="22"/>
        </w:rPr>
        <w:t xml:space="preserve">must </w:t>
      </w:r>
      <w:r w:rsidRPr="00130E11">
        <w:rPr>
          <w:rFonts w:ascii="Palatino Linotype" w:hAnsi="Palatino Linotype"/>
          <w:sz w:val="22"/>
          <w:szCs w:val="22"/>
        </w:rPr>
        <w:t>be addressed through board policy and followed.</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good way to mitigate any potential issues with board members is to have the governing board adopt and</w:t>
      </w:r>
      <w:r w:rsidR="00A6784A">
        <w:rPr>
          <w:rFonts w:ascii="Palatino Linotype" w:hAnsi="Palatino Linotype"/>
          <w:sz w:val="22"/>
          <w:szCs w:val="22"/>
        </w:rPr>
        <w:t xml:space="preserve"> use a Board Member Agreement. </w:t>
      </w:r>
      <w:r w:rsidRPr="00130E11">
        <w:rPr>
          <w:rFonts w:ascii="Palatino Linotype" w:hAnsi="Palatino Linotype"/>
          <w:sz w:val="22"/>
          <w:szCs w:val="22"/>
        </w:rPr>
        <w:t>These agreements stipulate the qualifications,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expected behaviors of individual board members and the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struct</w:t>
      </w:r>
      <w:r w:rsidR="0087393C">
        <w:rPr>
          <w:rFonts w:ascii="Palatino Linotype" w:hAnsi="Palatino Linotype"/>
          <w:sz w:val="22"/>
          <w:szCs w:val="22"/>
        </w:rPr>
        <w:t xml:space="preserve">ure. </w:t>
      </w:r>
      <w:r w:rsidRPr="00130E11">
        <w:rPr>
          <w:rFonts w:ascii="Palatino Linotype" w:hAnsi="Palatino Linotype"/>
          <w:sz w:val="22"/>
          <w:szCs w:val="22"/>
        </w:rPr>
        <w:t>If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intends for the approved charter school’s governing board to use a Board Member Agreement, it could be an appendix to 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Board Member Agreements should</w:t>
      </w:r>
      <w:r w:rsidR="00487085">
        <w:rPr>
          <w:rFonts w:ascii="Palatino Linotype" w:hAnsi="Palatino Linotype"/>
          <w:sz w:val="22"/>
          <w:szCs w:val="22"/>
        </w:rPr>
        <w:t xml:space="preserve"> be</w:t>
      </w:r>
      <w:r w:rsidRPr="00130E11">
        <w:rPr>
          <w:rFonts w:ascii="Palatino Linotype" w:hAnsi="Palatino Linotype"/>
          <w:sz w:val="22"/>
          <w:szCs w:val="22"/>
        </w:rPr>
        <w:t xml:space="preserve"> reviewed and signed annually.</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also describe the school’s legal status</w:t>
      </w:r>
      <w:r w:rsidR="00DE6EC4">
        <w:rPr>
          <w:rFonts w:ascii="Palatino Linotype" w:hAnsi="Palatino Linotype"/>
          <w:sz w:val="22"/>
          <w:szCs w:val="22"/>
        </w:rPr>
        <w:t xml:space="preserve">. </w:t>
      </w:r>
      <w:r w:rsidRPr="00130E11">
        <w:rPr>
          <w:rFonts w:ascii="Palatino Linotype" w:hAnsi="Palatino Linotype"/>
          <w:sz w:val="22"/>
          <w:szCs w:val="22"/>
        </w:rPr>
        <w:t>ORS</w:t>
      </w:r>
      <w:r w:rsidR="00F5268C">
        <w:rPr>
          <w:rFonts w:ascii="Palatino Linotype" w:hAnsi="Palatino Linotype"/>
          <w:sz w:val="22"/>
          <w:szCs w:val="22"/>
        </w:rPr>
        <w:fldChar w:fldCharType="begin"/>
      </w:r>
      <w:r w:rsidR="00F5268C">
        <w:instrText xml:space="preserve"> XE "</w:instrText>
      </w:r>
      <w:r w:rsidR="00F5268C" w:rsidRPr="000F565B">
        <w:rPr>
          <w:rFonts w:ascii="Palatino Linotype" w:hAnsi="Palatino Linotype"/>
          <w:sz w:val="22"/>
          <w:szCs w:val="22"/>
        </w:rPr>
        <w:instrText>ORS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338.035 states </w:t>
      </w:r>
      <w:r w:rsidR="00A366B9">
        <w:rPr>
          <w:rFonts w:ascii="Palatino Linotype" w:hAnsi="Palatino Linotype"/>
          <w:sz w:val="22"/>
          <w:szCs w:val="22"/>
        </w:rPr>
        <w:t xml:space="preserve">a </w:t>
      </w:r>
      <w:r w:rsidRPr="00130E11">
        <w:rPr>
          <w:rFonts w:ascii="Palatino Linotype" w:hAnsi="Palatino Linotype"/>
          <w:sz w:val="22"/>
          <w:szCs w:val="22"/>
        </w:rPr>
        <w:t>charter school must be established as a non-profit corporation in the state of Oregon and have applied to qualify as an exempt organization under section 501 (c) (3)</w:t>
      </w:r>
      <w:r w:rsidR="00DE6EC4">
        <w:rPr>
          <w:rFonts w:ascii="Palatino Linotype" w:hAnsi="Palatino Linotype"/>
          <w:sz w:val="22"/>
          <w:szCs w:val="22"/>
        </w:rPr>
        <w:t xml:space="preserve"> of the Internal Revenue Code. </w:t>
      </w:r>
      <w:r w:rsidRPr="00130E11">
        <w:rPr>
          <w:rFonts w:ascii="Palatino Linotype" w:hAnsi="Palatino Linotype"/>
          <w:sz w:val="22"/>
          <w:szCs w:val="22"/>
        </w:rPr>
        <w:t xml:space="preserve">The exception would be a “remote and necessary” charter school or a single school </w:t>
      </w:r>
      <w:r w:rsidR="007606F0">
        <w:rPr>
          <w:rFonts w:ascii="Palatino Linotype" w:hAnsi="Palatino Linotype"/>
          <w:sz w:val="22"/>
          <w:szCs w:val="22"/>
        </w:rPr>
        <w:t xml:space="preserve">in a district </w:t>
      </w:r>
      <w:r w:rsidRPr="00130E11">
        <w:rPr>
          <w:rFonts w:ascii="Palatino Linotype" w:hAnsi="Palatino Linotype"/>
          <w:sz w:val="22"/>
          <w:szCs w:val="22"/>
        </w:rPr>
        <w:t xml:space="preserve">that converts to a charter school.  </w:t>
      </w:r>
      <w:r w:rsidR="00031456">
        <w:rPr>
          <w:rFonts w:ascii="Palatino Linotype" w:hAnsi="Palatino Linotype"/>
          <w:sz w:val="22"/>
          <w:szCs w:val="22"/>
        </w:rPr>
        <w:t>For</w:t>
      </w:r>
      <w:r w:rsidRPr="00130E11">
        <w:rPr>
          <w:rFonts w:ascii="Palatino Linotype" w:hAnsi="Palatino Linotype"/>
          <w:sz w:val="22"/>
          <w:szCs w:val="22"/>
        </w:rPr>
        <w:t xml:space="preserve"> </w:t>
      </w:r>
      <w:r w:rsidR="00031456">
        <w:rPr>
          <w:rFonts w:ascii="Palatino Linotype" w:hAnsi="Palatino Linotype"/>
          <w:sz w:val="22"/>
          <w:szCs w:val="22"/>
        </w:rPr>
        <w:t>additional</w:t>
      </w:r>
      <w:r w:rsidRPr="00130E11">
        <w:rPr>
          <w:rFonts w:ascii="Palatino Linotype" w:hAnsi="Palatino Linotype"/>
          <w:sz w:val="22"/>
          <w:szCs w:val="22"/>
        </w:rPr>
        <w:t xml:space="preserve"> information about incorporation please visit the Oregon Secretary of State website at: </w:t>
      </w:r>
      <w:hyperlink r:id="rId28" w:history="1">
        <w:r w:rsidRPr="00130E11">
          <w:rPr>
            <w:rFonts w:ascii="Palatino Linotype" w:hAnsi="Palatino Linotype"/>
            <w:color w:val="0000FF"/>
            <w:sz w:val="22"/>
            <w:u w:val="single"/>
          </w:rPr>
          <w:t>http://www.filinginoregon.com/</w:t>
        </w:r>
      </w:hyperlink>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charter school governing board must be in compliance with:</w:t>
      </w:r>
    </w:p>
    <w:p w:rsidR="00130E11" w:rsidRPr="00130E11" w:rsidRDefault="00130E11" w:rsidP="007606F0">
      <w:pPr>
        <w:numPr>
          <w:ilvl w:val="0"/>
          <w:numId w:val="36"/>
        </w:numPr>
        <w:ind w:left="450"/>
        <w:rPr>
          <w:rFonts w:ascii="Palatino Linotype" w:hAnsi="Palatino Linotype"/>
          <w:sz w:val="22"/>
          <w:szCs w:val="22"/>
        </w:rPr>
      </w:pPr>
      <w:r w:rsidRPr="00130E11">
        <w:rPr>
          <w:rFonts w:ascii="Palatino Linotype" w:hAnsi="Palatino Linotype"/>
          <w:sz w:val="22"/>
          <w:szCs w:val="22"/>
        </w:rPr>
        <w:t xml:space="preserve">the Oregon Open </w:t>
      </w:r>
      <w:r w:rsidRPr="00130E11">
        <w:rPr>
          <w:rFonts w:ascii="Palatino Linotype" w:hAnsi="Palatino Linotype" w:cs="Arial"/>
          <w:sz w:val="22"/>
          <w:szCs w:val="22"/>
        </w:rPr>
        <w:t>Meetings Law (ORS</w:t>
      </w:r>
      <w:r w:rsidR="002850C3">
        <w:rPr>
          <w:rFonts w:ascii="Palatino Linotype" w:hAnsi="Palatino Linotype" w:cs="Arial"/>
          <w:sz w:val="22"/>
          <w:szCs w:val="22"/>
        </w:rPr>
        <w:fldChar w:fldCharType="begin"/>
      </w:r>
      <w:r w:rsidR="002850C3">
        <w:instrText xml:space="preserve"> XE "</w:instrText>
      </w:r>
      <w:r w:rsidR="002850C3" w:rsidRPr="00201B57">
        <w:rPr>
          <w:rFonts w:ascii="Palatino Linotype" w:hAnsi="Palatino Linotype" w:cs="Arial"/>
          <w:sz w:val="22"/>
          <w:szCs w:val="22"/>
        </w:rPr>
        <w:instrText>ORS</w:instrText>
      </w:r>
      <w:r w:rsidR="002850C3">
        <w:instrText xml:space="preserve">" </w:instrText>
      </w:r>
      <w:r w:rsidR="002850C3">
        <w:rPr>
          <w:rFonts w:ascii="Palatino Linotype" w:hAnsi="Palatino Linotype" w:cs="Arial"/>
          <w:sz w:val="22"/>
          <w:szCs w:val="22"/>
        </w:rPr>
        <w:fldChar w:fldCharType="end"/>
      </w:r>
      <w:r w:rsidRPr="00130E11">
        <w:rPr>
          <w:rFonts w:ascii="Palatino Linotype" w:hAnsi="Palatino Linotype" w:cs="Arial"/>
          <w:sz w:val="22"/>
          <w:szCs w:val="22"/>
        </w:rPr>
        <w:t xml:space="preserve"> 192)</w:t>
      </w:r>
    </w:p>
    <w:p w:rsidR="00130E11" w:rsidRPr="00130E11" w:rsidRDefault="002C53E1" w:rsidP="00130E11">
      <w:pPr>
        <w:ind w:left="450"/>
        <w:rPr>
          <w:rFonts w:ascii="Palatino Linotype" w:hAnsi="Palatino Linotype"/>
          <w:sz w:val="22"/>
          <w:szCs w:val="22"/>
        </w:rPr>
      </w:pPr>
      <w:r>
        <w:rPr>
          <w:rFonts w:ascii="Palatino Linotype" w:hAnsi="Palatino Linotype" w:cs="Arial"/>
          <w:sz w:val="22"/>
          <w:szCs w:val="22"/>
        </w:rPr>
        <w:t xml:space="preserve"> </w:t>
      </w:r>
      <w:r w:rsidRPr="002C53E1">
        <w:rPr>
          <w:rFonts w:ascii="Palatino Linotype" w:hAnsi="Palatino Linotype" w:cs="Arial"/>
          <w:sz w:val="22"/>
          <w:szCs w:val="22"/>
        </w:rPr>
        <w:t>http://www.open-oregon.com/publications/guide-to-oregons-public-meetings</w:t>
      </w:r>
      <w:r w:rsidR="007C172F">
        <w:rPr>
          <w:rFonts w:ascii="Palatino Linotype" w:hAnsi="Palatino Linotype" w:cs="Arial"/>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cs="Arial"/>
          <w:sz w:val="22"/>
          <w:szCs w:val="22"/>
        </w:rPr>
        <w:fldChar w:fldCharType="end"/>
      </w:r>
      <w:r w:rsidRPr="002C53E1">
        <w:rPr>
          <w:rFonts w:ascii="Palatino Linotype" w:hAnsi="Palatino Linotype" w:cs="Arial"/>
          <w:sz w:val="22"/>
          <w:szCs w:val="22"/>
        </w:rPr>
        <w:t>-law</w:t>
      </w:r>
      <w:r w:rsidR="00623D03">
        <w:rPr>
          <w:rFonts w:ascii="Palatino Linotype" w:hAnsi="Palatino Linotype" w:cs="Arial"/>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cs="Arial"/>
          <w:sz w:val="22"/>
          <w:szCs w:val="22"/>
        </w:rPr>
        <w:fldChar w:fldCharType="end"/>
      </w:r>
      <w:r w:rsidRPr="002C53E1">
        <w:rPr>
          <w:rFonts w:ascii="Palatino Linotype" w:hAnsi="Palatino Linotype" w:cs="Arial"/>
          <w:sz w:val="22"/>
          <w:szCs w:val="22"/>
        </w:rPr>
        <w:t xml:space="preserve">/ </w:t>
      </w:r>
      <w:r w:rsidR="00130E11" w:rsidRPr="00130E11">
        <w:rPr>
          <w:rFonts w:ascii="Palatino Linotype" w:hAnsi="Palatino Linotype" w:cs="Arial"/>
          <w:sz w:val="22"/>
          <w:szCs w:val="22"/>
        </w:rPr>
        <w:t xml:space="preserve">and </w:t>
      </w:r>
    </w:p>
    <w:p w:rsidR="00130E11" w:rsidRPr="00130E11" w:rsidRDefault="00130E11" w:rsidP="007606F0">
      <w:pPr>
        <w:numPr>
          <w:ilvl w:val="0"/>
          <w:numId w:val="36"/>
        </w:numPr>
        <w:ind w:left="450"/>
        <w:rPr>
          <w:rFonts w:ascii="Palatino Linotype" w:hAnsi="Palatino Linotype"/>
          <w:sz w:val="22"/>
          <w:szCs w:val="22"/>
        </w:rPr>
      </w:pPr>
      <w:r w:rsidRPr="00130E11">
        <w:rPr>
          <w:rFonts w:ascii="Palatino Linotype" w:hAnsi="Palatino Linotype" w:cs="Arial"/>
          <w:sz w:val="22"/>
          <w:szCs w:val="22"/>
        </w:rPr>
        <w:t>Public Records Act (ORS</w:t>
      </w:r>
      <w:r w:rsidR="002850C3">
        <w:rPr>
          <w:rFonts w:ascii="Palatino Linotype" w:hAnsi="Palatino Linotype" w:cs="Arial"/>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cs="Arial"/>
          <w:sz w:val="22"/>
          <w:szCs w:val="22"/>
        </w:rPr>
        <w:fldChar w:fldCharType="end"/>
      </w:r>
      <w:r w:rsidRPr="00130E11">
        <w:rPr>
          <w:rFonts w:ascii="Palatino Linotype" w:hAnsi="Palatino Linotype" w:cs="Arial"/>
          <w:sz w:val="22"/>
          <w:szCs w:val="22"/>
        </w:rPr>
        <w:t xml:space="preserve"> 192.410 to 192.505) </w:t>
      </w:r>
      <w:hyperlink r:id="rId29" w:history="1">
        <w:r w:rsidRPr="00130E11">
          <w:rPr>
            <w:rFonts w:ascii="Palatino Linotype" w:hAnsi="Palatino Linotype" w:cs="Arial"/>
            <w:color w:val="0000FF"/>
            <w:sz w:val="22"/>
            <w:u w:val="single"/>
          </w:rPr>
          <w:t>http://oregon.gov/OSP/SFM/docs/LEPC/Oregon_Public_Records_Law.pdf</w:t>
        </w:r>
      </w:hyperlink>
      <w:r w:rsidR="00031456">
        <w:t>,</w:t>
      </w:r>
      <w:r w:rsidR="00031456">
        <w:rPr>
          <w:rFonts w:ascii="Palatino Linotype" w:hAnsi="Palatino Linotype"/>
          <w:sz w:val="22"/>
          <w:szCs w:val="22"/>
        </w:rPr>
        <w:t xml:space="preserve"> </w:t>
      </w:r>
      <w:r w:rsidRPr="00130E11">
        <w:rPr>
          <w:rFonts w:ascii="Palatino Linotype" w:hAnsi="Palatino Linotype"/>
          <w:sz w:val="22"/>
          <w:szCs w:val="22"/>
        </w:rPr>
        <w:t xml:space="preserve">as well as the </w:t>
      </w:r>
    </w:p>
    <w:p w:rsidR="00130E11" w:rsidRPr="00130E11" w:rsidRDefault="00130E11" w:rsidP="007606F0">
      <w:pPr>
        <w:numPr>
          <w:ilvl w:val="0"/>
          <w:numId w:val="36"/>
        </w:numPr>
        <w:spacing w:after="360"/>
        <w:ind w:left="450"/>
        <w:rPr>
          <w:rFonts w:ascii="Palatino Linotype" w:hAnsi="Palatino Linotype"/>
          <w:sz w:val="22"/>
          <w:szCs w:val="22"/>
        </w:rPr>
      </w:pPr>
      <w:r w:rsidRPr="00130E11">
        <w:rPr>
          <w:rFonts w:ascii="Palatino Linotype" w:hAnsi="Palatino Linotype"/>
          <w:sz w:val="22"/>
          <w:szCs w:val="22"/>
        </w:rPr>
        <w:t>Family Educational Rights and Privacy Act (FERPA</w:t>
      </w:r>
      <w:r w:rsidR="00A865C5">
        <w:rPr>
          <w:rFonts w:ascii="Palatino Linotype" w:hAnsi="Palatino Linotype"/>
          <w:sz w:val="22"/>
          <w:szCs w:val="22"/>
        </w:rPr>
        <w:fldChar w:fldCharType="begin"/>
      </w:r>
      <w:r w:rsidR="00A865C5">
        <w:instrText xml:space="preserve"> XE "</w:instrText>
      </w:r>
      <w:r w:rsidR="00A865C5" w:rsidRPr="00F351B1">
        <w:rPr>
          <w:rFonts w:ascii="Palatino Linotype" w:hAnsi="Palatino Linotype"/>
          <w:sz w:val="22"/>
          <w:szCs w:val="22"/>
        </w:rPr>
        <w:instrText>FERPA</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w:t>
      </w:r>
      <w:hyperlink r:id="rId30" w:history="1">
        <w:r w:rsidR="002C53E1" w:rsidRPr="000837AC">
          <w:rPr>
            <w:rStyle w:val="Hyperlink"/>
            <w:rFonts w:ascii="Palatino Linotype" w:hAnsi="Palatino Linotype"/>
            <w:sz w:val="22"/>
          </w:rPr>
          <w:t>http://www2.ed.gov/policy/gen/guid/fpco/ferpa/index.html</w:t>
        </w:r>
      </w:hyperlink>
      <w:r w:rsidR="00031456" w:rsidRPr="00031456">
        <w:rPr>
          <w:rFonts w:ascii="Palatino Linotype" w:hAnsi="Palatino Linotype"/>
          <w:sz w:val="22"/>
          <w:szCs w:val="22"/>
        </w:rPr>
        <w:t>.</w:t>
      </w:r>
    </w:p>
    <w:p w:rsidR="00130E11" w:rsidRPr="00130E11" w:rsidRDefault="00130E11" w:rsidP="00130E11">
      <w:pPr>
        <w:keepNext/>
        <w:keepLines/>
        <w:spacing w:after="12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g. The projected enrollment including ages and grades.</w:t>
      </w:r>
    </w:p>
    <w:p w:rsidR="00130E11" w:rsidRPr="00130E11" w:rsidRDefault="00130E11" w:rsidP="007606F0">
      <w:pPr>
        <w:spacing w:after="360"/>
        <w:rPr>
          <w:rFonts w:ascii="Palatino Linotype" w:hAnsi="Palatino Linotype"/>
          <w:sz w:val="22"/>
          <w:szCs w:val="22"/>
        </w:rPr>
      </w:pPr>
      <w:r w:rsidRPr="00130E11">
        <w:rPr>
          <w:rFonts w:ascii="Palatino Linotype" w:hAnsi="Palatino Linotype"/>
          <w:sz w:val="22"/>
          <w:szCs w:val="22"/>
        </w:rPr>
        <w:t>This section will simply describe the project</w:t>
      </w:r>
      <w:r w:rsidR="007606F0">
        <w:rPr>
          <w:rFonts w:ascii="Palatino Linotype" w:hAnsi="Palatino Linotype"/>
          <w:sz w:val="22"/>
          <w:szCs w:val="22"/>
        </w:rPr>
        <w:t xml:space="preserve">ed enrollment ages and grades. </w:t>
      </w:r>
      <w:r w:rsidRPr="00130E11">
        <w:rPr>
          <w:rFonts w:ascii="Palatino Linotype" w:hAnsi="Palatino Linotype"/>
          <w:sz w:val="22"/>
          <w:szCs w:val="22"/>
        </w:rPr>
        <w:t xml:space="preserve">It is </w:t>
      </w:r>
      <w:r w:rsidR="002C53E1">
        <w:rPr>
          <w:rFonts w:ascii="Palatino Linotype" w:hAnsi="Palatino Linotype"/>
          <w:sz w:val="22"/>
          <w:szCs w:val="22"/>
        </w:rPr>
        <w:t>essential</w:t>
      </w:r>
      <w:r w:rsidR="002C53E1" w:rsidRPr="00130E11">
        <w:rPr>
          <w:rFonts w:ascii="Palatino Linotype" w:hAnsi="Palatino Linotype"/>
          <w:sz w:val="22"/>
          <w:szCs w:val="22"/>
        </w:rPr>
        <w:t xml:space="preserve"> </w:t>
      </w:r>
      <w:r w:rsidRPr="00130E11">
        <w:rPr>
          <w:rFonts w:ascii="Palatino Linotype" w:hAnsi="Palatino Linotype"/>
          <w:sz w:val="22"/>
          <w:szCs w:val="22"/>
        </w:rPr>
        <w:t xml:space="preserve">here to show </w:t>
      </w:r>
      <w:r w:rsidR="002C53E1">
        <w:rPr>
          <w:rFonts w:ascii="Palatino Linotype" w:hAnsi="Palatino Linotype"/>
          <w:sz w:val="22"/>
          <w:szCs w:val="22"/>
        </w:rPr>
        <w:t xml:space="preserve">opening enrollment and </w:t>
      </w:r>
      <w:r w:rsidRPr="00130E11">
        <w:rPr>
          <w:rFonts w:ascii="Palatino Linotype" w:hAnsi="Palatino Linotype"/>
          <w:sz w:val="22"/>
          <w:szCs w:val="22"/>
        </w:rPr>
        <w:t>intended growth or expansion of the chart</w:t>
      </w:r>
      <w:r w:rsidR="007606F0">
        <w:rPr>
          <w:rFonts w:ascii="Palatino Linotype" w:hAnsi="Palatino Linotype"/>
          <w:sz w:val="22"/>
          <w:szCs w:val="22"/>
        </w:rPr>
        <w:t>er school in subsequent years</w:t>
      </w:r>
      <w:r w:rsidR="007606F0" w:rsidRPr="00A6784A">
        <w:rPr>
          <w:rFonts w:ascii="Palatino Linotype" w:hAnsi="Palatino Linotype"/>
          <w:sz w:val="22"/>
          <w:szCs w:val="22"/>
        </w:rPr>
        <w:t xml:space="preserve">. </w:t>
      </w:r>
      <w:r w:rsidRPr="00A6784A">
        <w:rPr>
          <w:rFonts w:ascii="Palatino Linotype" w:hAnsi="Palatino Linotype"/>
          <w:sz w:val="22"/>
          <w:szCs w:val="22"/>
        </w:rPr>
        <w:t>It is important to note, there is a minimum of 25 students</w:t>
      </w:r>
      <w:r w:rsidR="007606F0" w:rsidRPr="00A6784A">
        <w:rPr>
          <w:rFonts w:ascii="Palatino Linotype" w:hAnsi="Palatino Linotype"/>
          <w:sz w:val="22"/>
          <w:szCs w:val="22"/>
        </w:rPr>
        <w:t xml:space="preserve"> required in a charter school. </w:t>
      </w:r>
      <w:r w:rsidRPr="00A6784A">
        <w:rPr>
          <w:rFonts w:ascii="Palatino Linotype" w:hAnsi="Palatino Linotype"/>
          <w:sz w:val="22"/>
          <w:szCs w:val="22"/>
        </w:rPr>
        <w:t>If a charter school provides educational services under a cooperative agreement with other districts to at least 25 students, without regard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A6784A">
        <w:rPr>
          <w:rFonts w:ascii="Palatino Linotype" w:hAnsi="Palatino Linotype"/>
          <w:sz w:val="22"/>
          <w:szCs w:val="22"/>
        </w:rPr>
        <w:t xml:space="preserve"> in which the students are residents, the charter school is in compliance with the 25 minimum number of students requirement.</w:t>
      </w:r>
      <w:r w:rsidRPr="00130E11">
        <w:rPr>
          <w:rFonts w:ascii="Palatino Linotype" w:hAnsi="Palatino Linotype"/>
          <w:sz w:val="22"/>
          <w:szCs w:val="22"/>
        </w:rPr>
        <w:t xml:space="preserve"> </w:t>
      </w:r>
    </w:p>
    <w:p w:rsidR="00130E11" w:rsidRPr="00130E11" w:rsidRDefault="00130E11" w:rsidP="00130E11">
      <w:pPr>
        <w:keepNext/>
        <w:keepLines/>
        <w:spacing w:after="12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h. The target population</w:t>
      </w:r>
      <w:r w:rsidR="002A6C12">
        <w:rPr>
          <w:rFonts w:ascii="Palatino Linotype" w:hAnsi="Palatino Linotype"/>
          <w:b/>
          <w:caps/>
          <w:spacing w:val="10"/>
          <w:kern w:val="20"/>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of the students.</w:t>
      </w:r>
    </w:p>
    <w:p w:rsidR="00130E11" w:rsidRPr="00130E11" w:rsidRDefault="00031456" w:rsidP="00130E11">
      <w:pPr>
        <w:spacing w:after="360" w:line="240" w:lineRule="atLeast"/>
        <w:rPr>
          <w:rFonts w:ascii="Palatino Linotype" w:hAnsi="Palatino Linotype"/>
          <w:sz w:val="22"/>
          <w:szCs w:val="22"/>
        </w:rPr>
      </w:pPr>
      <w:r>
        <w:rPr>
          <w:rFonts w:ascii="Palatino Linotype" w:hAnsi="Palatino Linotype"/>
          <w:sz w:val="22"/>
          <w:szCs w:val="22"/>
        </w:rPr>
        <w:t>Using</w:t>
      </w:r>
      <w:r w:rsidRPr="00130E11">
        <w:rPr>
          <w:rFonts w:ascii="Palatino Linotype" w:hAnsi="Palatino Linotype"/>
          <w:sz w:val="22"/>
          <w:szCs w:val="22"/>
        </w:rPr>
        <w:t xml:space="preserve"> data</w:t>
      </w:r>
      <w:r>
        <w:rPr>
          <w:rFonts w:ascii="Palatino Linotype" w:hAnsi="Palatino Linotype"/>
          <w:sz w:val="22"/>
          <w:szCs w:val="22"/>
        </w:rPr>
        <w:t>,</w:t>
      </w:r>
      <w:r w:rsidRPr="00130E11">
        <w:rPr>
          <w:rFonts w:ascii="Palatino Linotype" w:hAnsi="Palatino Linotype"/>
          <w:sz w:val="22"/>
          <w:szCs w:val="22"/>
        </w:rPr>
        <w:t xml:space="preserve"> </w:t>
      </w:r>
      <w:r>
        <w:rPr>
          <w:rFonts w:ascii="Palatino Linotype" w:hAnsi="Palatino Linotype"/>
          <w:sz w:val="22"/>
          <w:szCs w:val="22"/>
        </w:rPr>
        <w:t>t</w:t>
      </w:r>
      <w:r w:rsidR="00130E11" w:rsidRPr="00130E11">
        <w:rPr>
          <w:rFonts w:ascii="Palatino Linotype" w:hAnsi="Palatino Linotype"/>
          <w:sz w:val="22"/>
          <w:szCs w:val="22"/>
        </w:rPr>
        <w: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130E11" w:rsidRPr="00130E11">
        <w:rPr>
          <w:rFonts w:ascii="Palatino Linotype" w:hAnsi="Palatino Linotype"/>
          <w:sz w:val="22"/>
          <w:szCs w:val="22"/>
        </w:rPr>
        <w:t xml:space="preserve"> should show charter school developers understand the student populations and demographics within the district</w:t>
      </w:r>
      <w:r>
        <w:rPr>
          <w:rFonts w:ascii="Palatino Linotype" w:hAnsi="Palatino Linotype"/>
          <w:sz w:val="22"/>
          <w:szCs w:val="22"/>
        </w:rPr>
        <w:t>,</w:t>
      </w:r>
      <w:r w:rsidR="00130E11" w:rsidRPr="00130E11">
        <w:rPr>
          <w:rFonts w:ascii="Palatino Linotype" w:hAnsi="Palatino Linotype"/>
          <w:sz w:val="22"/>
          <w:szCs w:val="22"/>
        </w:rPr>
        <w:t xml:space="preserve"> which are likely to influence the proposed charter s</w:t>
      </w:r>
      <w:r w:rsidR="007606F0">
        <w:rPr>
          <w:rFonts w:ascii="Palatino Linotype" w:hAnsi="Palatino Linotype"/>
          <w:sz w:val="22"/>
          <w:szCs w:val="22"/>
        </w:rPr>
        <w:t>chool’s student body and needs.</w:t>
      </w:r>
      <w:r w:rsidR="00130E11" w:rsidRPr="00130E11">
        <w:rPr>
          <w:rFonts w:ascii="Palatino Linotype" w:hAnsi="Palatino Linotype"/>
          <w:sz w:val="22"/>
          <w:szCs w:val="22"/>
        </w:rPr>
        <w:t xml:space="preserve"> There should be evidence of understanding the potential students’ levels of achiev</w:t>
      </w:r>
      <w:r w:rsidR="007606F0">
        <w:rPr>
          <w:rFonts w:ascii="Palatino Linotype" w:hAnsi="Palatino Linotype"/>
          <w:sz w:val="22"/>
          <w:szCs w:val="22"/>
        </w:rPr>
        <w:t xml:space="preserve">ement and instructional needs. </w:t>
      </w:r>
      <w:r w:rsidR="00130E11" w:rsidRPr="00130E11">
        <w:rPr>
          <w:rFonts w:ascii="Palatino Linotype" w:hAnsi="Palatino Linotype"/>
          <w:sz w:val="22"/>
          <w:szCs w:val="22"/>
        </w:rPr>
        <w:t>The proposal should also substantiate the need in the community to serve the students being targeted. While the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r w:rsidR="00130E11" w:rsidRPr="00130E11">
        <w:rPr>
          <w:rFonts w:ascii="Palatino Linotype" w:hAnsi="Palatino Linotype"/>
          <w:sz w:val="22"/>
          <w:szCs w:val="22"/>
        </w:rPr>
        <w:t xml:space="preserve"> and open enrollment requirements do not allow for choosing students to attend the proposed charter school, attention must be paid to the way the school is advertised and the barriers that may be in place for po</w:t>
      </w:r>
      <w:r w:rsidR="007606F0">
        <w:rPr>
          <w:rFonts w:ascii="Palatino Linotype" w:hAnsi="Palatino Linotype"/>
          <w:sz w:val="22"/>
          <w:szCs w:val="22"/>
        </w:rPr>
        <w:t xml:space="preserve">tential students and families. </w:t>
      </w:r>
      <w:r w:rsidR="00130E11" w:rsidRPr="00130E11">
        <w:rPr>
          <w:rFonts w:ascii="Palatino Linotype" w:hAnsi="Palatino Linotype"/>
          <w:sz w:val="22"/>
          <w:szCs w:val="22"/>
        </w:rPr>
        <w:t>When presenting the proposal, developers must be prepared to discuss how the charter school will attempt to draw diverse learners into the charter school.</w:t>
      </w:r>
    </w:p>
    <w:p w:rsidR="00130E11" w:rsidRPr="00130E11" w:rsidRDefault="00130E11" w:rsidP="00130E11">
      <w:pPr>
        <w:keepNext/>
        <w:keepLines/>
        <w:spacing w:after="120" w:line="240" w:lineRule="atLeast"/>
        <w:ind w:left="180" w:hanging="18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i. A description of any distinctive learning or teaching techniques.</w:t>
      </w: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One of the distinct attributes of a true charter school is the creative and innovative teac</w:t>
      </w:r>
      <w:r w:rsidR="007606F0">
        <w:rPr>
          <w:rFonts w:ascii="Palatino Linotype" w:hAnsi="Palatino Linotype"/>
          <w:sz w:val="22"/>
          <w:szCs w:val="22"/>
        </w:rPr>
        <w:t xml:space="preserve">hing strategies that are used. </w:t>
      </w: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clearly describe the learning/teaching techniques that will be used at the charter school – and have scientific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supporting the use of the technique as effective for the target population</w:t>
      </w:r>
      <w:r w:rsidR="002A6C12">
        <w:rPr>
          <w:rFonts w:ascii="Palatino Linotype" w:hAnsi="Palatino Linotype"/>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j. The legal address, facilities</w:t>
      </w:r>
      <w:r w:rsidR="00E614FB">
        <w:rPr>
          <w:rFonts w:ascii="Palatino Linotype" w:hAnsi="Palatino Linotype"/>
          <w:b/>
          <w:caps/>
          <w:spacing w:val="10"/>
          <w:kern w:val="20"/>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physical location</w:t>
      </w:r>
      <w:r w:rsidR="00623D03">
        <w:rPr>
          <w:rFonts w:ascii="Palatino Linotype" w:hAnsi="Palatino Linotype"/>
          <w:b/>
          <w:caps/>
          <w:spacing w:val="10"/>
          <w:kern w:val="20"/>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if known.</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One of the greatest challenges to opening a new charter school i</w:t>
      </w:r>
      <w:r w:rsidR="007606F0">
        <w:rPr>
          <w:rFonts w:ascii="Palatino Linotype" w:hAnsi="Palatino Linotype"/>
          <w:sz w:val="22"/>
          <w:szCs w:val="22"/>
        </w:rPr>
        <w:t xml:space="preserve">s finding a suitable facility. </w:t>
      </w:r>
      <w:r w:rsidRPr="00130E11">
        <w:rPr>
          <w:rFonts w:ascii="Palatino Linotype" w:hAnsi="Palatino Linotype"/>
          <w:sz w:val="22"/>
          <w:szCs w:val="22"/>
        </w:rPr>
        <w:t>The most important thing during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is to plan as much as possible </w:t>
      </w:r>
      <w:r w:rsidR="002C53E1">
        <w:rPr>
          <w:rFonts w:ascii="Palatino Linotype" w:hAnsi="Palatino Linotype"/>
          <w:sz w:val="22"/>
          <w:szCs w:val="22"/>
        </w:rPr>
        <w:t xml:space="preserve">for a suitable facility </w:t>
      </w:r>
      <w:r w:rsidRPr="00130E11">
        <w:rPr>
          <w:rFonts w:ascii="Palatino Linotype" w:hAnsi="Palatino Linotype"/>
          <w:sz w:val="22"/>
          <w:szCs w:val="22"/>
        </w:rPr>
        <w:t>and to cle</w:t>
      </w:r>
      <w:r w:rsidR="007606F0">
        <w:rPr>
          <w:rFonts w:ascii="Palatino Linotype" w:hAnsi="Palatino Linotype"/>
          <w:sz w:val="22"/>
          <w:szCs w:val="22"/>
        </w:rPr>
        <w:t xml:space="preserve">arly articulate those plans. </w:t>
      </w:r>
      <w:r w:rsidRPr="00130E11">
        <w:rPr>
          <w:rFonts w:ascii="Palatino Linotype" w:hAnsi="Palatino Linotype"/>
          <w:sz w:val="22"/>
          <w:szCs w:val="22"/>
        </w:rPr>
        <w:t>It can be difficult to negotiate for facility space witho</w:t>
      </w:r>
      <w:r w:rsidR="007606F0">
        <w:rPr>
          <w:rFonts w:ascii="Palatino Linotype" w:hAnsi="Palatino Linotype"/>
          <w:sz w:val="22"/>
          <w:szCs w:val="22"/>
        </w:rPr>
        <w:t xml:space="preserve">ut having an approved charter. </w:t>
      </w:r>
      <w:r w:rsidRPr="00130E11">
        <w:rPr>
          <w:rFonts w:ascii="Palatino Linotype" w:hAnsi="Palatino Linotype"/>
          <w:sz w:val="22"/>
          <w:szCs w:val="22"/>
        </w:rPr>
        <w:t>It is not necessary to have a signed formal agreement for a facility during the proposal process, but any viable options should be explai</w:t>
      </w:r>
      <w:r w:rsidR="007606F0">
        <w:rPr>
          <w:rFonts w:ascii="Palatino Linotype" w:hAnsi="Palatino Linotype"/>
          <w:sz w:val="22"/>
          <w:szCs w:val="22"/>
        </w:rPr>
        <w:t xml:space="preserve">ned in the proposal. </w:t>
      </w:r>
      <w:r w:rsidRPr="00130E11">
        <w:rPr>
          <w:rFonts w:ascii="Palatino Linotype" w:hAnsi="Palatino Linotype"/>
          <w:sz w:val="22"/>
          <w:szCs w:val="22"/>
        </w:rPr>
        <w:t xml:space="preserve">The proposal should: </w:t>
      </w:r>
    </w:p>
    <w:p w:rsidR="00130E11" w:rsidRPr="00130E11" w:rsidRDefault="00130E11" w:rsidP="007606F0">
      <w:pPr>
        <w:numPr>
          <w:ilvl w:val="0"/>
          <w:numId w:val="18"/>
        </w:numPr>
        <w:rPr>
          <w:rFonts w:ascii="Palatino Linotype" w:hAnsi="Palatino Linotype"/>
          <w:sz w:val="22"/>
          <w:szCs w:val="22"/>
        </w:rPr>
      </w:pPr>
      <w:r w:rsidRPr="00130E11">
        <w:rPr>
          <w:rFonts w:ascii="Palatino Linotype" w:hAnsi="Palatino Linotype"/>
          <w:sz w:val="22"/>
          <w:szCs w:val="22"/>
        </w:rPr>
        <w:t xml:space="preserve">explain and include reasonable space requirements, </w:t>
      </w:r>
    </w:p>
    <w:p w:rsidR="00130E11" w:rsidRPr="00130E11" w:rsidRDefault="00130E11" w:rsidP="007606F0">
      <w:pPr>
        <w:numPr>
          <w:ilvl w:val="0"/>
          <w:numId w:val="18"/>
        </w:numPr>
        <w:rPr>
          <w:rFonts w:ascii="Palatino Linotype" w:hAnsi="Palatino Linotype"/>
          <w:sz w:val="22"/>
          <w:szCs w:val="22"/>
        </w:rPr>
      </w:pPr>
      <w:r w:rsidRPr="00130E11">
        <w:rPr>
          <w:rFonts w:ascii="Palatino Linotype" w:hAnsi="Palatino Linotype"/>
          <w:sz w:val="22"/>
          <w:szCs w:val="22"/>
        </w:rPr>
        <w:t xml:space="preserve">describe a reasonable plan for space utilization, </w:t>
      </w:r>
    </w:p>
    <w:p w:rsidR="00130E11" w:rsidRPr="00130E11" w:rsidRDefault="00130E11" w:rsidP="007606F0">
      <w:pPr>
        <w:numPr>
          <w:ilvl w:val="0"/>
          <w:numId w:val="18"/>
        </w:numPr>
        <w:rPr>
          <w:rFonts w:ascii="Palatino Linotype" w:hAnsi="Palatino Linotype"/>
          <w:sz w:val="22"/>
          <w:szCs w:val="22"/>
        </w:rPr>
      </w:pPr>
      <w:r w:rsidRPr="00130E11">
        <w:rPr>
          <w:rFonts w:ascii="Palatino Linotype" w:hAnsi="Palatino Linotype"/>
          <w:sz w:val="22"/>
          <w:szCs w:val="22"/>
        </w:rPr>
        <w:t xml:space="preserve">discuss how the facility will be ready for use when the school opens, and most importantly, </w:t>
      </w:r>
    </w:p>
    <w:p w:rsidR="00130E11" w:rsidRPr="00130E11" w:rsidRDefault="00130E11" w:rsidP="007606F0">
      <w:pPr>
        <w:numPr>
          <w:ilvl w:val="0"/>
          <w:numId w:val="18"/>
        </w:numPr>
        <w:rPr>
          <w:rFonts w:ascii="Palatino Linotype" w:hAnsi="Palatino Linotype"/>
          <w:sz w:val="22"/>
          <w:szCs w:val="22"/>
        </w:rPr>
      </w:pPr>
      <w:r w:rsidRPr="00130E11">
        <w:rPr>
          <w:rFonts w:ascii="Palatino Linotype" w:hAnsi="Palatino Linotype"/>
          <w:sz w:val="22"/>
          <w:szCs w:val="22"/>
        </w:rPr>
        <w:t>identify the reasonable c</w:t>
      </w:r>
      <w:r w:rsidR="007606F0">
        <w:rPr>
          <w:rFonts w:ascii="Palatino Linotype" w:hAnsi="Palatino Linotype"/>
          <w:sz w:val="22"/>
          <w:szCs w:val="22"/>
        </w:rPr>
        <w:t>ost of the facility and reflect it</w:t>
      </w:r>
      <w:r w:rsidRPr="00130E11">
        <w:rPr>
          <w:rFonts w:ascii="Palatino Linotype" w:hAnsi="Palatino Linotype"/>
          <w:sz w:val="22"/>
          <w:szCs w:val="22"/>
        </w:rPr>
        <w:t xml:space="preserve"> in the proposed budget.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Charter schools may rent, lease, own, or oth</w:t>
      </w:r>
      <w:r w:rsidR="007606F0">
        <w:rPr>
          <w:rFonts w:ascii="Palatino Linotype" w:hAnsi="Palatino Linotype"/>
          <w:sz w:val="22"/>
          <w:szCs w:val="22"/>
        </w:rPr>
        <w:t>erwise finance</w:t>
      </w:r>
      <w:r w:rsidR="00E614FB">
        <w:rPr>
          <w:rFonts w:ascii="Palatino Linotype" w:hAnsi="Palatino Linotype"/>
          <w:sz w:val="22"/>
          <w:szCs w:val="22"/>
        </w:rPr>
        <w:fldChar w:fldCharType="begin"/>
      </w:r>
      <w:r w:rsidR="00E614FB">
        <w:instrText xml:space="preserve"> XE "</w:instrText>
      </w:r>
      <w:r w:rsidR="00E614FB" w:rsidRPr="0019356F">
        <w:rPr>
          <w:rFonts w:ascii="Palatino Linotype" w:hAnsi="Palatino Linotype"/>
          <w:sz w:val="22"/>
          <w:szCs w:val="22"/>
        </w:rPr>
        <w:instrText>Finance</w:instrText>
      </w:r>
      <w:r w:rsidR="00E614FB">
        <w:instrText xml:space="preserve">" </w:instrText>
      </w:r>
      <w:r w:rsidR="00E614FB">
        <w:rPr>
          <w:rFonts w:ascii="Palatino Linotype" w:hAnsi="Palatino Linotype"/>
          <w:sz w:val="22"/>
          <w:szCs w:val="22"/>
        </w:rPr>
        <w:fldChar w:fldCharType="end"/>
      </w:r>
      <w:r w:rsidR="007606F0">
        <w:rPr>
          <w:rFonts w:ascii="Palatino Linotype" w:hAnsi="Palatino Linotype"/>
          <w:sz w:val="22"/>
          <w:szCs w:val="22"/>
        </w:rPr>
        <w:t xml:space="preserve"> facility space. </w:t>
      </w:r>
      <w:r w:rsidRPr="00130E11">
        <w:rPr>
          <w:rFonts w:ascii="Palatino Linotype" w:hAnsi="Palatino Linotype"/>
          <w:sz w:val="22"/>
          <w:szCs w:val="22"/>
        </w:rPr>
        <w:t>In some cases, a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may have an unused facility available to the charter school, and in some cases a charter school may sh</w:t>
      </w:r>
      <w:r w:rsidR="007606F0">
        <w:rPr>
          <w:rFonts w:ascii="Palatino Linotype" w:hAnsi="Palatino Linotype"/>
          <w:sz w:val="22"/>
          <w:szCs w:val="22"/>
        </w:rPr>
        <w:t xml:space="preserve">are space with another tenant. </w:t>
      </w:r>
      <w:r w:rsidRPr="00130E11">
        <w:rPr>
          <w:rFonts w:ascii="Palatino Linotype" w:hAnsi="Palatino Linotype"/>
          <w:sz w:val="22"/>
          <w:szCs w:val="22"/>
        </w:rPr>
        <w:t>School districts, education service districts and other public bodies, as defined in ORS</w:t>
      </w:r>
      <w:r w:rsidR="002850C3">
        <w:rPr>
          <w:rFonts w:ascii="Palatino Linotype" w:hAnsi="Palatino Linotype"/>
          <w:sz w:val="22"/>
          <w:szCs w:val="22"/>
        </w:rPr>
        <w:fldChar w:fldCharType="begin"/>
      </w:r>
      <w:r w:rsidR="002850C3">
        <w:instrText xml:space="preserve"> XE "</w:instrText>
      </w:r>
      <w:r w:rsidR="002850C3" w:rsidRPr="00E34C26">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174.109, shall make available to the public lists of vacant and unused public buildings and portions of buildings that may be suitable for the operation of a public charter school. There are no facility funds available from the ODE for public charter schools (ORS </w:t>
      </w:r>
      <w:r w:rsidRPr="00130E11">
        <w:rPr>
          <w:rFonts w:ascii="Palatino Linotype" w:hAnsi="Palatino Linotype"/>
          <w:bCs/>
          <w:sz w:val="22"/>
          <w:szCs w:val="22"/>
        </w:rPr>
        <w:t>338.045).</w:t>
      </w:r>
    </w:p>
    <w:p w:rsidR="00130E11" w:rsidRPr="00130E11" w:rsidRDefault="00130E11"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 xml:space="preserve">With any facility, building </w:t>
      </w:r>
      <w:r w:rsidR="002C53E1">
        <w:rPr>
          <w:rFonts w:ascii="Palatino Linotype" w:hAnsi="Palatino Linotype"/>
          <w:sz w:val="22"/>
          <w:szCs w:val="22"/>
        </w:rPr>
        <w:t xml:space="preserve">occupancy </w:t>
      </w:r>
      <w:r w:rsidRPr="00130E11">
        <w:rPr>
          <w:rFonts w:ascii="Palatino Linotype" w:hAnsi="Palatino Linotype"/>
          <w:sz w:val="22"/>
          <w:szCs w:val="22"/>
        </w:rPr>
        <w:t>permits</w:t>
      </w:r>
      <w:r w:rsidR="007606F0">
        <w:rPr>
          <w:rFonts w:ascii="Palatino Linotype" w:hAnsi="Palatino Linotype"/>
          <w:sz w:val="22"/>
          <w:szCs w:val="22"/>
        </w:rPr>
        <w:t xml:space="preserve"> and inspections are required. </w:t>
      </w:r>
      <w:r w:rsidRPr="00130E11">
        <w:rPr>
          <w:rFonts w:ascii="Palatino Linotype" w:hAnsi="Palatino Linotype"/>
          <w:sz w:val="22"/>
          <w:szCs w:val="22"/>
        </w:rPr>
        <w:t>Health and safety requirements (including asbestos regulations) apply to rented or c</w:t>
      </w:r>
      <w:r w:rsidR="007606F0">
        <w:rPr>
          <w:rFonts w:ascii="Palatino Linotype" w:hAnsi="Palatino Linotype"/>
          <w:sz w:val="22"/>
          <w:szCs w:val="22"/>
        </w:rPr>
        <w:t>ontributed facilities</w:t>
      </w:r>
      <w:r w:rsidR="00E614FB">
        <w:rPr>
          <w:rFonts w:ascii="Palatino Linotype" w:hAnsi="Palatino Linotype"/>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rPr>
        <w:fldChar w:fldCharType="end"/>
      </w:r>
      <w:r w:rsidR="007606F0">
        <w:rPr>
          <w:rFonts w:ascii="Palatino Linotype" w:hAnsi="Palatino Linotype"/>
          <w:sz w:val="22"/>
          <w:szCs w:val="22"/>
        </w:rPr>
        <w:t xml:space="preserve"> as well. </w:t>
      </w:r>
      <w:r w:rsidRPr="00130E11">
        <w:rPr>
          <w:rFonts w:ascii="Palatino Linotype" w:hAnsi="Palatino Linotype"/>
          <w:sz w:val="22"/>
          <w:szCs w:val="22"/>
        </w:rPr>
        <w:t xml:space="preserve">Contact your community’s </w:t>
      </w:r>
      <w:r w:rsidR="00111E48">
        <w:rPr>
          <w:rFonts w:ascii="Palatino Linotype" w:hAnsi="Palatino Linotype"/>
          <w:sz w:val="22"/>
          <w:szCs w:val="22"/>
        </w:rPr>
        <w:t xml:space="preserve">(city or county) </w:t>
      </w:r>
      <w:r w:rsidRPr="00130E11">
        <w:rPr>
          <w:rFonts w:ascii="Palatino Linotype" w:hAnsi="Palatino Linotype"/>
          <w:sz w:val="22"/>
          <w:szCs w:val="22"/>
        </w:rPr>
        <w:t>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zoning department, as well as the facilities director for your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for further guidance and information.</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k. A description of the admission</w:t>
      </w:r>
      <w:r w:rsidR="00243EA6">
        <w:rPr>
          <w:rFonts w:ascii="Palatino Linotype" w:hAnsi="Palatino Linotype"/>
          <w:b/>
          <w:caps/>
          <w:spacing w:val="10"/>
          <w:kern w:val="20"/>
          <w:sz w:val="22"/>
          <w:szCs w:val="22"/>
        </w:rPr>
        <w:fldChar w:fldCharType="begin"/>
      </w:r>
      <w:r w:rsidR="00243EA6">
        <w:instrText xml:space="preserve"> XE "</w:instrText>
      </w:r>
      <w:r w:rsidR="00243EA6" w:rsidRPr="004D1D71">
        <w:rPr>
          <w:rFonts w:ascii="Palatino Linotype" w:hAnsi="Palatino Linotype"/>
          <w:b/>
          <w:caps/>
          <w:spacing w:val="10"/>
          <w:kern w:val="20"/>
          <w:sz w:val="22"/>
          <w:szCs w:val="22"/>
        </w:rPr>
        <w:instrText>admission</w:instrText>
      </w:r>
      <w:r w:rsidR="00243EA6">
        <w:instrText xml:space="preserve">" </w:instrText>
      </w:r>
      <w:r w:rsidR="00243EA6">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policies</w:t>
      </w:r>
      <w:r w:rsidR="002A6C12">
        <w:rPr>
          <w:rFonts w:ascii="Palatino Linotype" w:hAnsi="Palatino Linotype"/>
          <w:b/>
          <w:caps/>
          <w:spacing w:val="10"/>
          <w:kern w:val="20"/>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proposal</w:t>
      </w:r>
      <w:r w:rsidR="002A6C12">
        <w:rPr>
          <w:rFonts w:ascii="Palatino Linotype" w:hAnsi="Palatino Linotype"/>
          <w:b/>
          <w:caps/>
          <w:spacing w:val="10"/>
          <w:kern w:val="20"/>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procedures.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 Oregon, charter schools</w:t>
      </w:r>
      <w:r w:rsidR="007606F0">
        <w:rPr>
          <w:rFonts w:ascii="Palatino Linotype" w:hAnsi="Palatino Linotype"/>
          <w:sz w:val="22"/>
          <w:szCs w:val="22"/>
        </w:rPr>
        <w:t xml:space="preserve"> are public schools of choice. </w:t>
      </w:r>
      <w:r w:rsidRPr="00130E11">
        <w:rPr>
          <w:rFonts w:ascii="Palatino Linotype" w:hAnsi="Palatino Linotype"/>
          <w:sz w:val="22"/>
          <w:szCs w:val="22"/>
        </w:rPr>
        <w:t>Enrollment at a charter sc</w:t>
      </w:r>
      <w:r w:rsidR="007606F0">
        <w:rPr>
          <w:rFonts w:ascii="Palatino Linotype" w:hAnsi="Palatino Linotype"/>
          <w:sz w:val="22"/>
          <w:szCs w:val="22"/>
        </w:rPr>
        <w:t xml:space="preserve">hool is and must be voluntary. </w:t>
      </w:r>
      <w:r w:rsidRPr="00130E11">
        <w:rPr>
          <w:rFonts w:ascii="Palatino Linotype" w:hAnsi="Palatino Linotype"/>
          <w:sz w:val="22"/>
          <w:szCs w:val="22"/>
        </w:rPr>
        <w:t>All students, including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homeless s</w:t>
      </w:r>
      <w:r w:rsidR="007606F0">
        <w:rPr>
          <w:rFonts w:ascii="Palatino Linotype" w:hAnsi="Palatino Linotype"/>
          <w:sz w:val="22"/>
          <w:szCs w:val="22"/>
        </w:rPr>
        <w:t>t</w:t>
      </w:r>
      <w:r w:rsidRPr="00130E11">
        <w:rPr>
          <w:rFonts w:ascii="Palatino Linotype" w:hAnsi="Palatino Linotype"/>
          <w:sz w:val="22"/>
          <w:szCs w:val="22"/>
        </w:rPr>
        <w:t>udents, and students with limited English pr</w:t>
      </w:r>
      <w:r w:rsidR="007606F0">
        <w:rPr>
          <w:rFonts w:ascii="Palatino Linotype" w:hAnsi="Palatino Linotype"/>
          <w:sz w:val="22"/>
          <w:szCs w:val="22"/>
        </w:rPr>
        <w:t xml:space="preserve">oficiency who reside in Oregon </w:t>
      </w:r>
      <w:r w:rsidRPr="00130E11">
        <w:rPr>
          <w:rFonts w:ascii="Palatino Linotype" w:hAnsi="Palatino Linotype"/>
          <w:sz w:val="22"/>
          <w:szCs w:val="22"/>
        </w:rPr>
        <w:t>are eligible for enrollment in the c</w:t>
      </w:r>
      <w:r w:rsidR="007606F0">
        <w:rPr>
          <w:rFonts w:ascii="Palatino Linotype" w:hAnsi="Palatino Linotype"/>
          <w:sz w:val="22"/>
          <w:szCs w:val="22"/>
        </w:rPr>
        <w:t>harter school</w:t>
      </w:r>
      <w:r w:rsidR="00F418AA">
        <w:rPr>
          <w:rFonts w:ascii="Palatino Linotype" w:hAnsi="Palatino Linotype"/>
          <w:sz w:val="22"/>
          <w:szCs w:val="22"/>
        </w:rPr>
        <w:t>.</w:t>
      </w:r>
      <w:r w:rsidR="007606F0">
        <w:rPr>
          <w:rFonts w:ascii="Palatino Linotype" w:hAnsi="Palatino Linotype"/>
          <w:sz w:val="22"/>
          <w:szCs w:val="22"/>
        </w:rPr>
        <w:t xml:space="preserve"> </w:t>
      </w:r>
      <w:r w:rsidRPr="00130E11">
        <w:rPr>
          <w:rFonts w:ascii="Palatino Linotype" w:hAnsi="Palatino Linotype"/>
          <w:sz w:val="22"/>
          <w:szCs w:val="22"/>
        </w:rPr>
        <w:t>Age and grade are</w:t>
      </w:r>
      <w:r w:rsidR="00F418AA">
        <w:rPr>
          <w:rFonts w:ascii="Palatino Linotype" w:hAnsi="Palatino Linotype"/>
          <w:sz w:val="22"/>
          <w:szCs w:val="22"/>
        </w:rPr>
        <w:t xml:space="preserve"> the only enrollment criteria. </w:t>
      </w:r>
      <w:r w:rsidRPr="00130E11">
        <w:rPr>
          <w:rFonts w:ascii="Palatino Linotype" w:hAnsi="Palatino Linotype"/>
          <w:sz w:val="22"/>
          <w:szCs w:val="22"/>
        </w:rPr>
        <w:t>After the charter school has been open for a year, preference may be given to returning students and siblings</w:t>
      </w:r>
      <w:r w:rsidR="00621607">
        <w:rPr>
          <w:rFonts w:ascii="Palatino Linotype" w:hAnsi="Palatino Linotype"/>
          <w:sz w:val="22"/>
          <w:szCs w:val="22"/>
        </w:rPr>
        <w:fldChar w:fldCharType="begin"/>
      </w:r>
      <w:r w:rsidR="00621607">
        <w:instrText xml:space="preserve"> XE "</w:instrText>
      </w:r>
      <w:r w:rsidR="00621607" w:rsidRPr="00324637">
        <w:rPr>
          <w:rFonts w:ascii="Palatino Linotype" w:hAnsi="Palatino Linotype"/>
          <w:sz w:val="22"/>
          <w:szCs w:val="22"/>
        </w:rPr>
        <w:instrText>siblings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of students a</w:t>
      </w:r>
      <w:r w:rsidR="00F418AA">
        <w:rPr>
          <w:rFonts w:ascii="Palatino Linotype" w:hAnsi="Palatino Linotype"/>
          <w:sz w:val="22"/>
          <w:szCs w:val="22"/>
        </w:rPr>
        <w:t xml:space="preserve">lready enrolled in the school. </w:t>
      </w:r>
      <w:r w:rsidRPr="00130E11">
        <w:rPr>
          <w:rFonts w:ascii="Palatino Linotype" w:hAnsi="Palatino Linotype"/>
          <w:sz w:val="22"/>
          <w:szCs w:val="22"/>
        </w:rPr>
        <w:t xml:space="preserve">There must be at least twenty-five full-time students attending the charter school. </w:t>
      </w:r>
      <w:r w:rsidRPr="00A6784A">
        <w:rPr>
          <w:rFonts w:ascii="Palatino Linotype" w:hAnsi="Palatino Linotype"/>
          <w:sz w:val="22"/>
          <w:szCs w:val="22"/>
        </w:rPr>
        <w:t>However, if a charter school provides educational services under a cooperative agreement with other districts, to at least 25 students, without regard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A6784A">
        <w:rPr>
          <w:rFonts w:ascii="Palatino Linotype" w:hAnsi="Palatino Linotype"/>
          <w:sz w:val="22"/>
          <w:szCs w:val="22"/>
        </w:rPr>
        <w:t xml:space="preserve"> in which the students are residents, the charter school is in compliance with the 25 minimum number of students requirement, (2011 Legislative session HB 3362).</w:t>
      </w:r>
    </w:p>
    <w:p w:rsidR="00130E11" w:rsidRPr="00130E11" w:rsidRDefault="00130E11" w:rsidP="00130E11">
      <w:pPr>
        <w:rPr>
          <w:rFonts w:ascii="Palatino Linotype" w:hAnsi="Palatino Linotype"/>
          <w:sz w:val="22"/>
          <w:szCs w:val="22"/>
        </w:rPr>
      </w:pPr>
    </w:p>
    <w:p w:rsidR="00130E11" w:rsidRPr="00130E11" w:rsidRDefault="00130E11" w:rsidP="00130E11">
      <w:pPr>
        <w:spacing w:after="240"/>
        <w:rPr>
          <w:rFonts w:ascii="Palatino Linotype" w:hAnsi="Palatino Linotype" w:cs="Arial"/>
          <w:sz w:val="22"/>
          <w:szCs w:val="22"/>
        </w:rPr>
      </w:pPr>
      <w:r w:rsidRPr="00130E11">
        <w:rPr>
          <w:rFonts w:ascii="Palatino Linotype" w:hAnsi="Palatino Linotype"/>
          <w:sz w:val="22"/>
          <w:szCs w:val="22"/>
        </w:rPr>
        <w:t>As public schools, public charter schools must be nondiscriminatory in their enrollmen</w:t>
      </w:r>
      <w:r w:rsidR="00CF3ADB">
        <w:rPr>
          <w:rFonts w:ascii="Palatino Linotype" w:hAnsi="Palatino Linotype"/>
          <w:sz w:val="22"/>
          <w:szCs w:val="22"/>
        </w:rPr>
        <w:t>t</w:t>
      </w:r>
      <w:r w:rsidRPr="00130E11">
        <w:rPr>
          <w:rFonts w:ascii="Palatino Linotype" w:hAnsi="Palatino Linotype"/>
          <w:sz w:val="22"/>
          <w:szCs w:val="22"/>
        </w:rPr>
        <w:t xml:space="preserve"> and admissi</w:t>
      </w:r>
      <w:r w:rsidR="00A6784A">
        <w:rPr>
          <w:rFonts w:ascii="Palatino Linotype" w:hAnsi="Palatino Linotype"/>
          <w:sz w:val="22"/>
          <w:szCs w:val="22"/>
        </w:rPr>
        <w:t>on</w:t>
      </w:r>
      <w:r w:rsidR="00243EA6">
        <w:rPr>
          <w:rFonts w:ascii="Palatino Linotype" w:hAnsi="Palatino Linotype"/>
          <w:sz w:val="22"/>
          <w:szCs w:val="22"/>
        </w:rPr>
        <w:fldChar w:fldCharType="begin"/>
      </w:r>
      <w:r w:rsidR="00243EA6">
        <w:instrText xml:space="preserve"> XE "</w:instrText>
      </w:r>
      <w:r w:rsidR="00243EA6" w:rsidRPr="003851B5">
        <w:rPr>
          <w:rFonts w:ascii="Palatino Linotype" w:hAnsi="Palatino Linotype"/>
          <w:sz w:val="22"/>
          <w:szCs w:val="22"/>
        </w:rPr>
        <w:instrText>admission</w:instrText>
      </w:r>
      <w:r w:rsidR="00243EA6">
        <w:instrText xml:space="preserve">" </w:instrText>
      </w:r>
      <w:r w:rsidR="00243EA6">
        <w:rPr>
          <w:rFonts w:ascii="Palatino Linotype" w:hAnsi="Palatino Linotype"/>
          <w:sz w:val="22"/>
          <w:szCs w:val="22"/>
        </w:rPr>
        <w:fldChar w:fldCharType="end"/>
      </w:r>
      <w:r w:rsidR="00A6784A">
        <w:rPr>
          <w:rFonts w:ascii="Palatino Linotype" w:hAnsi="Palatino Linotype"/>
          <w:sz w:val="22"/>
          <w:szCs w:val="22"/>
        </w:rPr>
        <w:t xml:space="preserve"> requirements and timelines </w:t>
      </w:r>
      <w:r w:rsidRPr="00130E11">
        <w:rPr>
          <w:rFonts w:ascii="Palatino Linotype" w:hAnsi="Palatino Linotype"/>
          <w:sz w:val="22"/>
          <w:szCs w:val="22"/>
        </w:rPr>
        <w:t>and must comply with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in these areas, </w:t>
      </w:r>
      <w:r w:rsidR="00CF3ADB">
        <w:rPr>
          <w:rFonts w:ascii="Palatino Linotype" w:hAnsi="Palatino Linotype"/>
          <w:sz w:val="22"/>
          <w:szCs w:val="22"/>
        </w:rPr>
        <w:t>just as any other public school</w:t>
      </w:r>
      <w:r w:rsidRPr="00130E11">
        <w:rPr>
          <w:rFonts w:ascii="Palatino Linotype" w:hAnsi="Palatino Linotype"/>
          <w:sz w:val="22"/>
          <w:szCs w:val="22"/>
        </w:rPr>
        <w:t xml:space="preserve">. Regardless of </w:t>
      </w:r>
      <w:r w:rsidR="00031456">
        <w:rPr>
          <w:rFonts w:ascii="Palatino Linotype" w:hAnsi="Palatino Linotype"/>
          <w:sz w:val="22"/>
          <w:szCs w:val="22"/>
        </w:rPr>
        <w:t xml:space="preserve">the </w:t>
      </w:r>
      <w:r w:rsidRPr="00130E11">
        <w:rPr>
          <w:rFonts w:ascii="Palatino Linotype" w:hAnsi="Palatino Linotype"/>
          <w:sz w:val="22"/>
          <w:szCs w:val="22"/>
        </w:rPr>
        <w:t>admissions process, any public charter school must</w:t>
      </w:r>
      <w:r w:rsidRPr="00130E11">
        <w:rPr>
          <w:rFonts w:ascii="Palatino Linotype" w:hAnsi="Palatino Linotype" w:cs="Arial"/>
          <w:sz w:val="22"/>
          <w:szCs w:val="22"/>
        </w:rPr>
        <w:t xml:space="preserve"> promote nondiscrimination and an environment free of harassment based on an individual's race, religion, sex, sexual orientation, ethnicity, national origin, disability</w:t>
      </w:r>
      <w:r w:rsidRPr="00E93309">
        <w:rPr>
          <w:rFonts w:ascii="Palatino Linotype" w:hAnsi="Palatino Linotype" w:cs="Arial"/>
          <w:sz w:val="22"/>
          <w:szCs w:val="22"/>
        </w:rPr>
        <w:t>, the terms of an individualized education program,</w:t>
      </w:r>
      <w:r w:rsidRPr="00130E11">
        <w:rPr>
          <w:rFonts w:ascii="Palatino Linotype" w:hAnsi="Palatino Linotype" w:cs="Arial"/>
          <w:sz w:val="22"/>
          <w:szCs w:val="22"/>
        </w:rPr>
        <w:t xml:space="preserve"> income level, proficiency in the English language or athletic ability. (ORS</w:t>
      </w:r>
      <w:r w:rsidR="002850C3">
        <w:rPr>
          <w:rFonts w:ascii="Palatino Linotype" w:hAnsi="Palatino Linotype" w:cs="Arial"/>
          <w:sz w:val="22"/>
          <w:szCs w:val="22"/>
        </w:rPr>
        <w:fldChar w:fldCharType="begin"/>
      </w:r>
      <w:r w:rsidR="002850C3">
        <w:instrText xml:space="preserve"> XE "</w:instrText>
      </w:r>
      <w:r w:rsidR="002850C3" w:rsidRPr="000E5ECD">
        <w:rPr>
          <w:rFonts w:ascii="Palatino Linotype" w:hAnsi="Palatino Linotype" w:cs="Arial"/>
          <w:sz w:val="22"/>
          <w:szCs w:val="22"/>
        </w:rPr>
        <w:instrText>ORS</w:instrText>
      </w:r>
      <w:r w:rsidR="002850C3">
        <w:instrText xml:space="preserve">" </w:instrText>
      </w:r>
      <w:r w:rsidR="002850C3">
        <w:rPr>
          <w:rFonts w:ascii="Palatino Linotype" w:hAnsi="Palatino Linotype" w:cs="Arial"/>
          <w:sz w:val="22"/>
          <w:szCs w:val="22"/>
        </w:rPr>
        <w:fldChar w:fldCharType="end"/>
      </w:r>
      <w:r w:rsidRPr="00130E11">
        <w:rPr>
          <w:rFonts w:ascii="Palatino Linotype" w:hAnsi="Palatino Linotype" w:cs="Arial"/>
          <w:sz w:val="22"/>
          <w:szCs w:val="22"/>
        </w:rPr>
        <w:t xml:space="preserve"> 338.125)</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If the number of application</w:t>
      </w:r>
      <w:r w:rsidR="00623D03">
        <w:rPr>
          <w:rFonts w:ascii="Palatino Linotype" w:hAnsi="Palatino Linotype"/>
          <w:sz w:val="22"/>
          <w:szCs w:val="22"/>
        </w:rPr>
        <w:fldChar w:fldCharType="begin"/>
      </w:r>
      <w:r w:rsidR="00623D03">
        <w:instrText xml:space="preserve"> XE "</w:instrText>
      </w:r>
      <w:r w:rsidR="00623D03" w:rsidRPr="00776934">
        <w:rPr>
          <w:rFonts w:ascii="Palatino Linotype" w:hAnsi="Palatino Linotype"/>
          <w:sz w:val="22"/>
          <w:szCs w:val="22"/>
        </w:rPr>
        <w:instrText>application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s from students who reside within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exceeds the number of spaces available, the charter school must conduct a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to enroll students in an equitable process. One criticism of the charter school movement is the lack of diversity in the student populations attending public charter schools. With a random </w:t>
      </w:r>
      <w:r w:rsidR="00E91637">
        <w:rPr>
          <w:rFonts w:ascii="Palatino Linotype" w:hAnsi="Palatino Linotype"/>
          <w:sz w:val="22"/>
          <w:szCs w:val="22"/>
        </w:rPr>
        <w:t xml:space="preserve">student </w:t>
      </w:r>
      <w:r w:rsidRPr="00130E11">
        <w:rPr>
          <w:rFonts w:ascii="Palatino Linotype" w:hAnsi="Palatino Linotype"/>
          <w:sz w:val="22"/>
          <w:szCs w:val="22"/>
        </w:rPr>
        <w:t xml:space="preserve">lottery process there is no way to use a weighting system to favor any group over another. Therefore, in order to </w:t>
      </w:r>
      <w:r w:rsidR="00031456">
        <w:rPr>
          <w:rFonts w:ascii="Palatino Linotype" w:hAnsi="Palatino Linotype"/>
          <w:sz w:val="22"/>
          <w:szCs w:val="22"/>
        </w:rPr>
        <w:t>make certain</w:t>
      </w:r>
      <w:r w:rsidRPr="00130E11">
        <w:rPr>
          <w:rFonts w:ascii="Palatino Linotype" w:hAnsi="Palatino Linotype"/>
          <w:sz w:val="22"/>
          <w:szCs w:val="22"/>
        </w:rPr>
        <w:t xml:space="preserve"> the charter school has a diverse student population</w:t>
      </w:r>
      <w:r w:rsidR="002A6C12">
        <w:rPr>
          <w:rFonts w:ascii="Palatino Linotype" w:hAnsi="Palatino Linotype"/>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developers should consider what factors may be barriers to enrollment of some underserved groups, and then put practices in place that allow students to overcome those barriers. This will ensure a more diverse pool of applicants and thus a better chance </w:t>
      </w:r>
      <w:r w:rsidR="00031456">
        <w:rPr>
          <w:rFonts w:ascii="Palatino Linotype" w:hAnsi="Palatino Linotype"/>
          <w:sz w:val="22"/>
          <w:szCs w:val="22"/>
        </w:rPr>
        <w:t>of</w:t>
      </w:r>
      <w:r w:rsidRPr="00130E11">
        <w:rPr>
          <w:rFonts w:ascii="Palatino Linotype" w:hAnsi="Palatino Linotype"/>
          <w:sz w:val="22"/>
          <w:szCs w:val="22"/>
        </w:rPr>
        <w:t xml:space="preserve"> achieving equitable representation once the enrollm</w:t>
      </w:r>
      <w:r w:rsidR="001314BC">
        <w:rPr>
          <w:rFonts w:ascii="Palatino Linotype" w:hAnsi="Palatino Linotype"/>
          <w:sz w:val="22"/>
          <w:szCs w:val="22"/>
        </w:rPr>
        <w:t xml:space="preserve">ent procedure has taken place. </w:t>
      </w:r>
      <w:r w:rsidRPr="00130E11">
        <w:rPr>
          <w:rFonts w:ascii="Palatino Linotype" w:hAnsi="Palatino Linotype"/>
          <w:sz w:val="22"/>
          <w:szCs w:val="22"/>
        </w:rPr>
        <w:t xml:space="preserve">If space is available, a charter school may admit students from out of district.  </w:t>
      </w:r>
    </w:p>
    <w:p w:rsidR="00130E11" w:rsidRDefault="00130E11" w:rsidP="00130E11">
      <w:pPr>
        <w:rPr>
          <w:rFonts w:ascii="Palatino Linotype" w:hAnsi="Palatino Linotype"/>
          <w:sz w:val="22"/>
          <w:szCs w:val="22"/>
        </w:rPr>
      </w:pPr>
    </w:p>
    <w:p w:rsidR="00A9668E" w:rsidRPr="00130E11" w:rsidRDefault="00A9668E" w:rsidP="00A9668E">
      <w:pPr>
        <w:rPr>
          <w:rFonts w:ascii="Palatino Linotype" w:hAnsi="Palatino Linotype"/>
          <w:sz w:val="22"/>
          <w:szCs w:val="22"/>
        </w:rPr>
      </w:pPr>
      <w:r w:rsidRPr="00130E11">
        <w:rPr>
          <w:rFonts w:ascii="Palatino Linotype" w:hAnsi="Palatino Linotype"/>
          <w:sz w:val="22"/>
          <w:szCs w:val="22"/>
        </w:rPr>
        <w:t xml:space="preserve">Often charter schools are attractive options for families that have chosen home schooling in the </w:t>
      </w:r>
      <w:r w:rsidRPr="00F418AA">
        <w:rPr>
          <w:rFonts w:ascii="Palatino Linotype" w:hAnsi="Palatino Linotype"/>
          <w:sz w:val="22"/>
          <w:szCs w:val="22"/>
          <w:u w:val="single"/>
        </w:rPr>
        <w:t>past</w:t>
      </w:r>
      <w:r w:rsidRPr="007503CD">
        <w:rPr>
          <w:rFonts w:ascii="Palatino Linotype" w:hAnsi="Palatino Linotype"/>
          <w:sz w:val="22"/>
          <w:szCs w:val="22"/>
          <w:u w:val="single"/>
        </w:rPr>
        <w:t>.</w:t>
      </w:r>
      <w:r w:rsidRPr="00130E11">
        <w:rPr>
          <w:rFonts w:ascii="Palatino Linotype" w:hAnsi="Palatino Linotype"/>
          <w:sz w:val="22"/>
          <w:szCs w:val="22"/>
        </w:rPr>
        <w:t xml:space="preserve">  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requires parents to register with an Educational Service District in their area if they intend </w:t>
      </w:r>
      <w:r>
        <w:rPr>
          <w:rFonts w:ascii="Palatino Linotype" w:hAnsi="Palatino Linotype"/>
          <w:sz w:val="22"/>
          <w:szCs w:val="22"/>
        </w:rPr>
        <w:t xml:space="preserve">to home school their students. </w:t>
      </w:r>
      <w:r w:rsidRPr="00130E11">
        <w:rPr>
          <w:rFonts w:ascii="Palatino Linotype" w:hAnsi="Palatino Linotype"/>
          <w:sz w:val="22"/>
          <w:szCs w:val="22"/>
        </w:rPr>
        <w:t xml:space="preserve">However, students may not be </w:t>
      </w:r>
      <w:r w:rsidRPr="00520AFD">
        <w:rPr>
          <w:rFonts w:ascii="Palatino Linotype" w:hAnsi="Palatino Linotype"/>
          <w:sz w:val="22"/>
          <w:szCs w:val="22"/>
        </w:rPr>
        <w:t>enrolled</w:t>
      </w:r>
      <w:r w:rsidRPr="00130E11">
        <w:rPr>
          <w:rFonts w:ascii="Palatino Linotype" w:hAnsi="Palatino Linotype"/>
          <w:sz w:val="22"/>
          <w:szCs w:val="22"/>
        </w:rPr>
        <w:t xml:space="preserve"> in a charter school and also registered at the Educational Service District (ESD) as being homeschooled.  Likewise, a student may not be enrolled in two public schools or two school districts at the same time.</w:t>
      </w:r>
    </w:p>
    <w:p w:rsidR="00A9668E" w:rsidRPr="00130E11" w:rsidRDefault="00A9668E"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the district should include clear policy statements about how the admissions procedure will work for the charter school, including specific dates and timelines.</w:t>
      </w:r>
    </w:p>
    <w:p w:rsidR="00130E11" w:rsidRPr="00130E11" w:rsidRDefault="00130E11" w:rsidP="00130E11">
      <w:pPr>
        <w:rPr>
          <w:rFonts w:ascii="Palatino Linotype" w:hAnsi="Palatino Linotype"/>
          <w:sz w:val="22"/>
          <w:szCs w:val="22"/>
        </w:rPr>
      </w:pPr>
    </w:p>
    <w:p w:rsidR="00130E11" w:rsidRPr="00130E11" w:rsidRDefault="00130E11" w:rsidP="00130E11">
      <w:pPr>
        <w:spacing w:after="240" w:line="240" w:lineRule="atLeast"/>
        <w:ind w:left="360"/>
        <w:rPr>
          <w:rFonts w:ascii="Palatino Linotype" w:hAnsi="Palatino Linotype"/>
          <w:sz w:val="22"/>
          <w:szCs w:val="22"/>
          <w:u w:val="single"/>
        </w:rPr>
      </w:pPr>
      <w:r w:rsidRPr="00130E11">
        <w:rPr>
          <w:rFonts w:ascii="Palatino Linotype" w:hAnsi="Palatino Linotype"/>
          <w:sz w:val="22"/>
          <w:szCs w:val="22"/>
          <w:u w:val="single"/>
        </w:rPr>
        <w:t>Charter School Admission Policy should include:</w:t>
      </w:r>
    </w:p>
    <w:p w:rsidR="00483E4B" w:rsidRDefault="00130E11">
      <w:pPr>
        <w:numPr>
          <w:ilvl w:val="0"/>
          <w:numId w:val="38"/>
        </w:numPr>
        <w:spacing w:line="240" w:lineRule="atLeast"/>
        <w:rPr>
          <w:rFonts w:ascii="Palatino Linotype" w:hAnsi="Palatino Linotype"/>
          <w:sz w:val="22"/>
          <w:szCs w:val="22"/>
          <w:u w:val="single"/>
        </w:rPr>
      </w:pPr>
      <w:r w:rsidRPr="00130E11">
        <w:rPr>
          <w:rFonts w:ascii="Palatino Linotype" w:hAnsi="Palatino Linotype"/>
          <w:sz w:val="22"/>
          <w:szCs w:val="22"/>
        </w:rPr>
        <w:t>The date the application</w:t>
      </w:r>
      <w:r w:rsidR="00623D03">
        <w:rPr>
          <w:rFonts w:ascii="Palatino Linotype" w:hAnsi="Palatino Linotype"/>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is due</w:t>
      </w:r>
    </w:p>
    <w:p w:rsidR="00130E11" w:rsidRPr="00130E11" w:rsidRDefault="00130E11" w:rsidP="00130E11">
      <w:pPr>
        <w:numPr>
          <w:ilvl w:val="0"/>
          <w:numId w:val="8"/>
        </w:numPr>
        <w:tabs>
          <w:tab w:val="num" w:pos="1080"/>
        </w:tabs>
        <w:spacing w:line="240" w:lineRule="atLeast"/>
        <w:ind w:left="1080"/>
        <w:rPr>
          <w:rFonts w:ascii="Palatino Linotype" w:hAnsi="Palatino Linotype"/>
          <w:sz w:val="22"/>
          <w:szCs w:val="22"/>
        </w:rPr>
      </w:pPr>
      <w:r w:rsidRPr="00130E11">
        <w:rPr>
          <w:rFonts w:ascii="Palatino Linotype" w:hAnsi="Palatino Linotype"/>
          <w:sz w:val="22"/>
          <w:szCs w:val="22"/>
        </w:rPr>
        <w:t>The date of the annual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p>
    <w:p w:rsidR="00130E11" w:rsidRPr="00130E11" w:rsidRDefault="00130E11" w:rsidP="00130E11">
      <w:pPr>
        <w:numPr>
          <w:ilvl w:val="0"/>
          <w:numId w:val="8"/>
        </w:numPr>
        <w:tabs>
          <w:tab w:val="num" w:pos="1080"/>
        </w:tabs>
        <w:spacing w:line="240" w:lineRule="atLeast"/>
        <w:ind w:left="1080"/>
        <w:rPr>
          <w:rFonts w:ascii="Palatino Linotype" w:hAnsi="Palatino Linotype"/>
          <w:sz w:val="22"/>
          <w:szCs w:val="22"/>
        </w:rPr>
      </w:pPr>
      <w:r w:rsidRPr="00130E11">
        <w:rPr>
          <w:rFonts w:ascii="Palatino Linotype" w:hAnsi="Palatino Linotype"/>
          <w:sz w:val="22"/>
          <w:szCs w:val="22"/>
        </w:rPr>
        <w:t>Definition of returning students and siblings</w:t>
      </w:r>
      <w:r w:rsidR="00621607">
        <w:rPr>
          <w:rFonts w:ascii="Palatino Linotype" w:hAnsi="Palatino Linotype"/>
          <w:sz w:val="22"/>
          <w:szCs w:val="22"/>
        </w:rPr>
        <w:fldChar w:fldCharType="begin"/>
      </w:r>
      <w:r w:rsidR="00621607">
        <w:instrText xml:space="preserve"> XE "</w:instrText>
      </w:r>
      <w:r w:rsidR="00621607" w:rsidRPr="00324637">
        <w:rPr>
          <w:rFonts w:ascii="Palatino Linotype" w:hAnsi="Palatino Linotype"/>
          <w:sz w:val="22"/>
          <w:szCs w:val="22"/>
        </w:rPr>
        <w:instrText>siblings</w:instrText>
      </w:r>
      <w:r w:rsidR="00621607">
        <w:instrText xml:space="preserve">" </w:instrText>
      </w:r>
      <w:r w:rsidR="00621607">
        <w:rPr>
          <w:rFonts w:ascii="Palatino Linotype" w:hAnsi="Palatino Linotype"/>
          <w:sz w:val="22"/>
          <w:szCs w:val="22"/>
        </w:rPr>
        <w:fldChar w:fldCharType="end"/>
      </w:r>
    </w:p>
    <w:p w:rsidR="00130E11" w:rsidRPr="00130E11" w:rsidRDefault="00130E11" w:rsidP="00130E11">
      <w:pPr>
        <w:numPr>
          <w:ilvl w:val="0"/>
          <w:numId w:val="8"/>
        </w:numPr>
        <w:tabs>
          <w:tab w:val="num" w:pos="1080"/>
        </w:tabs>
        <w:spacing w:line="240" w:lineRule="atLeast"/>
        <w:ind w:left="1080"/>
        <w:rPr>
          <w:rFonts w:ascii="Palatino Linotype" w:hAnsi="Palatino Linotype"/>
          <w:sz w:val="22"/>
          <w:szCs w:val="22"/>
        </w:rPr>
      </w:pPr>
      <w:r w:rsidRPr="00130E11">
        <w:rPr>
          <w:rFonts w:ascii="Palatino Linotype" w:hAnsi="Palatino Linotype"/>
          <w:sz w:val="22"/>
          <w:szCs w:val="22"/>
        </w:rPr>
        <w:t>How the community will receive adequate notice about the formation of the new charter school and the enrollment and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process</w:t>
      </w:r>
    </w:p>
    <w:p w:rsidR="00130E11" w:rsidRPr="00130E11" w:rsidRDefault="00130E11" w:rsidP="00130E11">
      <w:pPr>
        <w:numPr>
          <w:ilvl w:val="0"/>
          <w:numId w:val="8"/>
        </w:numPr>
        <w:tabs>
          <w:tab w:val="num" w:pos="1080"/>
        </w:tabs>
        <w:spacing w:line="240" w:lineRule="atLeast"/>
        <w:ind w:left="1080"/>
        <w:rPr>
          <w:rFonts w:ascii="Palatino Linotype" w:hAnsi="Palatino Linotype"/>
          <w:sz w:val="22"/>
          <w:szCs w:val="22"/>
        </w:rPr>
      </w:pPr>
      <w:r w:rsidRPr="00130E11">
        <w:rPr>
          <w:rFonts w:ascii="Palatino Linotype" w:hAnsi="Palatino Linotype"/>
          <w:sz w:val="22"/>
          <w:szCs w:val="22"/>
        </w:rPr>
        <w:t>Any requirements for parents to reaffirm their intent to enroll on an annual basis</w:t>
      </w:r>
    </w:p>
    <w:p w:rsidR="00130E11" w:rsidRPr="00130E11" w:rsidRDefault="00130E11" w:rsidP="00130E11">
      <w:pPr>
        <w:numPr>
          <w:ilvl w:val="0"/>
          <w:numId w:val="8"/>
        </w:numPr>
        <w:tabs>
          <w:tab w:val="num" w:pos="1080"/>
        </w:tabs>
        <w:spacing w:line="240" w:lineRule="atLeast"/>
        <w:ind w:left="1080"/>
        <w:rPr>
          <w:rFonts w:ascii="Palatino Linotype" w:hAnsi="Palatino Linotype"/>
          <w:sz w:val="22"/>
          <w:szCs w:val="22"/>
        </w:rPr>
      </w:pPr>
      <w:r w:rsidRPr="00130E11">
        <w:rPr>
          <w:rFonts w:ascii="Palatino Linotype" w:hAnsi="Palatino Linotype"/>
          <w:sz w:val="22"/>
          <w:szCs w:val="22"/>
        </w:rPr>
        <w:t>What happens to names not drawn in the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p>
    <w:p w:rsidR="00130E11" w:rsidRPr="00130E11" w:rsidRDefault="00130E11" w:rsidP="00130E11">
      <w:pPr>
        <w:numPr>
          <w:ilvl w:val="0"/>
          <w:numId w:val="8"/>
        </w:numPr>
        <w:tabs>
          <w:tab w:val="num" w:pos="1080"/>
        </w:tabs>
        <w:spacing w:after="360" w:line="240" w:lineRule="atLeast"/>
        <w:ind w:left="1080"/>
        <w:rPr>
          <w:rFonts w:ascii="Palatino Linotype" w:hAnsi="Palatino Linotype"/>
          <w:sz w:val="22"/>
          <w:szCs w:val="22"/>
        </w:rPr>
      </w:pPr>
      <w:r w:rsidRPr="00130E11">
        <w:rPr>
          <w:rFonts w:ascii="Palatino Linotype" w:hAnsi="Palatino Linotype"/>
          <w:sz w:val="22"/>
          <w:szCs w:val="22"/>
        </w:rPr>
        <w:t>How long parents have to make a decision on whether or not their child will attend the school.</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l. The statutes and rules</w:t>
      </w:r>
      <w:r w:rsidR="002A6C12">
        <w:rPr>
          <w:rFonts w:ascii="Palatino Linotype" w:hAnsi="Palatino Linotype"/>
          <w:b/>
          <w:caps/>
          <w:spacing w:val="10"/>
          <w:kern w:val="20"/>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that apply to the school.</w:t>
      </w:r>
    </w:p>
    <w:p w:rsidR="00130E11" w:rsidRPr="00130E11" w:rsidRDefault="00130E11" w:rsidP="001314BC">
      <w:pPr>
        <w:spacing w:after="360" w:line="240" w:lineRule="atLeast"/>
        <w:rPr>
          <w:rFonts w:ascii="Palatino Linotype" w:hAnsi="Palatino Linotype"/>
          <w:sz w:val="22"/>
          <w:szCs w:val="22"/>
        </w:rPr>
      </w:pPr>
      <w:r w:rsidRPr="00130E11">
        <w:rPr>
          <w:rFonts w:ascii="Palatino Linotype" w:hAnsi="Palatino Linotype"/>
          <w:sz w:val="22"/>
          <w:szCs w:val="22"/>
        </w:rPr>
        <w:t>While there is some flexibility with regard to statutes that apply to charter schools, it is important to state in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which statutes and rules</w:t>
      </w:r>
      <w:r w:rsidR="002A6C12">
        <w:rPr>
          <w:rFonts w:ascii="Palatino Linotype" w:hAnsi="Palatino Linotype"/>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are going to apply. This should be done through written assurances</w:t>
      </w:r>
      <w:r w:rsidR="007F3EF8">
        <w:rPr>
          <w:rFonts w:ascii="Palatino Linotype" w:hAnsi="Palatino Linotype"/>
          <w:sz w:val="22"/>
          <w:szCs w:val="22"/>
        </w:rPr>
        <w:t xml:space="preserve"> </w:t>
      </w:r>
      <w:r w:rsidRPr="00130E11">
        <w:rPr>
          <w:rFonts w:ascii="Palatino Linotype" w:hAnsi="Palatino Linotype"/>
          <w:sz w:val="22"/>
          <w:szCs w:val="22"/>
        </w:rPr>
        <w:t>of compliance with all laws that are listed in ORS</w:t>
      </w:r>
      <w:r w:rsidR="002850C3">
        <w:rPr>
          <w:rFonts w:ascii="Palatino Linotype" w:hAnsi="Palatino Linotype"/>
          <w:sz w:val="22"/>
          <w:szCs w:val="22"/>
        </w:rPr>
        <w:fldChar w:fldCharType="begin"/>
      </w:r>
      <w:r w:rsidR="002850C3">
        <w:instrText xml:space="preserve"> XE "</w:instrText>
      </w:r>
      <w:r w:rsidR="002850C3" w:rsidRPr="00F94D38">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338.115 (1), </w:t>
      </w:r>
      <w:r w:rsidR="007503CD" w:rsidRPr="007503CD">
        <w:rPr>
          <w:rFonts w:ascii="Palatino Linotype" w:hAnsi="Palatino Linotype"/>
          <w:sz w:val="22"/>
          <w:szCs w:val="22"/>
          <w:u w:val="single"/>
        </w:rPr>
        <w:t>including federal</w:t>
      </w:r>
      <w:r w:rsidR="00E614FB">
        <w:rPr>
          <w:rFonts w:ascii="Palatino Linotype" w:hAnsi="Palatino Linotype"/>
          <w:sz w:val="22"/>
          <w:szCs w:val="22"/>
          <w:u w:val="single"/>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u w:val="single"/>
        </w:rPr>
        <w:fldChar w:fldCharType="end"/>
      </w:r>
      <w:r w:rsidR="007503CD" w:rsidRPr="007503CD">
        <w:rPr>
          <w:rFonts w:ascii="Palatino Linotype" w:hAnsi="Palatino Linotype"/>
          <w:sz w:val="22"/>
          <w:szCs w:val="22"/>
          <w:u w:val="single"/>
        </w:rPr>
        <w:t xml:space="preserve"> laws.</w:t>
      </w:r>
      <w:r w:rsidR="007503CD" w:rsidRPr="007503CD">
        <w:rPr>
          <w:rFonts w:ascii="Palatino Linotype" w:hAnsi="Palatino Linotype"/>
          <w:sz w:val="22"/>
          <w:u w:val="single"/>
          <w:vertAlign w:val="superscript"/>
        </w:rPr>
        <w:footnoteReference w:id="6"/>
      </w:r>
      <w:r w:rsidRPr="00130E11">
        <w:rPr>
          <w:rFonts w:ascii="Palatino Linotype" w:hAnsi="Palatino Linotype"/>
          <w:sz w:val="22"/>
          <w:szCs w:val="22"/>
        </w:rPr>
        <w:t xml:space="preserve"> The most successful proposals have copies of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compliance.</w:t>
      </w:r>
    </w:p>
    <w:p w:rsidR="00130E11" w:rsidRPr="00130E11" w:rsidRDefault="00130E11" w:rsidP="00130E11">
      <w:pPr>
        <w:keepNext/>
        <w:keepLines/>
        <w:spacing w:after="180" w:line="240" w:lineRule="atLeast"/>
        <w:ind w:left="360" w:hanging="36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m. The standards for behavior and a description of discipline, suspension or expulsion of students.</w:t>
      </w:r>
    </w:p>
    <w:p w:rsidR="00130E11" w:rsidRPr="004F6998" w:rsidRDefault="00130E11" w:rsidP="00130E11">
      <w:pPr>
        <w:spacing w:after="360"/>
        <w:rPr>
          <w:rFonts w:ascii="Palatino Linotype" w:hAnsi="Palatino Linotype"/>
          <w:b/>
          <w:caps/>
          <w:spacing w:val="10"/>
          <w:kern w:val="20"/>
          <w:sz w:val="22"/>
          <w:szCs w:val="22"/>
        </w:rPr>
      </w:pPr>
      <w:r w:rsidRPr="00130E11">
        <w:rPr>
          <w:rFonts w:ascii="Palatino Linotype" w:hAnsi="Palatino Linotype"/>
          <w:sz w:val="22"/>
          <w:szCs w:val="22"/>
        </w:rPr>
        <w:t>A clearly defined discipline charter school policy should be included in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Although all charter schools must meet the minimum standards for student discipline, expulsion and suspension, they don’t have to fit into the traditional</w:t>
      </w:r>
      <w:r w:rsidR="00621607">
        <w:rPr>
          <w:rFonts w:ascii="Palatino Linotype" w:hAnsi="Palatino Linotype"/>
          <w:sz w:val="22"/>
          <w:szCs w:val="22"/>
        </w:rPr>
        <w:fldChar w:fldCharType="begin"/>
      </w:r>
      <w:r w:rsidR="00621607">
        <w:instrText xml:space="preserve"> XE "</w:instrText>
      </w:r>
      <w:r w:rsidR="00621607" w:rsidRPr="00B013AB">
        <w:rPr>
          <w:rFonts w:ascii="Palatino Linotype" w:hAnsi="Palatino Linotype"/>
          <w:bCs/>
          <w:sz w:val="22"/>
          <w:szCs w:val="22"/>
        </w:rPr>
        <w:instrText>Traditional</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“box.” Charter schools can have their own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as long as the statutory</w:t>
      </w:r>
      <w:r w:rsidR="00BD54ED">
        <w:rPr>
          <w:rFonts w:ascii="Palatino Linotype" w:hAnsi="Palatino Linotype"/>
          <w:sz w:val="22"/>
          <w:szCs w:val="22"/>
        </w:rPr>
        <w:t xml:space="preserve"> minimums are met. (ORS</w:t>
      </w:r>
      <w:r w:rsidR="002850C3">
        <w:rPr>
          <w:rFonts w:ascii="Palatino Linotype" w:hAnsi="Palatino Linotype"/>
          <w:sz w:val="22"/>
          <w:szCs w:val="22"/>
        </w:rPr>
        <w:fldChar w:fldCharType="begin"/>
      </w:r>
      <w:r w:rsidR="002850C3">
        <w:instrText xml:space="preserve"> XE "</w:instrText>
      </w:r>
      <w:r w:rsidR="002850C3" w:rsidRPr="002D3E01">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00BD54ED">
        <w:rPr>
          <w:rFonts w:ascii="Palatino Linotype" w:hAnsi="Palatino Linotype"/>
          <w:sz w:val="22"/>
          <w:szCs w:val="22"/>
        </w:rPr>
        <w:t xml:space="preserve"> 339.250</w:t>
      </w:r>
      <w:r w:rsidRPr="00130E11">
        <w:rPr>
          <w:rFonts w:ascii="Palatino Linotype" w:hAnsi="Palatino Linotype"/>
          <w:sz w:val="22"/>
          <w:szCs w:val="22"/>
        </w:rPr>
        <w:t xml:space="preserve">) </w:t>
      </w:r>
      <w:r w:rsidR="007503CD" w:rsidRPr="007503CD">
        <w:rPr>
          <w:rFonts w:ascii="Palatino Linotype" w:hAnsi="Palatino Linotype"/>
          <w:sz w:val="22"/>
          <w:szCs w:val="22"/>
          <w:u w:val="single"/>
        </w:rPr>
        <w:t>However, the charter school’s discipline policy does not replace the discipline provisions of IDEA</w:t>
      </w:r>
      <w:r w:rsidR="00E614FB">
        <w:rPr>
          <w:rFonts w:ascii="Palatino Linotype" w:hAnsi="Palatino Linotype"/>
          <w:sz w:val="22"/>
          <w:szCs w:val="22"/>
          <w:u w:val="single"/>
        </w:rPr>
        <w:fldChar w:fldCharType="begin"/>
      </w:r>
      <w:r w:rsidR="00E614FB">
        <w:instrText xml:space="preserve"> XE "</w:instrText>
      </w:r>
      <w:r w:rsidR="00E614FB" w:rsidRPr="000E28CB">
        <w:rPr>
          <w:rFonts w:ascii="Palatino Linotype" w:hAnsi="Palatino Linotype"/>
          <w:sz w:val="22"/>
          <w:szCs w:val="22"/>
          <w:u w:val="single"/>
        </w:rPr>
        <w:instrText>IDEA</w:instrText>
      </w:r>
      <w:r w:rsidR="00E614FB">
        <w:instrText xml:space="preserve">" </w:instrText>
      </w:r>
      <w:r w:rsidR="00E614FB">
        <w:rPr>
          <w:rFonts w:ascii="Palatino Linotype" w:hAnsi="Palatino Linotype"/>
          <w:sz w:val="22"/>
          <w:szCs w:val="22"/>
          <w:u w:val="single"/>
        </w:rPr>
        <w:fldChar w:fldCharType="end"/>
      </w:r>
      <w:r w:rsidR="007503CD" w:rsidRPr="007503CD">
        <w:rPr>
          <w:rFonts w:ascii="Palatino Linotype" w:hAnsi="Palatino Linotype"/>
          <w:sz w:val="22"/>
          <w:szCs w:val="22"/>
          <w:u w:val="single"/>
        </w:rPr>
        <w:t xml:space="preserve"> for eligible students. </w:t>
      </w:r>
      <w:r w:rsidR="007503CD" w:rsidRPr="005A5397">
        <w:rPr>
          <w:rFonts w:ascii="Palatino Linotype" w:hAnsi="Palatino Linotype"/>
          <w:sz w:val="22"/>
          <w:szCs w:val="22"/>
        </w:rPr>
        <w:t>Charter school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7503CD" w:rsidRPr="005A5397">
        <w:rPr>
          <w:rFonts w:ascii="Palatino Linotype" w:hAnsi="Palatino Linotype"/>
          <w:sz w:val="22"/>
          <w:szCs w:val="22"/>
        </w:rPr>
        <w:t xml:space="preserve"> must address these requirements and the joint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007503CD" w:rsidRPr="005A5397">
        <w:rPr>
          <w:rFonts w:ascii="Palatino Linotype" w:hAnsi="Palatino Linotype"/>
          <w:sz w:val="22"/>
          <w:szCs w:val="22"/>
        </w:rPr>
        <w:t xml:space="preserve"> of the district and the charter school in this area.</w:t>
      </w:r>
    </w:p>
    <w:p w:rsidR="00130E11" w:rsidRPr="00130E11" w:rsidRDefault="00130E11" w:rsidP="00130E11">
      <w:pPr>
        <w:keepNext/>
        <w:keepLines/>
        <w:spacing w:after="180" w:line="240" w:lineRule="atLeast"/>
        <w:ind w:left="360" w:hanging="36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n. A proposed budget and financial plan; SOUND FINANCIAL MANAGEMENT SYSTEM.</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budget and financial plan for the charter school must include a plan for revenues and expenditures and a plan for compliance with state and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accounting and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requirements.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proposed budget should be based on reasonable estimates reflecting choices made throughout the</w:t>
      </w:r>
      <w:r w:rsidR="005A5397">
        <w:rPr>
          <w:rFonts w:ascii="Palatino Linotype" w:hAnsi="Palatino Linotype"/>
          <w:sz w:val="22"/>
          <w:szCs w:val="22"/>
        </w:rPr>
        <w:t xml:space="preserve"> rest of the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5A5397">
        <w:rPr>
          <w:rFonts w:ascii="Palatino Linotype" w:hAnsi="Palatino Linotype"/>
          <w:sz w:val="22"/>
          <w:szCs w:val="22"/>
        </w:rPr>
        <w:t xml:space="preserve">. </w:t>
      </w:r>
      <w:r w:rsidRPr="00130E11">
        <w:rPr>
          <w:rFonts w:ascii="Palatino Linotype" w:hAnsi="Palatino Linotype"/>
          <w:sz w:val="22"/>
          <w:szCs w:val="22"/>
        </w:rPr>
        <w:t xml:space="preserve">For example, enrollment projections used elsewhere in the proposal need to be the same enrollment projections used in </w:t>
      </w:r>
      <w:r w:rsidR="005A5397">
        <w:rPr>
          <w:rFonts w:ascii="Palatino Linotype" w:hAnsi="Palatino Linotype"/>
          <w:sz w:val="22"/>
          <w:szCs w:val="22"/>
        </w:rPr>
        <w:t xml:space="preserve">the development of the budget. </w:t>
      </w:r>
      <w:r w:rsidRPr="00130E11">
        <w:rPr>
          <w:rFonts w:ascii="Palatino Linotype" w:hAnsi="Palatino Linotype"/>
          <w:sz w:val="22"/>
          <w:szCs w:val="22"/>
        </w:rPr>
        <w:t>Similarly, facility,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and employment plans discussed in other sections of the proposal should be reflected in the budget.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The budget should demonstrate the applicant understands the sources of funding available to the charter school and the types of expenditures required </w:t>
      </w:r>
      <w:r w:rsidR="005A5397">
        <w:rPr>
          <w:rFonts w:ascii="Palatino Linotype" w:hAnsi="Palatino Linotype"/>
          <w:sz w:val="22"/>
          <w:szCs w:val="22"/>
        </w:rPr>
        <w:t xml:space="preserve">to operate the charter school. </w:t>
      </w:r>
      <w:r w:rsidR="00BD54ED">
        <w:rPr>
          <w:rFonts w:ascii="Palatino Linotype" w:hAnsi="Palatino Linotype"/>
          <w:sz w:val="22"/>
          <w:szCs w:val="22"/>
        </w:rPr>
        <w:t>Charter schools are “part of a</w:t>
      </w:r>
      <w:r w:rsidRPr="00130E11">
        <w:rPr>
          <w:rFonts w:ascii="Palatino Linotype" w:hAnsi="Palatino Linotype"/>
          <w:sz w:val="22"/>
          <w:szCs w:val="22"/>
        </w:rPr>
        <w:t xml:space="preserve"> Local Education Agency (LEA)” in Oregon and are funded from the State School Fund, General Purpose Grant through the spo</w:t>
      </w:r>
      <w:r w:rsidR="005A5397">
        <w:rPr>
          <w:rFonts w:ascii="Palatino Linotype" w:hAnsi="Palatino Linotype"/>
          <w:sz w:val="22"/>
          <w:szCs w:val="22"/>
        </w:rPr>
        <w:t>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5A5397">
        <w:rPr>
          <w:rFonts w:ascii="Palatino Linotype" w:hAnsi="Palatino Linotype"/>
          <w:sz w:val="22"/>
          <w:szCs w:val="22"/>
        </w:rPr>
        <w:t xml:space="preserve"> (LEA). </w:t>
      </w:r>
      <w:r w:rsidRPr="00130E11">
        <w:rPr>
          <w:rFonts w:ascii="Palatino Linotype" w:hAnsi="Palatino Linotype"/>
          <w:sz w:val="22"/>
          <w:szCs w:val="22"/>
        </w:rPr>
        <w:t xml:space="preserve">Charter schools are not eligible to receive funding through the </w:t>
      </w:r>
      <w:r w:rsidR="005A5397">
        <w:rPr>
          <w:rFonts w:ascii="Palatino Linotype" w:hAnsi="Palatino Linotype"/>
          <w:sz w:val="22"/>
          <w:szCs w:val="22"/>
        </w:rPr>
        <w:t xml:space="preserve">Alternative Education formula. </w:t>
      </w:r>
      <w:r w:rsidRPr="00130E11">
        <w:rPr>
          <w:rFonts w:ascii="Palatino Linotype" w:hAnsi="Palatino Linotype"/>
          <w:sz w:val="22"/>
          <w:szCs w:val="22"/>
        </w:rPr>
        <w:t>The primary source of revenue is the “Average Dail</w:t>
      </w:r>
      <w:r w:rsidR="005A5397">
        <w:rPr>
          <w:rFonts w:ascii="Palatino Linotype" w:hAnsi="Palatino Linotype"/>
          <w:sz w:val="22"/>
          <w:szCs w:val="22"/>
        </w:rPr>
        <w:t>y Membership</w:t>
      </w:r>
      <w:r w:rsidR="007C172F">
        <w:rPr>
          <w:rFonts w:ascii="Palatino Linotype" w:hAnsi="Palatino Linotype"/>
          <w:sz w:val="22"/>
          <w:szCs w:val="22"/>
        </w:rPr>
        <w:fldChar w:fldCharType="begin"/>
      </w:r>
      <w:r w:rsidR="007C172F">
        <w:instrText xml:space="preserve"> XE "</w:instrText>
      </w:r>
      <w:r w:rsidR="007C172F" w:rsidRPr="00B60F6F">
        <w:rPr>
          <w:rFonts w:ascii="Palatino Linotype" w:hAnsi="Palatino Linotype"/>
          <w:sz w:val="22"/>
          <w:szCs w:val="22"/>
        </w:rPr>
        <w:instrText>Membership</w:instrText>
      </w:r>
      <w:r w:rsidR="007C172F">
        <w:instrText xml:space="preserve">" </w:instrText>
      </w:r>
      <w:r w:rsidR="007C172F">
        <w:rPr>
          <w:rFonts w:ascii="Palatino Linotype" w:hAnsi="Palatino Linotype"/>
          <w:sz w:val="22"/>
          <w:szCs w:val="22"/>
        </w:rPr>
        <w:fldChar w:fldCharType="end"/>
      </w:r>
      <w:r w:rsidR="005A5397">
        <w:rPr>
          <w:rFonts w:ascii="Palatino Linotype" w:hAnsi="Palatino Linotype"/>
          <w:sz w:val="22"/>
          <w:szCs w:val="22"/>
        </w:rPr>
        <w:t xml:space="preserve"> weighted” (</w:t>
      </w:r>
      <w:proofErr w:type="spellStart"/>
      <w:r w:rsidR="005A5397">
        <w:rPr>
          <w:rFonts w:ascii="Palatino Linotype" w:hAnsi="Palatino Linotype"/>
          <w:sz w:val="22"/>
          <w:szCs w:val="22"/>
        </w:rPr>
        <w:t>ADMw</w:t>
      </w:r>
      <w:proofErr w:type="spellEnd"/>
      <w:r w:rsidR="005A5397">
        <w:rPr>
          <w:rFonts w:ascii="Palatino Linotype" w:hAnsi="Palatino Linotype"/>
          <w:sz w:val="22"/>
          <w:szCs w:val="22"/>
        </w:rPr>
        <w:t xml:space="preserve">). </w:t>
      </w:r>
      <w:r w:rsidRPr="00130E11">
        <w:rPr>
          <w:rFonts w:ascii="Palatino Linotype" w:hAnsi="Palatino Linotype"/>
          <w:sz w:val="22"/>
          <w:szCs w:val="22"/>
        </w:rPr>
        <w:t xml:space="preserve">Charter schools must keep student accounting records to determine the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 xml:space="preserve"> for submission to sponsors.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There are several other sources of revenue, some of which are temporary or restricted and some which are dependent on </w:t>
      </w:r>
      <w:r w:rsidR="009D4C54">
        <w:rPr>
          <w:rFonts w:ascii="Palatino Linotype" w:hAnsi="Palatino Linotype"/>
          <w:sz w:val="22"/>
          <w:szCs w:val="22"/>
        </w:rPr>
        <w:t xml:space="preserve">factors other than enrollment. </w:t>
      </w:r>
      <w:r w:rsidRPr="00130E11">
        <w:rPr>
          <w:rFonts w:ascii="Palatino Linotype" w:hAnsi="Palatino Linotype"/>
          <w:sz w:val="22"/>
          <w:szCs w:val="22"/>
        </w:rPr>
        <w:t xml:space="preserve">However,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 xml:space="preserve"> is the guaranteed stream of revenue which constitutes the majority of funding the charter </w:t>
      </w:r>
      <w:r w:rsidR="009D4C54">
        <w:rPr>
          <w:rFonts w:ascii="Palatino Linotype" w:hAnsi="Palatino Linotype"/>
          <w:sz w:val="22"/>
          <w:szCs w:val="22"/>
        </w:rPr>
        <w:t>school receives.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009D4C54">
        <w:rPr>
          <w:rFonts w:ascii="Palatino Linotype" w:hAnsi="Palatino Linotype"/>
          <w:sz w:val="22"/>
          <w:szCs w:val="22"/>
        </w:rPr>
        <w:t xml:space="preserve"> 338.155) </w:t>
      </w:r>
      <w:r w:rsidRPr="00130E11">
        <w:rPr>
          <w:rFonts w:ascii="Palatino Linotype" w:hAnsi="Palatino Linotype"/>
          <w:sz w:val="22"/>
          <w:szCs w:val="22"/>
        </w:rPr>
        <w:t xml:space="preserve">The amount per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 xml:space="preserve"> per child varies by resident district. ODE posts district estimates of state school funding periodically at </w:t>
      </w:r>
      <w:hyperlink r:id="rId31" w:history="1">
        <w:r w:rsidRPr="00130E11">
          <w:rPr>
            <w:rFonts w:ascii="Palatino Linotype" w:hAnsi="Palatino Linotype"/>
            <w:color w:val="0000FF"/>
            <w:sz w:val="22"/>
            <w:u w:val="single"/>
          </w:rPr>
          <w:t>http://www.ode.state.or.us/search/results/?id=344</w:t>
        </w:r>
      </w:hyperlink>
      <w:r w:rsidRPr="00130E11">
        <w:rPr>
          <w:rFonts w:ascii="Palatino Linotype" w:hAnsi="Palatino Linotype"/>
          <w:sz w:val="22"/>
          <w:szCs w:val="22"/>
        </w:rPr>
        <w:t xml:space="preserve"> from which charter schools may obtain the projected </w:t>
      </w:r>
      <w:r w:rsidRPr="00130E11">
        <w:rPr>
          <w:rFonts w:ascii="Palatino Linotype" w:hAnsi="Palatino Linotype" w:cs="ArialMT"/>
          <w:sz w:val="22"/>
          <w:szCs w:val="22"/>
        </w:rPr>
        <w:t>Charter Sc</w:t>
      </w:r>
      <w:r w:rsidR="001F1D9C">
        <w:rPr>
          <w:rFonts w:ascii="Palatino Linotype" w:hAnsi="Palatino Linotype" w:cs="ArialMT"/>
          <w:sz w:val="22"/>
          <w:szCs w:val="22"/>
        </w:rPr>
        <w:t>hool Rate for their district</w:t>
      </w:r>
      <w:r w:rsidR="005804D2">
        <w:rPr>
          <w:rFonts w:ascii="Palatino Linotype" w:hAnsi="Palatino Linotype" w:cs="ArialMT"/>
          <w:sz w:val="22"/>
          <w:szCs w:val="22"/>
        </w:rPr>
        <w:t xml:space="preserve"> in the current or subsequent year</w:t>
      </w:r>
      <w:r w:rsidR="001F1D9C">
        <w:rPr>
          <w:rFonts w:ascii="Palatino Linotype" w:hAnsi="Palatino Linotype" w:cs="ArialMT"/>
          <w:sz w:val="22"/>
          <w:szCs w:val="22"/>
        </w:rPr>
        <w:t xml:space="preserve">. </w:t>
      </w:r>
      <w:r w:rsidRPr="00130E11">
        <w:rPr>
          <w:rFonts w:ascii="Palatino Linotype" w:hAnsi="Palatino Linotype" w:cs="ArialMT"/>
          <w:sz w:val="22"/>
          <w:szCs w:val="22"/>
        </w:rPr>
        <w:t>The district estimate web pages are organized by county and then district.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For purposes of distributing State School Funds</w:t>
      </w:r>
      <w:r w:rsidR="005A5397">
        <w:rPr>
          <w:rFonts w:ascii="Palatino Linotype" w:hAnsi="Palatino Linotype"/>
          <w:sz w:val="22"/>
          <w:szCs w:val="22"/>
        </w:rPr>
        <w:t xml:space="preserve"> (SSF)</w:t>
      </w:r>
      <w:r w:rsidRPr="00130E11">
        <w:rPr>
          <w:rFonts w:ascii="Palatino Linotype" w:hAnsi="Palatino Linotype"/>
          <w:sz w:val="22"/>
          <w:szCs w:val="22"/>
        </w:rPr>
        <w:t>, charter school students are considered residents of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the public charter school is located. The sponsoring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contracts with the charter school to pay for educational services. The contracted payment must be at least:</w:t>
      </w:r>
    </w:p>
    <w:p w:rsidR="00130E11" w:rsidRPr="00130E11" w:rsidRDefault="00130E11" w:rsidP="00130E11">
      <w:pPr>
        <w:numPr>
          <w:ilvl w:val="0"/>
          <w:numId w:val="9"/>
        </w:numPr>
        <w:rPr>
          <w:rFonts w:ascii="Palatino Linotype" w:hAnsi="Palatino Linotype"/>
          <w:sz w:val="22"/>
          <w:szCs w:val="22"/>
        </w:rPr>
      </w:pPr>
      <w:r w:rsidRPr="00130E11">
        <w:rPr>
          <w:rFonts w:ascii="Palatino Linotype" w:hAnsi="Palatino Linotype"/>
          <w:sz w:val="22"/>
          <w:szCs w:val="22"/>
        </w:rPr>
        <w:t>80 percent of the amount of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’s General Purpose Grant per weighted Average Daily Membership</w:t>
      </w:r>
      <w:r w:rsidR="007C172F">
        <w:rPr>
          <w:rFonts w:ascii="Palatino Linotype" w:hAnsi="Palatino Linotype"/>
          <w:sz w:val="22"/>
          <w:szCs w:val="22"/>
        </w:rPr>
        <w:fldChar w:fldCharType="begin"/>
      </w:r>
      <w:r w:rsidR="007C172F">
        <w:instrText xml:space="preserve"> XE "</w:instrText>
      </w:r>
      <w:r w:rsidR="007C172F" w:rsidRPr="00B60F6F">
        <w:rPr>
          <w:rFonts w:ascii="Palatino Linotype" w:hAnsi="Palatino Linotype"/>
          <w:sz w:val="22"/>
          <w:szCs w:val="22"/>
        </w:rPr>
        <w:instrText>Membership</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 for students in grades K-8, or</w:t>
      </w:r>
    </w:p>
    <w:p w:rsidR="00130E11" w:rsidRPr="00130E11" w:rsidRDefault="00130E11" w:rsidP="00130E11">
      <w:pPr>
        <w:numPr>
          <w:ilvl w:val="0"/>
          <w:numId w:val="9"/>
        </w:numPr>
        <w:rPr>
          <w:rFonts w:ascii="Palatino Linotype" w:hAnsi="Palatino Linotype"/>
          <w:sz w:val="22"/>
          <w:szCs w:val="22"/>
        </w:rPr>
      </w:pPr>
      <w:r w:rsidRPr="00130E11">
        <w:rPr>
          <w:rFonts w:ascii="Palatino Linotype" w:hAnsi="Palatino Linotype"/>
          <w:sz w:val="22"/>
          <w:szCs w:val="22"/>
        </w:rPr>
        <w:t>95 percent of the amount of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’s General Purpose Grant per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 xml:space="preserve"> for students in grades 9-12.</w:t>
      </w:r>
    </w:p>
    <w:p w:rsidR="00130E11" w:rsidRDefault="00130E11" w:rsidP="00130E11">
      <w:pPr>
        <w:rPr>
          <w:rFonts w:ascii="Palatino Linotype" w:hAnsi="Palatino Linotype"/>
          <w:sz w:val="22"/>
          <w:szCs w:val="22"/>
        </w:rPr>
      </w:pPr>
    </w:p>
    <w:p w:rsidR="001F1D9C" w:rsidRPr="001314BC" w:rsidRDefault="001F1D9C" w:rsidP="001F1D9C">
      <w:pPr>
        <w:rPr>
          <w:rFonts w:ascii="Palatino Linotype" w:hAnsi="Palatino Linotype"/>
          <w:sz w:val="22"/>
          <w:szCs w:val="22"/>
        </w:rPr>
      </w:pPr>
      <w:r w:rsidRPr="001314BC">
        <w:rPr>
          <w:rFonts w:ascii="Palatino Linotype" w:hAnsi="Palatino Linotype"/>
          <w:sz w:val="22"/>
          <w:szCs w:val="22"/>
        </w:rPr>
        <w:t>ODE distributes all attributable SSF to the district in which the charter school is located. The district, in turn, must establish the payment arrangements and the timely transfer of a percentage of these funds to each charter school in the district</w:t>
      </w:r>
      <w:r w:rsidR="005804D2">
        <w:rPr>
          <w:rFonts w:ascii="Palatino Linotype" w:hAnsi="Palatino Linotype"/>
          <w:sz w:val="22"/>
          <w:szCs w:val="22"/>
        </w:rPr>
        <w:t>.</w:t>
      </w:r>
      <w:r w:rsidR="002F0345">
        <w:rPr>
          <w:rFonts w:ascii="Palatino Linotype" w:hAnsi="Palatino Linotype"/>
          <w:sz w:val="22"/>
          <w:szCs w:val="22"/>
        </w:rPr>
        <w:t xml:space="preserve"> </w:t>
      </w:r>
      <w:r w:rsidRPr="001314BC">
        <w:rPr>
          <w:rFonts w:ascii="Palatino Linotype" w:hAnsi="Palatino Linotype"/>
          <w:sz w:val="22"/>
          <w:szCs w:val="22"/>
        </w:rPr>
        <w:t>Payments must be made within 10 days after a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14BC">
        <w:rPr>
          <w:rFonts w:ascii="Palatino Linotype" w:hAnsi="Palatino Linotype"/>
          <w:sz w:val="22"/>
          <w:szCs w:val="22"/>
        </w:rPr>
        <w:t xml:space="preserve"> receives payment from the State School Fund pursuant to ORS</w:t>
      </w:r>
      <w:r w:rsidR="002850C3">
        <w:rPr>
          <w:rFonts w:ascii="Palatino Linotype" w:hAnsi="Palatino Linotype"/>
          <w:sz w:val="22"/>
          <w:szCs w:val="22"/>
        </w:rPr>
        <w:fldChar w:fldCharType="begin"/>
      </w:r>
      <w:r w:rsidR="002850C3">
        <w:instrText xml:space="preserve"> XE "</w:instrText>
      </w:r>
      <w:r w:rsidR="002850C3" w:rsidRPr="00D1569E">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14BC">
        <w:rPr>
          <w:rFonts w:ascii="Palatino Linotype" w:hAnsi="Palatino Linotype"/>
          <w:sz w:val="22"/>
          <w:szCs w:val="22"/>
        </w:rPr>
        <w:t xml:space="preserve"> 327.005.</w:t>
      </w:r>
    </w:p>
    <w:p w:rsidR="001F1D9C" w:rsidRPr="00130E11" w:rsidRDefault="001F1D9C" w:rsidP="00130E11">
      <w:pPr>
        <w:rPr>
          <w:rFonts w:ascii="Palatino Linotype" w:hAnsi="Palatino Linotype"/>
          <w:sz w:val="22"/>
          <w:szCs w:val="22"/>
        </w:rPr>
      </w:pPr>
    </w:p>
    <w:p w:rsidR="00130E11" w:rsidRDefault="007503CD" w:rsidP="00130E11">
      <w:pPr>
        <w:rPr>
          <w:rFonts w:ascii="Palatino Linotype" w:hAnsi="Palatino Linotype"/>
          <w:bCs/>
          <w:sz w:val="22"/>
          <w:szCs w:val="22"/>
          <w:highlight w:val="cyan"/>
        </w:rPr>
      </w:pPr>
      <w:r w:rsidRPr="001314BC">
        <w:rPr>
          <w:rFonts w:ascii="Palatino Linotype" w:hAnsi="Palatino Linotype"/>
          <w:bCs/>
          <w:sz w:val="22"/>
          <w:szCs w:val="22"/>
        </w:rPr>
        <w:t>The calculation of SSF addresses weighting several factors, including the poverty factor. ORS 338.157 explains the calculation of the poverty factor.</w:t>
      </w:r>
      <w:r w:rsidRPr="001314BC">
        <w:rPr>
          <w:rFonts w:ascii="Palatino Linotype" w:hAnsi="Palatino Linotype"/>
          <w:bCs/>
          <w:sz w:val="22"/>
          <w:szCs w:val="22"/>
          <w:vertAlign w:val="superscript"/>
        </w:rPr>
        <w:footnoteReference w:id="7"/>
      </w:r>
      <w:r w:rsidRPr="001314BC">
        <w:rPr>
          <w:rFonts w:ascii="Palatino Linotype" w:hAnsi="Palatino Linotype"/>
          <w:bCs/>
          <w:sz w:val="22"/>
          <w:szCs w:val="22"/>
        </w:rPr>
        <w:t xml:space="preserve"> </w:t>
      </w:r>
      <w:r w:rsidR="001F1D9C" w:rsidRPr="001314BC">
        <w:rPr>
          <w:rFonts w:ascii="Palatino Linotype" w:hAnsi="Palatino Linotype"/>
          <w:sz w:val="22"/>
          <w:szCs w:val="22"/>
        </w:rPr>
        <w:t>The calculation and distribu</w:t>
      </w:r>
      <w:r w:rsidR="005A5397">
        <w:rPr>
          <w:rFonts w:ascii="Palatino Linotype" w:hAnsi="Palatino Linotype"/>
          <w:sz w:val="22"/>
          <w:szCs w:val="22"/>
        </w:rPr>
        <w:t>tion of State School Funds</w:t>
      </w:r>
      <w:r w:rsidR="001F1D9C" w:rsidRPr="001314BC">
        <w:rPr>
          <w:rFonts w:ascii="Palatino Linotype" w:hAnsi="Palatino Linotype"/>
          <w:sz w:val="22"/>
          <w:szCs w:val="22"/>
        </w:rPr>
        <w:t xml:space="preserve"> attributable to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1F1D9C" w:rsidRPr="001314BC">
        <w:rPr>
          <w:rFonts w:ascii="Palatino Linotype" w:hAnsi="Palatino Linotype"/>
          <w:sz w:val="22"/>
          <w:szCs w:val="22"/>
        </w:rPr>
        <w:t xml:space="preserve"> under IDEA</w:t>
      </w:r>
      <w:r w:rsidR="00E614FB">
        <w:rPr>
          <w:rFonts w:ascii="Palatino Linotype" w:hAnsi="Palatino Linotype"/>
          <w:sz w:val="22"/>
          <w:szCs w:val="22"/>
        </w:rPr>
        <w:fldChar w:fldCharType="begin"/>
      </w:r>
      <w:r w:rsidR="00E614FB">
        <w:instrText xml:space="preserve"> XE "</w:instrText>
      </w:r>
      <w:r w:rsidR="00E614FB" w:rsidRPr="000E28C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001F1D9C" w:rsidRPr="001314BC">
        <w:rPr>
          <w:rFonts w:ascii="Palatino Linotype" w:hAnsi="Palatino Linotype"/>
          <w:sz w:val="22"/>
          <w:szCs w:val="22"/>
        </w:rPr>
        <w:t xml:space="preserve"> are similar to the description above. </w:t>
      </w:r>
      <w:r w:rsidR="001F1D9C" w:rsidRPr="001314BC">
        <w:rPr>
          <w:rFonts w:ascii="Palatino Linotype" w:hAnsi="Palatino Linotype"/>
          <w:bCs/>
          <w:sz w:val="22"/>
          <w:szCs w:val="22"/>
        </w:rPr>
        <w:t>SSF are computed according to ORS</w:t>
      </w:r>
      <w:r w:rsidR="002850C3">
        <w:rPr>
          <w:rFonts w:ascii="Palatino Linotype" w:hAnsi="Palatino Linotype"/>
          <w:bCs/>
          <w:sz w:val="22"/>
          <w:szCs w:val="22"/>
        </w:rPr>
        <w:fldChar w:fldCharType="begin"/>
      </w:r>
      <w:r w:rsidR="002850C3">
        <w:instrText xml:space="preserve"> XE "</w:instrText>
      </w:r>
      <w:r w:rsidR="002850C3" w:rsidRPr="003E1DD3">
        <w:rPr>
          <w:rFonts w:ascii="Palatino Linotype" w:hAnsi="Palatino Linotype"/>
          <w:bCs/>
          <w:sz w:val="22"/>
          <w:szCs w:val="22"/>
        </w:rPr>
        <w:instrText>ORS</w:instrText>
      </w:r>
      <w:r w:rsidR="002850C3">
        <w:instrText xml:space="preserve">" </w:instrText>
      </w:r>
      <w:r w:rsidR="002850C3">
        <w:rPr>
          <w:rFonts w:ascii="Palatino Linotype" w:hAnsi="Palatino Linotype"/>
          <w:bCs/>
          <w:sz w:val="22"/>
          <w:szCs w:val="22"/>
        </w:rPr>
        <w:fldChar w:fldCharType="end"/>
      </w:r>
      <w:r w:rsidR="001F1D9C" w:rsidRPr="001314BC">
        <w:rPr>
          <w:rFonts w:ascii="Palatino Linotype" w:hAnsi="Palatino Linotype"/>
          <w:bCs/>
          <w:sz w:val="22"/>
          <w:szCs w:val="22"/>
        </w:rPr>
        <w:t xml:space="preserve"> 327.013 (</w:t>
      </w:r>
      <w:hyperlink r:id="rId32" w:history="1">
        <w:r w:rsidR="001F1D9C" w:rsidRPr="001314BC">
          <w:rPr>
            <w:rFonts w:ascii="Palatino Linotype" w:hAnsi="Palatino Linotype"/>
            <w:bCs/>
            <w:color w:val="0000FF"/>
            <w:sz w:val="22"/>
            <w:szCs w:val="22"/>
            <w:u w:val="single"/>
          </w:rPr>
          <w:t>http://www.leg.state.or.us/ors/327.html</w:t>
        </w:r>
      </w:hyperlink>
      <w:r w:rsidR="001F1D9C" w:rsidRPr="001314BC">
        <w:rPr>
          <w:rFonts w:ascii="Palatino Linotype" w:hAnsi="Palatino Linotype"/>
          <w:bCs/>
          <w:sz w:val="22"/>
          <w:szCs w:val="22"/>
        </w:rPr>
        <w:t>).</w:t>
      </w:r>
    </w:p>
    <w:p w:rsidR="008D3BCA" w:rsidRPr="004F6998" w:rsidRDefault="008D3BCA" w:rsidP="00130E11">
      <w:pPr>
        <w:rPr>
          <w:rFonts w:ascii="Palatino Linotype" w:hAnsi="Palatino Linotype"/>
          <w:bCs/>
          <w:sz w:val="22"/>
          <w:szCs w:val="22"/>
          <w:highlight w:val="cyan"/>
        </w:rPr>
      </w:pPr>
    </w:p>
    <w:p w:rsidR="00130E11" w:rsidRPr="001314BC" w:rsidRDefault="008D3BCA" w:rsidP="00130E11">
      <w:pPr>
        <w:rPr>
          <w:rFonts w:ascii="Palatino Linotype" w:hAnsi="Palatino Linotype"/>
          <w:sz w:val="22"/>
          <w:szCs w:val="22"/>
        </w:rPr>
      </w:pPr>
      <w:r w:rsidRPr="001314BC">
        <w:rPr>
          <w:rFonts w:ascii="Palatino Linotype" w:hAnsi="Palatino Linotype"/>
          <w:sz w:val="22"/>
          <w:szCs w:val="22"/>
        </w:rPr>
        <w:t>As described above</w:t>
      </w:r>
      <w:r w:rsidR="001314BC">
        <w:rPr>
          <w:rFonts w:ascii="Palatino Linotype" w:hAnsi="Palatino Linotype"/>
          <w:sz w:val="22"/>
          <w:szCs w:val="22"/>
        </w:rPr>
        <w:t>,</w:t>
      </w:r>
      <w:r w:rsidRPr="001314BC">
        <w:rPr>
          <w:rFonts w:ascii="Palatino Linotype" w:hAnsi="Palatino Linotype"/>
          <w:sz w:val="22"/>
          <w:szCs w:val="22"/>
        </w:rPr>
        <w:t xml:space="preserve"> s</w:t>
      </w:r>
      <w:r w:rsidR="007503CD" w:rsidRPr="001314BC">
        <w:rPr>
          <w:rFonts w:ascii="Palatino Linotype" w:hAnsi="Palatino Linotype"/>
          <w:sz w:val="22"/>
          <w:szCs w:val="22"/>
        </w:rPr>
        <w:t>tudent residency determines how ODE distributes SSF. For school purposes, including the distribution of SSF, all students enrolled in a charter school, including those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7503CD" w:rsidRPr="001314BC">
        <w:rPr>
          <w:rFonts w:ascii="Palatino Linotype" w:hAnsi="Palatino Linotype"/>
          <w:sz w:val="22"/>
          <w:szCs w:val="22"/>
        </w:rPr>
        <w:t>, are considered residents of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7503CD" w:rsidRPr="001314BC">
        <w:rPr>
          <w:rFonts w:ascii="Palatino Linotype" w:hAnsi="Palatino Linotype"/>
          <w:sz w:val="22"/>
          <w:szCs w:val="22"/>
        </w:rPr>
        <w:t xml:space="preserve"> in which the charter school is located, regardless of parental residency.</w:t>
      </w:r>
      <w:r w:rsidR="001F1D9C" w:rsidRPr="001F1D9C">
        <w:rPr>
          <w:rFonts w:ascii="Palatino Linotype" w:hAnsi="Palatino Linotype"/>
          <w:sz w:val="22"/>
          <w:szCs w:val="22"/>
        </w:rPr>
        <w:t xml:space="preserve"> </w:t>
      </w:r>
    </w:p>
    <w:p w:rsidR="00130E11" w:rsidRPr="001314BC" w:rsidRDefault="00130E11" w:rsidP="00130E11">
      <w:pPr>
        <w:rPr>
          <w:rFonts w:ascii="Palatino Linotype" w:hAnsi="Palatino Linotype"/>
          <w:sz w:val="22"/>
          <w:szCs w:val="22"/>
        </w:rPr>
      </w:pPr>
    </w:p>
    <w:p w:rsidR="00130E11" w:rsidRPr="001314BC" w:rsidRDefault="007503CD" w:rsidP="00130E11">
      <w:pPr>
        <w:rPr>
          <w:rFonts w:ascii="Palatino Linotype" w:hAnsi="Palatino Linotype"/>
          <w:sz w:val="22"/>
          <w:szCs w:val="22"/>
        </w:rPr>
      </w:pPr>
      <w:r w:rsidRPr="001314BC">
        <w:rPr>
          <w:rFonts w:ascii="Palatino Linotype" w:hAnsi="Palatino Linotype"/>
          <w:sz w:val="22"/>
          <w:szCs w:val="22"/>
        </w:rPr>
        <w:t>ORS</w:t>
      </w:r>
      <w:r w:rsidR="002850C3">
        <w:rPr>
          <w:rFonts w:ascii="Palatino Linotype" w:hAnsi="Palatino Linotype"/>
          <w:sz w:val="22"/>
          <w:szCs w:val="22"/>
        </w:rPr>
        <w:fldChar w:fldCharType="begin"/>
      </w:r>
      <w:r w:rsidR="002850C3">
        <w:instrText xml:space="preserve"> XE "</w:instrText>
      </w:r>
      <w:r w:rsidR="002850C3" w:rsidRPr="00D65A79">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14BC">
        <w:rPr>
          <w:rFonts w:ascii="Palatino Linotype" w:hAnsi="Palatino Linotype"/>
          <w:sz w:val="22"/>
          <w:szCs w:val="22"/>
        </w:rPr>
        <w:t xml:space="preserve"> 338.165(3) speci</w:t>
      </w:r>
      <w:r w:rsidR="00BD54ED">
        <w:rPr>
          <w:rFonts w:ascii="Palatino Linotype" w:hAnsi="Palatino Linotype"/>
          <w:sz w:val="22"/>
          <w:szCs w:val="22"/>
        </w:rPr>
        <w:t>fies minimum percentages</w:t>
      </w:r>
      <w:r w:rsidRPr="001314BC">
        <w:rPr>
          <w:rFonts w:ascii="Palatino Linotype" w:hAnsi="Palatino Linotype"/>
          <w:sz w:val="22"/>
          <w:szCs w:val="22"/>
        </w:rPr>
        <w:t xml:space="preserve"> to be transferred</w:t>
      </w:r>
      <w:r w:rsidR="001F1D9C">
        <w:rPr>
          <w:rFonts w:ascii="Palatino Linotype" w:hAnsi="Palatino Linotype"/>
          <w:sz w:val="22"/>
          <w:szCs w:val="22"/>
        </w:rPr>
        <w:t xml:space="preserve"> to public charter schools for students enrolled and eligible for special education and related services</w:t>
      </w:r>
      <w:r w:rsidRPr="001314BC">
        <w:rPr>
          <w:rFonts w:ascii="Palatino Linotype" w:hAnsi="Palatino Linotype"/>
          <w:sz w:val="22"/>
          <w:szCs w:val="22"/>
        </w:rPr>
        <w:t xml:space="preserve">; different percentages apply at different grades levels. The effect of the 11% </w:t>
      </w:r>
      <w:r w:rsidR="00520AFD">
        <w:rPr>
          <w:rFonts w:ascii="Palatino Linotype" w:hAnsi="Palatino Linotype"/>
          <w:sz w:val="22"/>
          <w:szCs w:val="22"/>
        </w:rPr>
        <w:t>cap</w:t>
      </w:r>
      <w:r w:rsidRPr="001314BC">
        <w:rPr>
          <w:rFonts w:ascii="Palatino Linotype" w:hAnsi="Palatino Linotype"/>
          <w:sz w:val="22"/>
          <w:szCs w:val="22"/>
        </w:rPr>
        <w:t xml:space="preserve"> on the resident district’s SSF is not considered in determining these </w:t>
      </w:r>
      <w:r w:rsidR="005804D2">
        <w:rPr>
          <w:rFonts w:ascii="Palatino Linotype" w:hAnsi="Palatino Linotype"/>
          <w:sz w:val="22"/>
          <w:szCs w:val="22"/>
        </w:rPr>
        <w:t xml:space="preserve">SSF </w:t>
      </w:r>
      <w:r w:rsidRPr="001314BC">
        <w:rPr>
          <w:rFonts w:ascii="Palatino Linotype" w:hAnsi="Palatino Linotype"/>
          <w:sz w:val="22"/>
          <w:szCs w:val="22"/>
        </w:rPr>
        <w:t>distributions</w:t>
      </w:r>
      <w:r w:rsidR="005804D2">
        <w:rPr>
          <w:rFonts w:ascii="Palatino Linotype" w:hAnsi="Palatino Linotype"/>
          <w:sz w:val="22"/>
          <w:szCs w:val="22"/>
        </w:rPr>
        <w:t xml:space="preserve"> to charter schools</w:t>
      </w:r>
      <w:r w:rsidRPr="001314BC">
        <w:rPr>
          <w:rFonts w:ascii="Palatino Linotype" w:hAnsi="Palatino Linotype"/>
          <w:sz w:val="22"/>
          <w:szCs w:val="22"/>
        </w:rPr>
        <w:t>.</w:t>
      </w:r>
    </w:p>
    <w:p w:rsidR="00130E11" w:rsidRPr="003C403A" w:rsidRDefault="00130E11" w:rsidP="00130E11">
      <w:pPr>
        <w:rPr>
          <w:rFonts w:ascii="Palatino Linotype" w:hAnsi="Palatino Linotype"/>
          <w:sz w:val="22"/>
          <w:szCs w:val="22"/>
        </w:rPr>
      </w:pPr>
    </w:p>
    <w:p w:rsidR="00483E4B" w:rsidRPr="001314BC" w:rsidRDefault="007503CD" w:rsidP="003C1399">
      <w:pPr>
        <w:numPr>
          <w:ilvl w:val="0"/>
          <w:numId w:val="54"/>
        </w:numPr>
        <w:ind w:left="720"/>
        <w:rPr>
          <w:rFonts w:ascii="Palatino Linotype" w:hAnsi="Palatino Linotype"/>
          <w:sz w:val="22"/>
          <w:szCs w:val="22"/>
        </w:rPr>
      </w:pPr>
      <w:r w:rsidRPr="001314BC">
        <w:rPr>
          <w:rFonts w:ascii="Palatino Linotype" w:hAnsi="Palatino Linotype"/>
          <w:b/>
          <w:bCs/>
          <w:sz w:val="22"/>
          <w:szCs w:val="22"/>
        </w:rPr>
        <w:t>Percentage of SSF for students in K-grade 8:</w:t>
      </w:r>
    </w:p>
    <w:p w:rsidR="00130E11" w:rsidRPr="001314BC" w:rsidRDefault="007503CD" w:rsidP="00130E11">
      <w:pPr>
        <w:ind w:left="720"/>
        <w:rPr>
          <w:rFonts w:ascii="Palatino Linotype" w:hAnsi="Palatino Linotype"/>
          <w:sz w:val="22"/>
          <w:szCs w:val="22"/>
        </w:rPr>
      </w:pPr>
      <w:r w:rsidRPr="001314BC">
        <w:rPr>
          <w:rFonts w:ascii="Palatino Linotype" w:hAnsi="Palatino Linotype"/>
          <w:sz w:val="22"/>
          <w:szCs w:val="22"/>
        </w:rPr>
        <w:t>The district in which the charter school is located pays the charter school 40% of its General Purpose grant per Average Daily Membership</w:t>
      </w:r>
      <w:r w:rsidR="007C172F">
        <w:rPr>
          <w:rFonts w:ascii="Palatino Linotype" w:hAnsi="Palatino Linotype"/>
          <w:sz w:val="22"/>
          <w:szCs w:val="22"/>
        </w:rPr>
        <w:fldChar w:fldCharType="begin"/>
      </w:r>
      <w:r w:rsidR="007C172F">
        <w:instrText xml:space="preserve"> XE "</w:instrText>
      </w:r>
      <w:r w:rsidR="007C172F" w:rsidRPr="00B60F6F">
        <w:rPr>
          <w:rFonts w:ascii="Palatino Linotype" w:hAnsi="Palatino Linotype"/>
          <w:sz w:val="22"/>
          <w:szCs w:val="22"/>
        </w:rPr>
        <w:instrText>Membership</w:instrText>
      </w:r>
      <w:r w:rsidR="007C172F">
        <w:instrText xml:space="preserve">" </w:instrText>
      </w:r>
      <w:r w:rsidR="007C172F">
        <w:rPr>
          <w:rFonts w:ascii="Palatino Linotype" w:hAnsi="Palatino Linotype"/>
          <w:sz w:val="22"/>
          <w:szCs w:val="22"/>
        </w:rPr>
        <w:fldChar w:fldCharType="end"/>
      </w:r>
      <w:r w:rsidRPr="001314BC">
        <w:rPr>
          <w:rFonts w:ascii="Palatino Linotype" w:hAnsi="Palatino Linotype"/>
          <w:sz w:val="22"/>
          <w:szCs w:val="22"/>
        </w:rPr>
        <w:t xml:space="preserve"> weighted (</w:t>
      </w:r>
      <w:proofErr w:type="spellStart"/>
      <w:r w:rsidRPr="001314BC">
        <w:rPr>
          <w:rFonts w:ascii="Palatino Linotype" w:hAnsi="Palatino Linotype"/>
          <w:sz w:val="22"/>
          <w:szCs w:val="22"/>
        </w:rPr>
        <w:t>ADMw</w:t>
      </w:r>
      <w:proofErr w:type="spellEnd"/>
      <w:r w:rsidRPr="001314BC">
        <w:rPr>
          <w:rFonts w:ascii="Palatino Linotype" w:hAnsi="Palatino Linotype"/>
          <w:sz w:val="22"/>
          <w:szCs w:val="22"/>
        </w:rPr>
        <w:t xml:space="preserve">), </w:t>
      </w:r>
      <w:r w:rsidRPr="001314BC">
        <w:rPr>
          <w:rFonts w:ascii="Palatino Linotype" w:hAnsi="Palatino Linotype"/>
          <w:b/>
          <w:sz w:val="22"/>
          <w:szCs w:val="22"/>
        </w:rPr>
        <w:t xml:space="preserve">meaning 40% of </w:t>
      </w:r>
      <w:r w:rsidR="003C403A">
        <w:rPr>
          <w:rFonts w:ascii="Palatino Linotype" w:hAnsi="Palatino Linotype"/>
          <w:b/>
          <w:sz w:val="22"/>
          <w:szCs w:val="22"/>
        </w:rPr>
        <w:t xml:space="preserve">each of </w:t>
      </w:r>
      <w:r w:rsidRPr="001314BC">
        <w:rPr>
          <w:rFonts w:ascii="Palatino Linotype" w:hAnsi="Palatino Linotype"/>
          <w:b/>
          <w:sz w:val="22"/>
          <w:szCs w:val="22"/>
        </w:rPr>
        <w:t>two full weights</w:t>
      </w:r>
      <w:r w:rsidR="003C403A">
        <w:rPr>
          <w:rFonts w:ascii="Palatino Linotype" w:hAnsi="Palatino Linotype"/>
          <w:b/>
          <w:sz w:val="22"/>
          <w:szCs w:val="22"/>
        </w:rPr>
        <w:t xml:space="preserve"> </w:t>
      </w:r>
      <w:r w:rsidR="003C403A">
        <w:rPr>
          <w:rFonts w:ascii="Palatino Linotype" w:hAnsi="Palatino Linotype"/>
          <w:sz w:val="22"/>
          <w:szCs w:val="22"/>
        </w:rPr>
        <w:t>(40% of the first weight and 40% of the second weight)</w:t>
      </w:r>
      <w:r w:rsidRPr="001314BC">
        <w:rPr>
          <w:rFonts w:ascii="Palatino Linotype" w:hAnsi="Palatino Linotype"/>
          <w:sz w:val="22"/>
          <w:szCs w:val="22"/>
        </w:rPr>
        <w:t>.</w:t>
      </w:r>
    </w:p>
    <w:p w:rsidR="00130E11" w:rsidRPr="001314BC" w:rsidRDefault="00130E11" w:rsidP="00130E11">
      <w:pPr>
        <w:ind w:left="270" w:hanging="630"/>
        <w:rPr>
          <w:rFonts w:ascii="Palatino Linotype" w:hAnsi="Palatino Linotype"/>
          <w:sz w:val="22"/>
          <w:szCs w:val="22"/>
        </w:rPr>
      </w:pPr>
    </w:p>
    <w:p w:rsidR="00483E4B" w:rsidRPr="001314BC" w:rsidRDefault="007503CD" w:rsidP="003C1399">
      <w:pPr>
        <w:numPr>
          <w:ilvl w:val="0"/>
          <w:numId w:val="53"/>
        </w:numPr>
        <w:rPr>
          <w:rFonts w:ascii="Palatino Linotype" w:hAnsi="Palatino Linotype"/>
          <w:b/>
          <w:sz w:val="22"/>
          <w:szCs w:val="22"/>
        </w:rPr>
      </w:pPr>
      <w:r w:rsidRPr="001314BC">
        <w:rPr>
          <w:rFonts w:ascii="Palatino Linotype" w:hAnsi="Palatino Linotype"/>
          <w:b/>
          <w:sz w:val="22"/>
          <w:szCs w:val="22"/>
        </w:rPr>
        <w:t>Percentage of SSF for students in grades 9-12:</w:t>
      </w:r>
    </w:p>
    <w:p w:rsidR="00130E11" w:rsidRPr="001314BC" w:rsidRDefault="007503CD" w:rsidP="00130E11">
      <w:pPr>
        <w:ind w:left="720"/>
        <w:rPr>
          <w:rFonts w:ascii="Palatino Linotype" w:hAnsi="Palatino Linotype"/>
          <w:sz w:val="22"/>
          <w:szCs w:val="22"/>
        </w:rPr>
      </w:pPr>
      <w:r w:rsidRPr="001314BC">
        <w:rPr>
          <w:rFonts w:ascii="Palatino Linotype" w:hAnsi="Palatino Linotype"/>
          <w:sz w:val="22"/>
          <w:szCs w:val="22"/>
        </w:rPr>
        <w:t>The district in which the charter school is located pays the charter school 47.5% of its General Purpose grant per Average Daily Membership</w:t>
      </w:r>
      <w:r w:rsidR="007C172F">
        <w:rPr>
          <w:rFonts w:ascii="Palatino Linotype" w:hAnsi="Palatino Linotype"/>
          <w:sz w:val="22"/>
          <w:szCs w:val="22"/>
        </w:rPr>
        <w:fldChar w:fldCharType="begin"/>
      </w:r>
      <w:r w:rsidR="007C172F">
        <w:instrText xml:space="preserve"> XE "</w:instrText>
      </w:r>
      <w:r w:rsidR="007C172F" w:rsidRPr="00B60F6F">
        <w:rPr>
          <w:rFonts w:ascii="Palatino Linotype" w:hAnsi="Palatino Linotype"/>
          <w:sz w:val="22"/>
          <w:szCs w:val="22"/>
        </w:rPr>
        <w:instrText>Membership</w:instrText>
      </w:r>
      <w:r w:rsidR="007C172F">
        <w:instrText xml:space="preserve">" </w:instrText>
      </w:r>
      <w:r w:rsidR="007C172F">
        <w:rPr>
          <w:rFonts w:ascii="Palatino Linotype" w:hAnsi="Palatino Linotype"/>
          <w:sz w:val="22"/>
          <w:szCs w:val="22"/>
        </w:rPr>
        <w:fldChar w:fldCharType="end"/>
      </w:r>
      <w:r w:rsidRPr="001314BC">
        <w:rPr>
          <w:rFonts w:ascii="Palatino Linotype" w:hAnsi="Palatino Linotype"/>
          <w:sz w:val="22"/>
          <w:szCs w:val="22"/>
        </w:rPr>
        <w:t xml:space="preserve"> weighted (</w:t>
      </w:r>
      <w:proofErr w:type="spellStart"/>
      <w:r w:rsidRPr="001314BC">
        <w:rPr>
          <w:rFonts w:ascii="Palatino Linotype" w:hAnsi="Palatino Linotype"/>
          <w:sz w:val="22"/>
          <w:szCs w:val="22"/>
        </w:rPr>
        <w:t>ADMw</w:t>
      </w:r>
      <w:proofErr w:type="spellEnd"/>
      <w:r w:rsidRPr="001314BC">
        <w:rPr>
          <w:rFonts w:ascii="Palatino Linotype" w:hAnsi="Palatino Linotype"/>
          <w:sz w:val="22"/>
          <w:szCs w:val="22"/>
        </w:rPr>
        <w:t xml:space="preserve">), </w:t>
      </w:r>
      <w:r w:rsidRPr="001314BC">
        <w:rPr>
          <w:rFonts w:ascii="Palatino Linotype" w:hAnsi="Palatino Linotype"/>
          <w:b/>
          <w:sz w:val="22"/>
          <w:szCs w:val="22"/>
        </w:rPr>
        <w:t>meaning 47.5% of two full weights</w:t>
      </w:r>
      <w:r w:rsidR="003C403A">
        <w:rPr>
          <w:rFonts w:ascii="Palatino Linotype" w:hAnsi="Palatino Linotype"/>
          <w:b/>
          <w:sz w:val="22"/>
          <w:szCs w:val="22"/>
        </w:rPr>
        <w:t xml:space="preserve"> </w:t>
      </w:r>
      <w:r w:rsidR="003C403A">
        <w:rPr>
          <w:rFonts w:ascii="Palatino Linotype" w:hAnsi="Palatino Linotype"/>
          <w:sz w:val="22"/>
          <w:szCs w:val="22"/>
        </w:rPr>
        <w:t>(47.5% of the first weight and 47.5% of the second weight)</w:t>
      </w:r>
      <w:r w:rsidRPr="001314BC">
        <w:rPr>
          <w:rFonts w:ascii="Palatino Linotype" w:hAnsi="Palatino Linotype"/>
          <w:sz w:val="22"/>
          <w:szCs w:val="22"/>
        </w:rPr>
        <w:t>.</w:t>
      </w:r>
    </w:p>
    <w:p w:rsidR="00130E11" w:rsidRPr="001314BC" w:rsidRDefault="00130E11" w:rsidP="00130E11">
      <w:pPr>
        <w:ind w:left="270"/>
        <w:rPr>
          <w:rFonts w:ascii="Palatino Linotype" w:hAnsi="Palatino Linotype"/>
          <w:bCs/>
          <w:sz w:val="22"/>
          <w:szCs w:val="22"/>
        </w:rPr>
      </w:pPr>
    </w:p>
    <w:p w:rsidR="00130E11" w:rsidRPr="00130E11" w:rsidRDefault="009E2453" w:rsidP="00130E11">
      <w:pPr>
        <w:rPr>
          <w:rFonts w:ascii="Palatino Linotype" w:hAnsi="Palatino Linotype"/>
          <w:bCs/>
          <w:sz w:val="22"/>
          <w:szCs w:val="22"/>
        </w:rPr>
      </w:pPr>
      <w:r>
        <w:rPr>
          <w:rFonts w:ascii="Palatino Linotype" w:hAnsi="Palatino Linotype"/>
          <w:bCs/>
          <w:sz w:val="22"/>
          <w:szCs w:val="22"/>
        </w:rPr>
        <w:t>A</w:t>
      </w:r>
      <w:r w:rsidR="007503CD" w:rsidRPr="001314BC">
        <w:rPr>
          <w:rFonts w:ascii="Palatino Linotype" w:hAnsi="Palatino Linotype"/>
          <w:bCs/>
          <w:sz w:val="22"/>
          <w:szCs w:val="22"/>
        </w:rPr>
        <w:t xml:space="preserve"> school district</w:t>
      </w:r>
      <w:r w:rsidR="008C79A1">
        <w:rPr>
          <w:rFonts w:ascii="Palatino Linotype" w:hAnsi="Palatino Linotype"/>
          <w:b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sz w:val="22"/>
          <w:szCs w:val="22"/>
        </w:rPr>
        <w:fldChar w:fldCharType="end"/>
      </w:r>
      <w:r w:rsidR="007503CD" w:rsidRPr="001314BC">
        <w:rPr>
          <w:rFonts w:ascii="Palatino Linotype" w:hAnsi="Palatino Linotype"/>
          <w:bCs/>
          <w:sz w:val="22"/>
          <w:szCs w:val="22"/>
        </w:rPr>
        <w:t xml:space="preserve"> and a public charter school may negotiate an alternative distribution on a case-by-case basis.</w:t>
      </w:r>
    </w:p>
    <w:p w:rsidR="00130E11" w:rsidRPr="00130E11" w:rsidRDefault="00130E11" w:rsidP="00130E11">
      <w:pPr>
        <w:rPr>
          <w:rFonts w:ascii="Palatino Linotype" w:hAnsi="Palatino Linotype"/>
          <w:sz w:val="22"/>
          <w:szCs w:val="22"/>
        </w:rPr>
      </w:pPr>
    </w:p>
    <w:p w:rsidR="00130E11" w:rsidRDefault="007503CD" w:rsidP="00130E11">
      <w:pPr>
        <w:rPr>
          <w:rFonts w:ascii="Palatino Linotype" w:hAnsi="Palatino Linotype"/>
          <w:b/>
          <w:sz w:val="22"/>
          <w:szCs w:val="22"/>
        </w:rPr>
      </w:pPr>
      <w:r w:rsidRPr="009E2453">
        <w:rPr>
          <w:rFonts w:ascii="Palatino Linotype" w:hAnsi="Palatino Linotype"/>
          <w:sz w:val="22"/>
          <w:szCs w:val="22"/>
        </w:rPr>
        <w:t>Federal IDEA</w:t>
      </w:r>
      <w:r w:rsidR="00E614FB">
        <w:rPr>
          <w:rFonts w:ascii="Palatino Linotype" w:hAnsi="Palatino Linotype"/>
          <w:sz w:val="22"/>
          <w:szCs w:val="22"/>
        </w:rPr>
        <w:fldChar w:fldCharType="begin"/>
      </w:r>
      <w:r w:rsidR="00E614FB">
        <w:instrText xml:space="preserve"> XE "</w:instrText>
      </w:r>
      <w:r w:rsidR="00E614FB" w:rsidRPr="000E28C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9E2453">
        <w:rPr>
          <w:rFonts w:ascii="Palatino Linotype" w:hAnsi="Palatino Linotype"/>
          <w:sz w:val="22"/>
          <w:szCs w:val="22"/>
        </w:rPr>
        <w:t xml:space="preserve"> funds are distributed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9E2453">
        <w:rPr>
          <w:rFonts w:ascii="Palatino Linotype" w:hAnsi="Palatino Linotype"/>
          <w:sz w:val="22"/>
          <w:szCs w:val="22"/>
        </w:rPr>
        <w:t xml:space="preserve"> designated as responsible for the provision of special education and related services or a Free Appropriate Public Education (FAPE). Under </w:t>
      </w:r>
      <w:r w:rsidR="009E2453">
        <w:rPr>
          <w:rFonts w:ascii="Palatino Linotype" w:hAnsi="Palatino Linotype"/>
          <w:sz w:val="22"/>
          <w:szCs w:val="22"/>
        </w:rPr>
        <w:t>2011 legislation,</w:t>
      </w:r>
      <w:r w:rsidRPr="009E2453">
        <w:rPr>
          <w:rFonts w:ascii="Palatino Linotype" w:hAnsi="Palatino Linotype"/>
          <w:sz w:val="22"/>
          <w:szCs w:val="22"/>
        </w:rPr>
        <w:t xml:space="preserve"> the district in which a charter school is </w:t>
      </w:r>
      <w:r w:rsidRPr="009E2453">
        <w:rPr>
          <w:rFonts w:ascii="Palatino Linotype" w:hAnsi="Palatino Linotype"/>
          <w:b/>
          <w:sz w:val="22"/>
          <w:szCs w:val="22"/>
        </w:rPr>
        <w:t xml:space="preserve">located </w:t>
      </w:r>
      <w:r w:rsidRPr="009E2453">
        <w:rPr>
          <w:rFonts w:ascii="Palatino Linotype" w:hAnsi="Palatino Linotype"/>
          <w:sz w:val="22"/>
          <w:szCs w:val="22"/>
        </w:rPr>
        <w:t>is responsible for FAPE and for including charter school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9E2453">
        <w:rPr>
          <w:rFonts w:ascii="Palatino Linotype" w:hAnsi="Palatino Linotype"/>
          <w:sz w:val="22"/>
          <w:szCs w:val="22"/>
        </w:rPr>
        <w:t xml:space="preserve"> in its Special Education Child Count (SECC)</w:t>
      </w:r>
      <w:r w:rsidR="00AC34EF">
        <w:rPr>
          <w:rFonts w:ascii="Palatino Linotype" w:hAnsi="Palatino Linotype"/>
          <w:sz w:val="22"/>
          <w:szCs w:val="22"/>
        </w:rPr>
        <w:fldChar w:fldCharType="begin"/>
      </w:r>
      <w:r w:rsidR="00AC34EF">
        <w:instrText xml:space="preserve"> XE "</w:instrText>
      </w:r>
      <w:r w:rsidR="00AC34EF" w:rsidRPr="00A5247E">
        <w:rPr>
          <w:rFonts w:ascii="Palatino Linotype" w:hAnsi="Palatino Linotype"/>
          <w:sz w:val="22"/>
          <w:szCs w:val="22"/>
        </w:rPr>
        <w:instrText>Special Education Child Count (SECC)</w:instrText>
      </w:r>
      <w:r w:rsidR="00AC34EF">
        <w:instrText xml:space="preserve">" </w:instrText>
      </w:r>
      <w:r w:rsidR="00AC34EF">
        <w:rPr>
          <w:rFonts w:ascii="Palatino Linotype" w:hAnsi="Palatino Linotype"/>
          <w:sz w:val="22"/>
          <w:szCs w:val="22"/>
        </w:rPr>
        <w:fldChar w:fldCharType="end"/>
      </w:r>
      <w:r w:rsidRPr="009E2453">
        <w:rPr>
          <w:rFonts w:ascii="Palatino Linotype" w:hAnsi="Palatino Linotype"/>
          <w:sz w:val="22"/>
          <w:szCs w:val="22"/>
        </w:rPr>
        <w:t>, regardless of parental residency. The SECC Process and Content Manual</w:t>
      </w:r>
      <w:r w:rsidR="00623D03">
        <w:rPr>
          <w:rFonts w:ascii="Palatino Linotype" w:hAnsi="Palatino Linotype"/>
          <w:sz w:val="22"/>
          <w:szCs w:val="22"/>
        </w:rPr>
        <w:fldChar w:fldCharType="begin"/>
      </w:r>
      <w:r w:rsidR="00623D03">
        <w:instrText xml:space="preserve"> XE "</w:instrText>
      </w:r>
      <w:r w:rsidR="00623D03" w:rsidRPr="00F82237">
        <w:rPr>
          <w:rFonts w:ascii="Palatino Linotype" w:hAnsi="Palatino Linotype"/>
          <w:sz w:val="22"/>
          <w:szCs w:val="22"/>
        </w:rPr>
        <w:instrText>Manual</w:instrText>
      </w:r>
      <w:r w:rsidR="00623D03">
        <w:instrText xml:space="preserve">" </w:instrText>
      </w:r>
      <w:r w:rsidR="00623D03">
        <w:rPr>
          <w:rFonts w:ascii="Palatino Linotype" w:hAnsi="Palatino Linotype"/>
          <w:sz w:val="22"/>
          <w:szCs w:val="22"/>
        </w:rPr>
        <w:fldChar w:fldCharType="end"/>
      </w:r>
      <w:r w:rsidRPr="009E2453">
        <w:rPr>
          <w:rFonts w:ascii="Palatino Linotype" w:hAnsi="Palatino Linotype"/>
          <w:sz w:val="22"/>
          <w:szCs w:val="22"/>
        </w:rPr>
        <w:t>, found at the following link, contains specific directions for accurately including these students</w:t>
      </w:r>
      <w:r w:rsidR="00BD54ED">
        <w:rPr>
          <w:rFonts w:ascii="Palatino Linotype" w:hAnsi="Palatino Linotype"/>
          <w:sz w:val="22"/>
          <w:szCs w:val="22"/>
        </w:rPr>
        <w:t>:</w:t>
      </w:r>
      <w:r w:rsidRPr="009E2453">
        <w:rPr>
          <w:rFonts w:ascii="Palatino Linotype" w:hAnsi="Palatino Linotype"/>
          <w:sz w:val="22"/>
          <w:szCs w:val="22"/>
        </w:rPr>
        <w:t xml:space="preserve"> </w:t>
      </w:r>
      <w:hyperlink r:id="rId33" w:history="1">
        <w:r w:rsidRPr="009E2453">
          <w:rPr>
            <w:rStyle w:val="Hyperlink"/>
            <w:rFonts w:ascii="Palatino Linotype" w:hAnsi="Palatino Linotype"/>
            <w:sz w:val="22"/>
            <w:szCs w:val="22"/>
          </w:rPr>
          <w:t>http://www.ode.state.or.us/search/page/?id=2964</w:t>
        </w:r>
      </w:hyperlink>
      <w:r w:rsidR="004F6998">
        <w:rPr>
          <w:rStyle w:val="FootnoteReference"/>
          <w:rFonts w:ascii="Palatino Linotype" w:hAnsi="Palatino Linotype"/>
          <w:sz w:val="22"/>
          <w:szCs w:val="22"/>
          <w:highlight w:val="cyan"/>
        </w:rPr>
        <w:footnoteReference w:id="8"/>
      </w:r>
    </w:p>
    <w:p w:rsidR="004F6998" w:rsidRPr="00130E11" w:rsidRDefault="004F6998" w:rsidP="00130E11">
      <w:pPr>
        <w:rPr>
          <w:rFonts w:ascii="Palatino Linotype" w:hAnsi="Palatino Linotype"/>
          <w:b/>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Other sections in this handbook discuss</w:t>
      </w:r>
      <w:r w:rsidR="004F6998">
        <w:rPr>
          <w:rFonts w:ascii="Palatino Linotype" w:hAnsi="Palatino Linotype"/>
          <w:sz w:val="22"/>
          <w:szCs w:val="22"/>
        </w:rPr>
        <w:t xml:space="preserve"> </w:t>
      </w:r>
      <w:r w:rsidR="009E2453">
        <w:rPr>
          <w:rFonts w:ascii="Palatino Linotype" w:hAnsi="Palatino Linotype"/>
          <w:sz w:val="22"/>
          <w:szCs w:val="22"/>
        </w:rPr>
        <w:t xml:space="preserve">funding for English as a Second Language, Pregnant and Parenting Teen and </w:t>
      </w:r>
      <w:r w:rsidRPr="00130E11">
        <w:rPr>
          <w:rFonts w:ascii="Palatino Linotype" w:hAnsi="Palatino Linotype"/>
          <w:sz w:val="22"/>
          <w:szCs w:val="22"/>
        </w:rPr>
        <w:t>poverty-based funding.</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 nearly all cases, the combination of facility costs and the</w:t>
      </w:r>
      <w:r w:rsidR="003C403A">
        <w:rPr>
          <w:rFonts w:ascii="Palatino Linotype" w:hAnsi="Palatino Linotype"/>
          <w:sz w:val="22"/>
          <w:szCs w:val="22"/>
        </w:rPr>
        <w:t xml:space="preserve"> employee’s</w:t>
      </w:r>
      <w:r w:rsidRPr="00130E11">
        <w:rPr>
          <w:rFonts w:ascii="Palatino Linotype" w:hAnsi="Palatino Linotype"/>
          <w:sz w:val="22"/>
          <w:szCs w:val="22"/>
        </w:rPr>
        <w:t xml:space="preserve"> salaries and benefits represents close to 75% of th</w:t>
      </w:r>
      <w:r w:rsidR="009E2453">
        <w:rPr>
          <w:rFonts w:ascii="Palatino Linotype" w:hAnsi="Palatino Linotype"/>
          <w:sz w:val="22"/>
          <w:szCs w:val="22"/>
        </w:rPr>
        <w:t xml:space="preserve">e spending in charter schools. </w:t>
      </w:r>
      <w:r w:rsidRPr="00130E11">
        <w:rPr>
          <w:rFonts w:ascii="Palatino Linotype" w:hAnsi="Palatino Linotype"/>
          <w:sz w:val="22"/>
          <w:szCs w:val="22"/>
        </w:rPr>
        <w:t xml:space="preserve">As such, </w:t>
      </w:r>
      <w:r w:rsidR="009E2453">
        <w:rPr>
          <w:rFonts w:ascii="Palatino Linotype" w:hAnsi="Palatino Linotype"/>
          <w:sz w:val="22"/>
          <w:szCs w:val="22"/>
        </w:rPr>
        <w:t>careful</w:t>
      </w:r>
      <w:r w:rsidRPr="00130E11">
        <w:rPr>
          <w:rFonts w:ascii="Palatino Linotype" w:hAnsi="Palatino Linotype"/>
          <w:sz w:val="22"/>
          <w:szCs w:val="22"/>
        </w:rPr>
        <w:t xml:space="preserve"> attention sho</w:t>
      </w:r>
      <w:r w:rsidR="003C403A">
        <w:rPr>
          <w:rFonts w:ascii="Palatino Linotype" w:hAnsi="Palatino Linotype"/>
          <w:sz w:val="22"/>
          <w:szCs w:val="22"/>
        </w:rPr>
        <w:t>uld be paid to these two areas.</w:t>
      </w:r>
      <w:r w:rsidRPr="00130E11">
        <w:rPr>
          <w:rFonts w:ascii="Palatino Linotype" w:hAnsi="Palatino Linotype"/>
          <w:sz w:val="22"/>
          <w:szCs w:val="22"/>
        </w:rPr>
        <w:t xml:space="preserve"> In addition, other items need</w:t>
      </w:r>
      <w:r w:rsidR="009E2453">
        <w:rPr>
          <w:rFonts w:ascii="Palatino Linotype" w:hAnsi="Palatino Linotype"/>
          <w:sz w:val="22"/>
          <w:szCs w:val="22"/>
        </w:rPr>
        <w:t>ing</w:t>
      </w:r>
      <w:r w:rsidRPr="00130E11">
        <w:rPr>
          <w:rFonts w:ascii="Palatino Linotype" w:hAnsi="Palatino Linotype"/>
          <w:sz w:val="22"/>
          <w:szCs w:val="22"/>
        </w:rPr>
        <w:t xml:space="preserve"> </w:t>
      </w:r>
      <w:r w:rsidR="00BD54ED">
        <w:rPr>
          <w:rFonts w:ascii="Palatino Linotype" w:hAnsi="Palatino Linotype"/>
          <w:sz w:val="22"/>
          <w:szCs w:val="22"/>
        </w:rPr>
        <w:t>financial</w:t>
      </w:r>
      <w:r w:rsidR="009E2453">
        <w:rPr>
          <w:rFonts w:ascii="Palatino Linotype" w:hAnsi="Palatino Linotype"/>
          <w:sz w:val="22"/>
          <w:szCs w:val="22"/>
        </w:rPr>
        <w:t xml:space="preserv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009E2453">
        <w:rPr>
          <w:rFonts w:ascii="Palatino Linotype" w:hAnsi="Palatino Linotype"/>
          <w:sz w:val="22"/>
          <w:szCs w:val="22"/>
        </w:rPr>
        <w:t xml:space="preserve"> </w:t>
      </w:r>
      <w:r w:rsidRPr="00130E11">
        <w:rPr>
          <w:rFonts w:ascii="Palatino Linotype" w:hAnsi="Palatino Linotype"/>
          <w:sz w:val="22"/>
          <w:szCs w:val="22"/>
        </w:rPr>
        <w:t>include various professional services, classroom supplies and materials, general supplies and materials,</w:t>
      </w:r>
      <w:r w:rsidR="009E2453">
        <w:rPr>
          <w:rFonts w:ascii="Palatino Linotype" w:hAnsi="Palatino Linotype"/>
          <w:sz w:val="22"/>
          <w:szCs w:val="22"/>
        </w:rPr>
        <w:t xml:space="preserve"> liability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009E2453">
        <w:rPr>
          <w:rFonts w:ascii="Palatino Linotype" w:hAnsi="Palatino Linotype"/>
          <w:sz w:val="22"/>
          <w:szCs w:val="22"/>
        </w:rPr>
        <w:t xml:space="preserve"> and more. </w:t>
      </w:r>
      <w:r w:rsidRPr="00130E11">
        <w:rPr>
          <w:rFonts w:ascii="Palatino Linotype" w:hAnsi="Palatino Linotype"/>
          <w:sz w:val="22"/>
          <w:szCs w:val="22"/>
        </w:rPr>
        <w:t>Existing Oregon charter schools have a similar mission</w:t>
      </w:r>
      <w:r w:rsidR="007C172F">
        <w:rPr>
          <w:rFonts w:ascii="Palatino Linotype" w:hAnsi="Palatino Linotype"/>
          <w:sz w:val="22"/>
          <w:szCs w:val="22"/>
        </w:rPr>
        <w:fldChar w:fldCharType="begin"/>
      </w:r>
      <w:r w:rsidR="007C172F">
        <w:instrText xml:space="preserve"> XE "</w:instrText>
      </w:r>
      <w:r w:rsidR="007C172F" w:rsidRPr="00601C5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may be a good resource for assistance with planning for expenditures.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When submitting a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the applicant must include a detailed description of a financial management system – and be prepared to have the system in place when the school </w:t>
      </w:r>
      <w:r w:rsidR="0087393C">
        <w:rPr>
          <w:rFonts w:ascii="Palatino Linotype" w:hAnsi="Palatino Linotype"/>
          <w:sz w:val="22"/>
          <w:szCs w:val="22"/>
        </w:rPr>
        <w:t xml:space="preserve">begins operation. </w:t>
      </w:r>
      <w:r w:rsidRPr="00130E11">
        <w:rPr>
          <w:rFonts w:ascii="Palatino Linotype" w:hAnsi="Palatino Linotype"/>
          <w:sz w:val="22"/>
          <w:szCs w:val="22"/>
        </w:rPr>
        <w:t>The newly adopted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581-021-0334 describes the requirements of a financial system to include a budget and accounting system that:</w:t>
      </w:r>
    </w:p>
    <w:p w:rsidR="00130E11" w:rsidRPr="00130E11" w:rsidRDefault="00130E11" w:rsidP="00130E11">
      <w:pPr>
        <w:numPr>
          <w:ilvl w:val="0"/>
          <w:numId w:val="13"/>
        </w:numPr>
        <w:rPr>
          <w:rFonts w:ascii="Palatino Linotype" w:hAnsi="Palatino Linotype"/>
          <w:sz w:val="22"/>
          <w:szCs w:val="22"/>
        </w:rPr>
      </w:pPr>
      <w:r w:rsidRPr="00130E11">
        <w:rPr>
          <w:rFonts w:ascii="Palatino Linotype" w:hAnsi="Palatino Linotype"/>
          <w:sz w:val="22"/>
          <w:szCs w:val="22"/>
        </w:rPr>
        <w:t>Is compatible with the budget and accounting system of the sponsor of the school;</w:t>
      </w:r>
    </w:p>
    <w:p w:rsidR="00130E11" w:rsidRPr="00130E11" w:rsidRDefault="00130E11" w:rsidP="00130E11">
      <w:pPr>
        <w:numPr>
          <w:ilvl w:val="0"/>
          <w:numId w:val="13"/>
        </w:numPr>
        <w:rPr>
          <w:rFonts w:ascii="Palatino Linotype" w:hAnsi="Palatino Linotype"/>
          <w:sz w:val="22"/>
          <w:szCs w:val="22"/>
        </w:rPr>
      </w:pPr>
      <w:r w:rsidRPr="00130E11">
        <w:rPr>
          <w:rFonts w:ascii="Palatino Linotype" w:hAnsi="Palatino Linotype"/>
          <w:sz w:val="22"/>
          <w:szCs w:val="22"/>
        </w:rPr>
        <w:t>Complies with the requirements of the uniform budget and accounting system adopted by the State Board of Education under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581-023-0035.</w:t>
      </w:r>
    </w:p>
    <w:p w:rsidR="00130E11" w:rsidRPr="00130E11" w:rsidRDefault="00130E11" w:rsidP="00130E11">
      <w:pPr>
        <w:ind w:left="720"/>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 addition to budget projections, the charter school must com</w:t>
      </w:r>
      <w:r w:rsidR="005A5397">
        <w:rPr>
          <w:rFonts w:ascii="Palatino Linotype" w:hAnsi="Palatino Linotype"/>
          <w:sz w:val="22"/>
          <w:szCs w:val="22"/>
        </w:rPr>
        <w:t xml:space="preserve">ply with various requirements. </w:t>
      </w:r>
      <w:r w:rsidRPr="00130E11">
        <w:rPr>
          <w:rFonts w:ascii="Palatino Linotype" w:hAnsi="Palatino Linotype"/>
          <w:sz w:val="22"/>
          <w:szCs w:val="22"/>
        </w:rPr>
        <w:t>In summary, the charter school needs to set up proper accounting procedures to safeguard its assets a</w:t>
      </w:r>
      <w:r w:rsidR="009243CE">
        <w:rPr>
          <w:rFonts w:ascii="Palatino Linotype" w:hAnsi="Palatino Linotype"/>
          <w:sz w:val="22"/>
          <w:szCs w:val="22"/>
        </w:rPr>
        <w:t>nd to ensure accurate financial</w:t>
      </w:r>
      <w:r w:rsidRPr="00130E11">
        <w:rPr>
          <w:rFonts w:ascii="Palatino Linotype" w:hAnsi="Palatino Linotype"/>
          <w:sz w:val="22"/>
          <w:szCs w:val="22"/>
        </w:rPr>
        <w:t xml:space="preserve"> reportin</w:t>
      </w:r>
      <w:r w:rsidR="005A5397">
        <w:rPr>
          <w:rFonts w:ascii="Palatino Linotype" w:hAnsi="Palatino Linotype"/>
          <w:sz w:val="22"/>
          <w:szCs w:val="22"/>
        </w:rPr>
        <w:t>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005A5397">
        <w:rPr>
          <w:rFonts w:ascii="Palatino Linotype" w:hAnsi="Palatino Linotype"/>
          <w:sz w:val="22"/>
          <w:szCs w:val="22"/>
        </w:rPr>
        <w:t xml:space="preserve"> of public and private funds. </w:t>
      </w:r>
      <w:r w:rsidRPr="00130E11">
        <w:rPr>
          <w:rFonts w:ascii="Palatino Linotype" w:hAnsi="Palatino Linotype"/>
          <w:sz w:val="22"/>
          <w:szCs w:val="22"/>
        </w:rPr>
        <w:t xml:space="preserve">At the same time, it is important to be able to provide financial information in a clear and understandable format </w:t>
      </w:r>
      <w:r w:rsidR="005A5397">
        <w:rPr>
          <w:rFonts w:ascii="Palatino Linotype" w:hAnsi="Palatino Linotype"/>
          <w:sz w:val="22"/>
          <w:szCs w:val="22"/>
        </w:rPr>
        <w:t>allowing</w:t>
      </w:r>
      <w:r w:rsidRPr="00130E11">
        <w:rPr>
          <w:rFonts w:ascii="Palatino Linotype" w:hAnsi="Palatino Linotype"/>
          <w:sz w:val="22"/>
          <w:szCs w:val="22"/>
        </w:rPr>
        <w:t xml:space="preserve"> charter board members and administrators to make sound financial decisions.</w:t>
      </w:r>
    </w:p>
    <w:p w:rsidR="00130E11" w:rsidRPr="00130E11" w:rsidRDefault="00130E11"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The ODE requirements for financial management and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are available in the Program Budgeting and Accounting Manual</w:t>
      </w:r>
      <w:r w:rsidR="00623D03">
        <w:rPr>
          <w:rFonts w:ascii="Palatino Linotype" w:hAnsi="Palatino Linotype"/>
          <w:sz w:val="22"/>
          <w:szCs w:val="22"/>
        </w:rPr>
        <w:fldChar w:fldCharType="begin"/>
      </w:r>
      <w:r w:rsidR="00623D03">
        <w:instrText xml:space="preserve"> XE "</w:instrText>
      </w:r>
      <w:r w:rsidR="00623D03" w:rsidRPr="00F82237">
        <w:rPr>
          <w:rFonts w:ascii="Palatino Linotype" w:hAnsi="Palatino Linotype"/>
          <w:sz w:val="22"/>
          <w:szCs w:val="22"/>
        </w:rPr>
        <w:instrText>Manual</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which can be found at: </w:t>
      </w:r>
      <w:hyperlink r:id="rId34" w:history="1">
        <w:r w:rsidRPr="00130E11">
          <w:rPr>
            <w:rFonts w:ascii="Palatino Linotype" w:hAnsi="Palatino Linotype"/>
            <w:color w:val="0000FF"/>
            <w:sz w:val="22"/>
            <w:u w:val="single"/>
          </w:rPr>
          <w:t>http://www.ode.state.or.us/search/page/?id=1605</w:t>
        </w:r>
      </w:hyperlink>
      <w:r w:rsidRPr="00130E11">
        <w:rPr>
          <w:rFonts w:ascii="Palatino Linotype" w:hAnsi="Palatino Linotype"/>
          <w:sz w:val="22"/>
          <w:szCs w:val="22"/>
        </w:rPr>
        <w:t xml:space="preserve"> </w:t>
      </w:r>
    </w:p>
    <w:p w:rsidR="00130E11" w:rsidRPr="00130E11" w:rsidRDefault="00130E11" w:rsidP="00130E11">
      <w:pPr>
        <w:keepNext/>
        <w:keepLines/>
        <w:spacing w:after="180" w:line="240" w:lineRule="atLeast"/>
        <w:ind w:left="360" w:hanging="36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o. The proposed calendar, including the length of the school day and year.</w:t>
      </w:r>
    </w:p>
    <w:p w:rsidR="00483E4B" w:rsidRDefault="00130E11">
      <w:pPr>
        <w:spacing w:after="360" w:line="240" w:lineRule="atLeast"/>
        <w:rPr>
          <w:rFonts w:ascii="Palatino Linotype" w:hAnsi="Palatino Linotype"/>
          <w:b/>
          <w:caps/>
          <w:spacing w:val="10"/>
          <w:kern w:val="20"/>
          <w:sz w:val="22"/>
          <w:szCs w:val="22"/>
        </w:rPr>
      </w:pPr>
      <w:r w:rsidRPr="00130E11">
        <w:rPr>
          <w:rFonts w:ascii="Palatino Linotype" w:hAnsi="Palatino Linotype"/>
          <w:sz w:val="22"/>
          <w:szCs w:val="22"/>
        </w:rPr>
        <w:t xml:space="preserve">This section of the </w:t>
      </w:r>
      <w:r w:rsidR="005A5397">
        <w:rPr>
          <w:rFonts w:ascii="Palatino Linotype" w:hAnsi="Palatino Linotype"/>
          <w:sz w:val="22"/>
          <w:szCs w:val="22"/>
        </w:rPr>
        <w:t>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5A5397">
        <w:rPr>
          <w:rFonts w:ascii="Palatino Linotype" w:hAnsi="Palatino Linotype"/>
          <w:sz w:val="22"/>
          <w:szCs w:val="22"/>
        </w:rPr>
        <w:t xml:space="preserve"> can be fairly simple. </w:t>
      </w:r>
      <w:r w:rsidRPr="00130E11">
        <w:rPr>
          <w:rFonts w:ascii="Palatino Linotype" w:hAnsi="Palatino Linotype"/>
          <w:sz w:val="22"/>
          <w:szCs w:val="22"/>
        </w:rPr>
        <w:t>Sometimes charter school developers adopt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calendar while others develop a calendar totally independent from the local district calendar. This is another instance where talking about your ideas with parent groups and prospective families in order to get some input into calendar and length of day.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w:t>
      </w:r>
      <w:r w:rsidRPr="00130E11">
        <w:rPr>
          <w:rFonts w:ascii="Palatino Linotype" w:hAnsi="Palatino Linotype"/>
          <w:bCs/>
          <w:sz w:val="22"/>
          <w:szCs w:val="22"/>
        </w:rPr>
        <w:t>581-022-1620</w:t>
      </w:r>
      <w:r w:rsidRPr="00130E11">
        <w:rPr>
          <w:rFonts w:ascii="Palatino Linotype" w:hAnsi="Palatino Linotype"/>
          <w:b/>
          <w:bCs/>
          <w:sz w:val="22"/>
          <w:szCs w:val="22"/>
        </w:rPr>
        <w:t xml:space="preserve"> </w:t>
      </w:r>
      <w:r w:rsidRPr="00130E11">
        <w:rPr>
          <w:rFonts w:ascii="Palatino Linotype" w:hAnsi="Palatino Linotype"/>
          <w:sz w:val="22"/>
          <w:szCs w:val="22"/>
        </w:rPr>
        <w:t xml:space="preserve">provides information on the minimum minutes of instruction per day per grade and minimum hours per year for instruction. </w:t>
      </w:r>
      <w:r w:rsidR="001B7A99">
        <w:rPr>
          <w:rFonts w:ascii="Palatino Linotype" w:hAnsi="Palatino Linotype"/>
          <w:sz w:val="22"/>
          <w:szCs w:val="22"/>
        </w:rPr>
        <w:t xml:space="preserve">Developers contemplating a calendar independent of the </w:t>
      </w:r>
      <w:r w:rsidR="005A5397">
        <w:rPr>
          <w:rFonts w:ascii="Palatino Linotype" w:hAnsi="Palatino Linotype"/>
          <w:sz w:val="22"/>
          <w:szCs w:val="22"/>
        </w:rPr>
        <w:t xml:space="preserve">school </w:t>
      </w:r>
      <w:r w:rsidR="001B7A99">
        <w:rPr>
          <w:rFonts w:ascii="Palatino Linotype" w:hAnsi="Palatino Linotype"/>
          <w:sz w:val="22"/>
          <w:szCs w:val="22"/>
        </w:rPr>
        <w:t>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1B7A99">
        <w:rPr>
          <w:rFonts w:ascii="Palatino Linotype" w:hAnsi="Palatino Linotype"/>
          <w:sz w:val="22"/>
          <w:szCs w:val="22"/>
        </w:rPr>
        <w:t xml:space="preserve"> in which the charter school is located</w:t>
      </w:r>
      <w:r w:rsidR="005A5397">
        <w:rPr>
          <w:rFonts w:ascii="Palatino Linotype" w:hAnsi="Palatino Linotype"/>
          <w:sz w:val="22"/>
          <w:szCs w:val="22"/>
        </w:rPr>
        <w:t>,</w:t>
      </w:r>
      <w:r w:rsidR="003C403A">
        <w:rPr>
          <w:rFonts w:ascii="Palatino Linotype" w:hAnsi="Palatino Linotype"/>
          <w:sz w:val="22"/>
          <w:szCs w:val="22"/>
        </w:rPr>
        <w:t xml:space="preserve"> are advised to consider</w:t>
      </w:r>
      <w:r w:rsidR="001B7A99">
        <w:rPr>
          <w:rFonts w:ascii="Palatino Linotype" w:hAnsi="Palatino Linotype"/>
          <w:sz w:val="22"/>
          <w:szCs w:val="22"/>
        </w:rPr>
        <w:t xml:space="preserve"> services in which the district may be involved, such as special education or data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003C403A">
        <w:rPr>
          <w:rFonts w:ascii="Palatino Linotype" w:hAnsi="Palatino Linotype"/>
          <w:sz w:val="22"/>
          <w:szCs w:val="22"/>
        </w:rPr>
        <w:t>. These services</w:t>
      </w:r>
      <w:r w:rsidR="001B7A99">
        <w:rPr>
          <w:rFonts w:ascii="Palatino Linotype" w:hAnsi="Palatino Linotype"/>
          <w:sz w:val="22"/>
          <w:szCs w:val="22"/>
        </w:rPr>
        <w:t xml:space="preserve"> will be affected by the proposed calendar differences.  </w:t>
      </w:r>
    </w:p>
    <w:p w:rsidR="00483E4B" w:rsidRDefault="009243CE">
      <w:pPr>
        <w:spacing w:after="360" w:line="240" w:lineRule="atLeast"/>
        <w:rPr>
          <w:rFonts w:ascii="Palatino Linotype" w:hAnsi="Palatino Linotype"/>
          <w:b/>
          <w:caps/>
          <w:spacing w:val="10"/>
          <w:kern w:val="20"/>
          <w:sz w:val="22"/>
          <w:szCs w:val="22"/>
        </w:rPr>
      </w:pPr>
      <w:r>
        <w:rPr>
          <w:rFonts w:ascii="Palatino Linotype" w:hAnsi="Palatino Linotype"/>
          <w:b/>
          <w:caps/>
          <w:spacing w:val="10"/>
          <w:kern w:val="20"/>
          <w:sz w:val="22"/>
          <w:szCs w:val="22"/>
        </w:rPr>
        <w:t xml:space="preserve">P. </w:t>
      </w:r>
      <w:r w:rsidR="00130E11" w:rsidRPr="00130E11">
        <w:rPr>
          <w:rFonts w:ascii="Palatino Linotype" w:hAnsi="Palatino Linotype"/>
          <w:b/>
          <w:caps/>
          <w:spacing w:val="10"/>
          <w:kern w:val="20"/>
          <w:sz w:val="22"/>
          <w:szCs w:val="22"/>
        </w:rPr>
        <w:t>The projected date the school would begin operating.</w:t>
      </w:r>
    </w:p>
    <w:p w:rsidR="00130E11" w:rsidRDefault="00130E11" w:rsidP="003C403A">
      <w:pPr>
        <w:spacing w:after="360"/>
        <w:rPr>
          <w:rFonts w:ascii="Palatino Linotype" w:hAnsi="Palatino Linotype"/>
          <w:sz w:val="22"/>
          <w:szCs w:val="22"/>
        </w:rPr>
      </w:pPr>
      <w:r w:rsidRPr="00130E11">
        <w:rPr>
          <w:rFonts w:ascii="Palatino Linotype" w:hAnsi="Palatino Linotype"/>
          <w:sz w:val="22"/>
          <w:szCs w:val="22"/>
        </w:rPr>
        <w:t>There should be a clear statement of the projected starting date for the students and the staff.</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q. A description of staff members and required qualifications of teachers</w:t>
      </w:r>
      <w:r w:rsidR="00621607">
        <w:rPr>
          <w:rFonts w:ascii="Palatino Linotype" w:hAnsi="Palatino Linotype"/>
          <w:b/>
          <w:caps/>
          <w:spacing w:val="10"/>
          <w:kern w:val="20"/>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In addition to a description of the type of staff members </w:t>
      </w:r>
      <w:r w:rsidR="00D9784C">
        <w:rPr>
          <w:rFonts w:ascii="Palatino Linotype" w:hAnsi="Palatino Linotype"/>
          <w:sz w:val="22"/>
          <w:szCs w:val="22"/>
        </w:rPr>
        <w:t xml:space="preserve">(not just teaching staff) </w:t>
      </w:r>
      <w:r w:rsidRPr="00130E11">
        <w:rPr>
          <w:rFonts w:ascii="Palatino Linotype" w:hAnsi="Palatino Linotype"/>
          <w:sz w:val="22"/>
          <w:szCs w:val="22"/>
        </w:rPr>
        <w:t>to be employed by the school and the required qualifications of the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a charter school must provide an explanation of the employment relationship between the cha</w:t>
      </w:r>
      <w:r w:rsidR="005A5397">
        <w:rPr>
          <w:rFonts w:ascii="Palatino Linotype" w:hAnsi="Palatino Linotype"/>
          <w:sz w:val="22"/>
          <w:szCs w:val="22"/>
        </w:rPr>
        <w:t xml:space="preserve">rter school and its employees. </w:t>
      </w:r>
      <w:r w:rsidRPr="00130E11">
        <w:rPr>
          <w:rFonts w:ascii="Palatino Linotype" w:hAnsi="Palatino Linotype"/>
          <w:sz w:val="22"/>
          <w:szCs w:val="22"/>
        </w:rPr>
        <w:t xml:space="preserve">This must include evidence of the terms and conditions of employment with affected employees and their recognized </w:t>
      </w:r>
      <w:r w:rsidR="005A5397">
        <w:rPr>
          <w:rFonts w:ascii="Palatino Linotype" w:hAnsi="Palatino Linotype"/>
          <w:sz w:val="22"/>
          <w:szCs w:val="22"/>
        </w:rPr>
        <w:t xml:space="preserve">union representative, if any. </w:t>
      </w:r>
      <w:r w:rsidRPr="00130E11">
        <w:rPr>
          <w:rFonts w:ascii="Palatino Linotype" w:hAnsi="Palatino Linotype"/>
          <w:sz w:val="22"/>
          <w:szCs w:val="22"/>
        </w:rPr>
        <w:t>Proposed employment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included, </w:t>
      </w:r>
      <w:r w:rsidR="005A5397">
        <w:rPr>
          <w:rFonts w:ascii="Palatino Linotype" w:hAnsi="Palatino Linotype"/>
          <w:sz w:val="22"/>
          <w:szCs w:val="22"/>
        </w:rPr>
        <w:t xml:space="preserve">such as </w:t>
      </w:r>
      <w:r w:rsidRPr="00130E11">
        <w:rPr>
          <w:rFonts w:ascii="Palatino Linotype" w:hAnsi="Palatino Linotype"/>
          <w:sz w:val="22"/>
          <w:szCs w:val="22"/>
        </w:rPr>
        <w:t>describing hiring</w:t>
      </w:r>
      <w:r w:rsidR="00E614FB">
        <w:rPr>
          <w:rFonts w:ascii="Palatino Linotype" w:hAnsi="Palatino Linotype"/>
          <w:sz w:val="22"/>
          <w:szCs w:val="22"/>
        </w:rPr>
        <w:fldChar w:fldCharType="begin"/>
      </w:r>
      <w:r w:rsidR="00E614FB">
        <w:instrText xml:space="preserve"> XE "</w:instrText>
      </w:r>
      <w:r w:rsidR="00E614FB" w:rsidRPr="0013686C">
        <w:rPr>
          <w:rFonts w:ascii="Palatino Linotype" w:hAnsi="Palatino Linotype"/>
          <w:sz w:val="22"/>
          <w:szCs w:val="22"/>
        </w:rPr>
        <w:instrText>Hiring</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and termination</w:t>
      </w:r>
      <w:r w:rsidR="00621607">
        <w:rPr>
          <w:rFonts w:ascii="Palatino Linotype" w:hAnsi="Palatino Linotype"/>
          <w:sz w:val="22"/>
          <w:szCs w:val="22"/>
        </w:rPr>
        <w:fldChar w:fldCharType="begin"/>
      </w:r>
      <w:r w:rsidR="00621607">
        <w:instrText xml:space="preserve"> XE "</w:instrText>
      </w:r>
      <w:r w:rsidR="00621607" w:rsidRPr="001E55A1">
        <w:rPr>
          <w:rFonts w:ascii="Palatino Linotype" w:hAnsi="Palatino Linotype"/>
          <w:sz w:val="22"/>
          <w:szCs w:val="22"/>
        </w:rPr>
        <w:instrText>Termination</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practices.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As charter schools are, by statute, public schools, employees of charter schools are public employees.  Charter schools and their employees must participate in Oregon’s Public Employ</w:t>
      </w:r>
      <w:r w:rsidR="005A5397">
        <w:rPr>
          <w:rFonts w:ascii="Palatino Linotype" w:hAnsi="Palatino Linotype"/>
          <w:sz w:val="22"/>
          <w:szCs w:val="22"/>
        </w:rPr>
        <w:t xml:space="preserve">ees’ Retirement System (PERS). </w:t>
      </w:r>
      <w:r w:rsidRPr="00130E11">
        <w:rPr>
          <w:rFonts w:ascii="Palatino Linotype" w:hAnsi="Palatino Linotype"/>
          <w:sz w:val="22"/>
          <w:szCs w:val="22"/>
        </w:rPr>
        <w:t xml:space="preserve">Additional information about PERS can be found at: </w:t>
      </w:r>
      <w:hyperlink r:id="rId35" w:history="1">
        <w:r w:rsidRPr="00130E11">
          <w:rPr>
            <w:rFonts w:ascii="Palatino Linotype" w:hAnsi="Palatino Linotype"/>
            <w:color w:val="0000FF"/>
            <w:sz w:val="22"/>
            <w:u w:val="single"/>
          </w:rPr>
          <w:t>http://oregon.gov/PERS/</w:t>
        </w:r>
      </w:hyperlink>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There are several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that provide more information ab</w:t>
      </w:r>
      <w:r w:rsidR="005A5397">
        <w:rPr>
          <w:rFonts w:ascii="Palatino Linotype" w:hAnsi="Palatino Linotype"/>
          <w:sz w:val="22"/>
          <w:szCs w:val="22"/>
        </w:rPr>
        <w:t xml:space="preserve">out employment issues. </w:t>
      </w:r>
      <w:r w:rsidRPr="00130E11">
        <w:rPr>
          <w:rFonts w:ascii="Palatino Linotype" w:hAnsi="Palatino Linotype"/>
          <w:sz w:val="22"/>
          <w:szCs w:val="22"/>
        </w:rPr>
        <w:t xml:space="preserve">Tax information is available at </w:t>
      </w:r>
      <w:hyperlink r:id="rId36" w:history="1">
        <w:r w:rsidRPr="00130E11">
          <w:rPr>
            <w:rFonts w:ascii="Palatino Linotype" w:hAnsi="Palatino Linotype"/>
            <w:color w:val="0000FF"/>
            <w:sz w:val="22"/>
            <w:u w:val="single"/>
          </w:rPr>
          <w:t>www.irs.gov</w:t>
        </w:r>
      </w:hyperlink>
      <w:r w:rsidRPr="00130E11">
        <w:rPr>
          <w:rFonts w:ascii="Palatino Linotype" w:hAnsi="Palatino Linotype"/>
          <w:sz w:val="22"/>
          <w:szCs w:val="22"/>
        </w:rPr>
        <w:t xml:space="preserve"> and through the Oregon Department of Labor and Employment at </w:t>
      </w:r>
      <w:hyperlink r:id="rId37" w:history="1">
        <w:r w:rsidRPr="00130E11">
          <w:rPr>
            <w:rFonts w:ascii="Palatino Linotype" w:hAnsi="Palatino Linotype"/>
            <w:color w:val="0000FF"/>
            <w:sz w:val="22"/>
            <w:u w:val="single"/>
          </w:rPr>
          <w:t>http://www.boli.state.or.us</w:t>
        </w:r>
      </w:hyperlink>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7913FA">
        <w:rPr>
          <w:rFonts w:ascii="Palatino Linotype" w:hAnsi="Palatino Linotype"/>
          <w:sz w:val="22"/>
          <w:szCs w:val="22"/>
        </w:rPr>
        <w:t>Current Charter School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7913FA">
        <w:rPr>
          <w:rFonts w:ascii="Palatino Linotype" w:hAnsi="Palatino Linotype"/>
          <w:sz w:val="22"/>
          <w:szCs w:val="22"/>
        </w:rPr>
        <w:t xml:space="preserve"> requires a minimum of 50% of the FTE (Full Time E</w:t>
      </w:r>
      <w:r w:rsidR="00FA0FFE">
        <w:rPr>
          <w:rFonts w:ascii="Palatino Linotype" w:hAnsi="Palatino Linotype"/>
          <w:sz w:val="22"/>
          <w:szCs w:val="22"/>
        </w:rPr>
        <w:t>quivalency) of the teaching and</w:t>
      </w:r>
      <w:r w:rsidR="007913FA" w:rsidRPr="007913FA">
        <w:rPr>
          <w:rFonts w:ascii="Palatino Linotype" w:hAnsi="Palatino Linotype"/>
          <w:sz w:val="22"/>
          <w:szCs w:val="22"/>
        </w:rPr>
        <w:t xml:space="preserve"> staff in a “brick</w:t>
      </w:r>
      <w:r w:rsidRPr="007913FA">
        <w:rPr>
          <w:rFonts w:ascii="Palatino Linotype" w:hAnsi="Palatino Linotype"/>
          <w:sz w:val="22"/>
          <w:szCs w:val="22"/>
        </w:rPr>
        <w:t xml:space="preserve"> and mortar” charter school to be licensed by the Oregon Teacher Standards</w:t>
      </w:r>
      <w:r w:rsidR="00BC14AE">
        <w:rPr>
          <w:rFonts w:ascii="Palatino Linotype" w:hAnsi="Palatino Linotype"/>
          <w:sz w:val="22"/>
          <w:szCs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sz w:val="22"/>
          <w:szCs w:val="22"/>
        </w:rPr>
        <w:fldChar w:fldCharType="end"/>
      </w:r>
      <w:r w:rsidRPr="007913FA">
        <w:rPr>
          <w:rFonts w:ascii="Palatino Linotype" w:hAnsi="Palatino Linotype"/>
          <w:sz w:val="22"/>
          <w:szCs w:val="22"/>
        </w:rPr>
        <w:t xml:space="preserve"> and Prac</w:t>
      </w:r>
      <w:r w:rsidR="007913FA">
        <w:rPr>
          <w:rFonts w:ascii="Palatino Linotype" w:hAnsi="Palatino Linotype"/>
          <w:sz w:val="22"/>
          <w:szCs w:val="22"/>
        </w:rPr>
        <w:t>tices Commission (ORS</w:t>
      </w:r>
      <w:r w:rsidR="002850C3">
        <w:rPr>
          <w:rFonts w:ascii="Palatino Linotype" w:hAnsi="Palatino Linotype"/>
          <w:sz w:val="22"/>
          <w:szCs w:val="22"/>
        </w:rPr>
        <w:fldChar w:fldCharType="begin"/>
      </w:r>
      <w:r w:rsidR="002850C3">
        <w:instrText xml:space="preserve"> XE "</w:instrText>
      </w:r>
      <w:r w:rsidR="002850C3" w:rsidRPr="00213CB6">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007913FA">
        <w:rPr>
          <w:rFonts w:ascii="Palatino Linotype" w:hAnsi="Palatino Linotype"/>
          <w:sz w:val="22"/>
          <w:szCs w:val="22"/>
        </w:rPr>
        <w:t xml:space="preserve"> 338.135).</w:t>
      </w:r>
      <w:r w:rsidRPr="007913FA">
        <w:rPr>
          <w:rFonts w:ascii="Palatino Linotype" w:hAnsi="Palatino Linotype"/>
          <w:sz w:val="22"/>
          <w:szCs w:val="22"/>
        </w:rPr>
        <w:t xml:space="preserve"> If a teacher or administrator is not licensed they must register with the Teacher Standards and Practices Commission (TSPC</w:t>
      </w:r>
      <w:r w:rsidR="00A865C5">
        <w:rPr>
          <w:rFonts w:ascii="Palatino Linotype" w:hAnsi="Palatino Linotype"/>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sz w:val="22"/>
          <w:szCs w:val="22"/>
        </w:rPr>
        <w:fldChar w:fldCharType="end"/>
      </w:r>
      <w:r w:rsidRPr="007913FA">
        <w:rPr>
          <w:rFonts w:ascii="Palatino Linotype" w:hAnsi="Palatino Linotype"/>
          <w:sz w:val="22"/>
          <w:szCs w:val="22"/>
        </w:rPr>
        <w:t>), the teacher and administrator licensing and registration sta</w:t>
      </w:r>
      <w:r w:rsidR="007913FA">
        <w:rPr>
          <w:rFonts w:ascii="Palatino Linotype" w:hAnsi="Palatino Linotype"/>
          <w:sz w:val="22"/>
          <w:szCs w:val="22"/>
        </w:rPr>
        <w:t>te agency. The TSPC</w:t>
      </w:r>
      <w:r w:rsidRPr="007913FA">
        <w:rPr>
          <w:rFonts w:ascii="Palatino Linotype" w:hAnsi="Palatino Linotype"/>
          <w:sz w:val="22"/>
          <w:szCs w:val="22"/>
        </w:rPr>
        <w:t xml:space="preserve"> website</w:t>
      </w:r>
      <w:r w:rsidR="007913FA">
        <w:rPr>
          <w:rFonts w:ascii="Palatino Linotype" w:hAnsi="Palatino Linotype"/>
          <w:sz w:val="22"/>
          <w:szCs w:val="22"/>
        </w:rPr>
        <w:t>,</w:t>
      </w:r>
      <w:r w:rsidRPr="007913FA">
        <w:rPr>
          <w:rFonts w:ascii="Palatino Linotype" w:hAnsi="Palatino Linotype"/>
          <w:sz w:val="22"/>
          <w:szCs w:val="22"/>
        </w:rPr>
        <w:t xml:space="preserve"> </w:t>
      </w:r>
      <w:hyperlink r:id="rId38" w:history="1">
        <w:r w:rsidR="00D9784C" w:rsidRPr="00D9784C">
          <w:rPr>
            <w:rStyle w:val="Hyperlink"/>
            <w:rFonts w:ascii="Palatino Linotype" w:hAnsi="Palatino Linotype" w:cstheme="minorHAnsi"/>
            <w:sz w:val="22"/>
            <w:szCs w:val="22"/>
          </w:rPr>
          <w:t>http://www.oregon.gov/tspc/Pages/index.aspx</w:t>
        </w:r>
      </w:hyperlink>
      <w:r w:rsidR="00D9784C">
        <w:rPr>
          <w:rFonts w:ascii="Palatino Linotype" w:hAnsi="Palatino Linotype"/>
          <w:sz w:val="22"/>
          <w:szCs w:val="22"/>
        </w:rPr>
        <w:t xml:space="preserve"> </w:t>
      </w:r>
      <w:r w:rsidRPr="007913FA">
        <w:rPr>
          <w:rFonts w:ascii="Palatino Linotype" w:hAnsi="Palatino Linotype"/>
          <w:sz w:val="22"/>
          <w:szCs w:val="22"/>
        </w:rPr>
        <w:t>provides more information about the process for obtaining licensure or registration. All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7913FA">
        <w:rPr>
          <w:rFonts w:ascii="Palatino Linotype" w:hAnsi="Palatino Linotype"/>
          <w:sz w:val="22"/>
          <w:szCs w:val="22"/>
        </w:rPr>
        <w:t xml:space="preserve"> must be licensed or registered through TSPC.</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7913FA">
        <w:rPr>
          <w:rFonts w:ascii="Palatino Linotype" w:hAnsi="Palatino Linotype"/>
          <w:sz w:val="22"/>
          <w:szCs w:val="22"/>
        </w:rPr>
        <w:t>In a virtual charter school a plan</w:t>
      </w:r>
      <w:r w:rsidR="003C403A">
        <w:rPr>
          <w:rFonts w:ascii="Palatino Linotype" w:hAnsi="Palatino Linotype"/>
          <w:sz w:val="22"/>
          <w:szCs w:val="22"/>
        </w:rPr>
        <w:t xml:space="preserve"> is required</w:t>
      </w:r>
      <w:r w:rsidRPr="007913FA">
        <w:rPr>
          <w:rFonts w:ascii="Palatino Linotype" w:hAnsi="Palatino Linotype"/>
          <w:sz w:val="22"/>
          <w:szCs w:val="22"/>
        </w:rPr>
        <w:t xml:space="preserve"> to ensure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7913FA">
        <w:rPr>
          <w:rFonts w:ascii="Palatino Linotype" w:hAnsi="Palatino Linotype"/>
          <w:sz w:val="22"/>
          <w:szCs w:val="22"/>
        </w:rPr>
        <w:t xml:space="preserve"> who are licensed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7913FA">
        <w:rPr>
          <w:rFonts w:ascii="Palatino Linotype" w:hAnsi="Palatino Linotype"/>
          <w:sz w:val="22"/>
          <w:szCs w:val="22"/>
        </w:rPr>
        <w:t xml:space="preserve"> 338.120) to teach by the TSPC</w:t>
      </w:r>
      <w:r w:rsidR="00A865C5">
        <w:rPr>
          <w:rFonts w:ascii="Palatino Linotype" w:hAnsi="Palatino Linotype"/>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sz w:val="22"/>
          <w:szCs w:val="22"/>
        </w:rPr>
        <w:fldChar w:fldCharType="end"/>
      </w:r>
      <w:r w:rsidR="007913FA" w:rsidRPr="007913FA">
        <w:rPr>
          <w:rFonts w:ascii="Palatino Linotype" w:hAnsi="Palatino Linotype"/>
          <w:sz w:val="22"/>
          <w:szCs w:val="22"/>
        </w:rPr>
        <w:t>,</w:t>
      </w:r>
      <w:r w:rsidRPr="007913FA">
        <w:rPr>
          <w:rFonts w:ascii="Palatino Linotype" w:hAnsi="Palatino Linotype"/>
          <w:sz w:val="22"/>
          <w:szCs w:val="22"/>
        </w:rPr>
        <w:t xml:space="preserve"> and who are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7913FA">
        <w:rPr>
          <w:rFonts w:ascii="Palatino Linotype" w:hAnsi="Palatino Linotype"/>
          <w:sz w:val="22"/>
          <w:szCs w:val="22"/>
        </w:rPr>
        <w:t xml:space="preserve"> as des</w:t>
      </w:r>
      <w:r w:rsidR="007913FA" w:rsidRPr="007913FA">
        <w:rPr>
          <w:rFonts w:ascii="Palatino Linotype" w:hAnsi="Palatino Linotype"/>
          <w:sz w:val="22"/>
          <w:szCs w:val="22"/>
        </w:rPr>
        <w:t>cribed in the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007913FA" w:rsidRPr="007913FA">
        <w:rPr>
          <w:rFonts w:ascii="Palatino Linotype" w:hAnsi="Palatino Linotype"/>
          <w:sz w:val="22"/>
          <w:szCs w:val="22"/>
        </w:rPr>
        <w:t xml:space="preserve"> No Child L</w:t>
      </w:r>
      <w:r w:rsidRPr="007913FA">
        <w:rPr>
          <w:rFonts w:ascii="Palatino Linotype" w:hAnsi="Palatino Linotype"/>
          <w:sz w:val="22"/>
          <w:szCs w:val="22"/>
        </w:rPr>
        <w:t>eft Behind Act</w:t>
      </w:r>
      <w:r w:rsidR="0051576A">
        <w:rPr>
          <w:rFonts w:ascii="Palatino Linotype" w:hAnsi="Palatino Linotype"/>
          <w:sz w:val="22"/>
          <w:szCs w:val="22"/>
        </w:rPr>
        <w:fldChar w:fldCharType="begin"/>
      </w:r>
      <w:r w:rsidR="0051576A">
        <w:instrText xml:space="preserve"> XE "</w:instrText>
      </w:r>
      <w:r w:rsidR="0051576A" w:rsidRPr="0082074A">
        <w:rPr>
          <w:rFonts w:ascii="Palatino Linotype" w:hAnsi="Palatino Linotype" w:cs="Arial"/>
          <w:b/>
          <w:bCs/>
          <w:color w:val="000000"/>
          <w:szCs w:val="22"/>
        </w:rPr>
        <w:instrText>No Child Left Behind Act</w:instrText>
      </w:r>
      <w:r w:rsidR="0051576A">
        <w:instrText xml:space="preserve">" </w:instrText>
      </w:r>
      <w:r w:rsidR="0051576A">
        <w:rPr>
          <w:rFonts w:ascii="Palatino Linotype" w:hAnsi="Palatino Linotype"/>
          <w:sz w:val="22"/>
          <w:szCs w:val="22"/>
        </w:rPr>
        <w:fldChar w:fldCharType="end"/>
      </w:r>
      <w:r w:rsidR="007913FA">
        <w:rPr>
          <w:rFonts w:ascii="Palatino Linotype" w:hAnsi="Palatino Linotype"/>
          <w:sz w:val="22"/>
          <w:szCs w:val="22"/>
        </w:rPr>
        <w:t xml:space="preserve"> (NCLB)</w:t>
      </w:r>
      <w:r w:rsidRPr="007913FA">
        <w:rPr>
          <w:rFonts w:ascii="Palatino Linotype" w:hAnsi="Palatino Linotype"/>
          <w:sz w:val="22"/>
          <w:szCs w:val="22"/>
        </w:rPr>
        <w:t xml:space="preserve"> of 2001</w:t>
      </w:r>
      <w:r w:rsidR="00D9784C">
        <w:rPr>
          <w:rFonts w:ascii="Palatino Linotype" w:hAnsi="Palatino Linotype"/>
          <w:sz w:val="22"/>
          <w:szCs w:val="22"/>
        </w:rPr>
        <w:t>,</w:t>
      </w:r>
      <w:r w:rsidRPr="007913FA">
        <w:rPr>
          <w:rFonts w:ascii="Palatino Linotype" w:hAnsi="Palatino Linotype"/>
          <w:sz w:val="22"/>
          <w:szCs w:val="22"/>
        </w:rPr>
        <w:t xml:space="preserve"> teach at least 95 percent of the school’s instructional hours.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w:t>
      </w:r>
      <w:r w:rsidR="007913FA">
        <w:rPr>
          <w:rFonts w:ascii="Palatino Linotype" w:hAnsi="Palatino Linotype"/>
          <w:sz w:val="22"/>
          <w:szCs w:val="22"/>
        </w:rPr>
        <w:t xml:space="preserve">NCLB </w:t>
      </w:r>
      <w:r w:rsidR="003C403A">
        <w:rPr>
          <w:rFonts w:ascii="Palatino Linotype" w:hAnsi="Palatino Linotype"/>
          <w:sz w:val="22"/>
          <w:szCs w:val="22"/>
        </w:rPr>
        <w:t xml:space="preserve">Act </w:t>
      </w:r>
      <w:r w:rsidR="007913FA">
        <w:rPr>
          <w:rFonts w:ascii="Palatino Linotype" w:hAnsi="Palatino Linotype"/>
          <w:sz w:val="22"/>
          <w:szCs w:val="22"/>
        </w:rPr>
        <w:t xml:space="preserve">(formerly known as </w:t>
      </w:r>
      <w:r w:rsidRPr="00130E11">
        <w:rPr>
          <w:rFonts w:ascii="Palatino Linotype" w:hAnsi="Palatino Linotype"/>
          <w:sz w:val="22"/>
          <w:szCs w:val="22"/>
        </w:rPr>
        <w:t>ESEA</w:t>
      </w:r>
      <w:r w:rsidR="008C79A1">
        <w:rPr>
          <w:rFonts w:ascii="Palatino Linotype" w:hAnsi="Palatino Linotype"/>
          <w:sz w:val="22"/>
          <w:szCs w:val="22"/>
        </w:rPr>
        <w:fldChar w:fldCharType="begin"/>
      </w:r>
      <w:r w:rsidR="008C79A1">
        <w:instrText xml:space="preserve"> XE "</w:instrText>
      </w:r>
      <w:r w:rsidR="008C79A1" w:rsidRPr="002241E3">
        <w:rPr>
          <w:rFonts w:ascii="Palatino Linotype" w:hAnsi="Palatino Linotype"/>
          <w:sz w:val="22"/>
          <w:szCs w:val="22"/>
        </w:rPr>
        <w:instrText>ESEA</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of 2002 mandated all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in core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areas meet the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’s definition of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by the </w:t>
      </w:r>
      <w:r w:rsidR="003C403A">
        <w:rPr>
          <w:rFonts w:ascii="Palatino Linotype" w:hAnsi="Palatino Linotype"/>
          <w:sz w:val="22"/>
          <w:szCs w:val="22"/>
        </w:rPr>
        <w:t>end of the 2006-07 school year.</w:t>
      </w:r>
      <w:r w:rsidRPr="00130E11">
        <w:rPr>
          <w:rFonts w:ascii="Palatino Linotype" w:hAnsi="Palatino Linotype"/>
          <w:sz w:val="22"/>
          <w:szCs w:val="22"/>
        </w:rPr>
        <w:t xml:space="preserve"> Currently, 100% of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must be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w:t>
      </w:r>
      <w:r w:rsidRPr="00130E11">
        <w:rPr>
          <w:rFonts w:ascii="Palatino Linotype" w:hAnsi="Palatino Linotype"/>
          <w:sz w:val="22"/>
          <w:szCs w:val="22"/>
          <w:u w:val="single"/>
        </w:rPr>
        <w:t>at the time of hire</w:t>
      </w:r>
      <w:r w:rsidR="007913FA">
        <w:rPr>
          <w:rFonts w:ascii="Palatino Linotype" w:hAnsi="Palatino Linotype"/>
          <w:sz w:val="22"/>
          <w:szCs w:val="22"/>
        </w:rPr>
        <w:t xml:space="preserve">. </w:t>
      </w:r>
      <w:r w:rsidRPr="00130E11">
        <w:rPr>
          <w:rFonts w:ascii="Palatino Linotype" w:hAnsi="Palatino Linotype"/>
          <w:sz w:val="22"/>
          <w:szCs w:val="22"/>
        </w:rPr>
        <w:t xml:space="preserve">While </w:t>
      </w:r>
      <w:r w:rsidR="007913FA">
        <w:rPr>
          <w:rFonts w:ascii="Palatino Linotype" w:hAnsi="Palatino Linotype"/>
          <w:sz w:val="22"/>
          <w:szCs w:val="22"/>
        </w:rPr>
        <w:t>NCLB</w:t>
      </w:r>
      <w:r w:rsidRPr="00130E11">
        <w:rPr>
          <w:rFonts w:ascii="Palatino Linotype" w:hAnsi="Palatino Linotype"/>
          <w:sz w:val="22"/>
          <w:szCs w:val="22"/>
        </w:rPr>
        <w:t xml:space="preserve"> may be renamed and reauthorized, we do not anticipate changes to the core principles of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staff through the reauthorization.  </w:t>
      </w:r>
    </w:p>
    <w:p w:rsidR="00130E11" w:rsidRPr="00130E11" w:rsidRDefault="00130E11" w:rsidP="00130E11">
      <w:pPr>
        <w:rPr>
          <w:rFonts w:ascii="Palatino Linotype" w:hAnsi="Palatino Linotype"/>
          <w:sz w:val="22"/>
          <w:szCs w:val="22"/>
          <w:u w:val="single"/>
        </w:rPr>
      </w:pPr>
    </w:p>
    <w:p w:rsidR="00130E11" w:rsidRPr="00130E11" w:rsidRDefault="00130E11" w:rsidP="00130E11">
      <w:pPr>
        <w:rPr>
          <w:rFonts w:ascii="Palatino Linotype" w:hAnsi="Palatino Linotype"/>
          <w:sz w:val="22"/>
          <w:szCs w:val="22"/>
          <w:u w:val="single"/>
        </w:rPr>
      </w:pPr>
      <w:r w:rsidRPr="00130E11">
        <w:rPr>
          <w:rFonts w:ascii="Palatino Linotype" w:hAnsi="Palatino Linotype"/>
          <w:sz w:val="22"/>
          <w:szCs w:val="22"/>
          <w:u w:val="single"/>
        </w:rPr>
        <w:t>Currently the core academic</w:t>
      </w:r>
      <w:r w:rsidR="00243EA6">
        <w:rPr>
          <w:rFonts w:ascii="Palatino Linotype" w:hAnsi="Palatino Linotype"/>
          <w:sz w:val="22"/>
          <w:szCs w:val="22"/>
          <w:u w:val="single"/>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u w:val="single"/>
        </w:rPr>
        <w:fldChar w:fldCharType="end"/>
      </w:r>
      <w:r w:rsidRPr="00130E11">
        <w:rPr>
          <w:rFonts w:ascii="Palatino Linotype" w:hAnsi="Palatino Linotype"/>
          <w:sz w:val="22"/>
          <w:szCs w:val="22"/>
          <w:u w:val="single"/>
        </w:rPr>
        <w:t xml:space="preserve"> areas include:</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English/Language Arts (includes Reading)</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Mathematics (Basic or Advanced Mathematics)</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Science (Integrated Science, Biology, Chemistry, or Physics)</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Foreign Languages (Spanish, French and German)</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Social Sciences, includes Civics and Government, Economics, History and Geography</w:t>
      </w:r>
    </w:p>
    <w:p w:rsidR="00130E11" w:rsidRPr="00130E11" w:rsidRDefault="00130E11" w:rsidP="00130E11">
      <w:pPr>
        <w:numPr>
          <w:ilvl w:val="0"/>
          <w:numId w:val="5"/>
        </w:numPr>
        <w:rPr>
          <w:rFonts w:ascii="Palatino Linotype" w:hAnsi="Palatino Linotype"/>
          <w:sz w:val="22"/>
          <w:szCs w:val="22"/>
        </w:rPr>
      </w:pPr>
      <w:r w:rsidRPr="00130E11">
        <w:rPr>
          <w:rFonts w:ascii="Palatino Linotype" w:hAnsi="Palatino Linotype"/>
          <w:sz w:val="22"/>
          <w:szCs w:val="22"/>
        </w:rPr>
        <w:t>Art, includes Visual Arts and Music</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Charter schools are required to report all teacher licensure and registration data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D9784C">
        <w:rPr>
          <w:rFonts w:ascii="Palatino Linotype" w:hAnsi="Palatino Linotype"/>
          <w:sz w:val="22"/>
          <w:szCs w:val="22"/>
        </w:rPr>
        <w:t xml:space="preserve"> in which it is located</w:t>
      </w:r>
      <w:r w:rsidRPr="00130E11">
        <w:rPr>
          <w:rFonts w:ascii="Palatino Linotype" w:hAnsi="Palatino Linotype"/>
          <w:sz w:val="22"/>
          <w:szCs w:val="22"/>
        </w:rPr>
        <w:t>.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is required to ensure teacher data is reported annually to ODE. Make sure to discuss with your sponsor the required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items and format </w:t>
      </w:r>
      <w:r w:rsidR="001B7AB0">
        <w:rPr>
          <w:rFonts w:ascii="Palatino Linotype" w:hAnsi="Palatino Linotype"/>
          <w:sz w:val="22"/>
          <w:szCs w:val="22"/>
        </w:rPr>
        <w:t xml:space="preserve">to which </w:t>
      </w:r>
      <w:r w:rsidRPr="00130E11">
        <w:rPr>
          <w:rFonts w:ascii="Palatino Linotype" w:hAnsi="Palatino Linotype"/>
          <w:sz w:val="22"/>
          <w:szCs w:val="22"/>
        </w:rPr>
        <w:t>you must adhere.</w:t>
      </w:r>
    </w:p>
    <w:p w:rsidR="00130E11" w:rsidRPr="00130E11" w:rsidRDefault="00130E11" w:rsidP="00130E11">
      <w:pPr>
        <w:rPr>
          <w:rFonts w:ascii="Palatino Linotype" w:hAnsi="Palatino Linotype"/>
          <w:sz w:val="22"/>
          <w:szCs w:val="22"/>
        </w:rPr>
      </w:pP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r. The arrangement for any special education and related services for students who may attend the school.</w:t>
      </w:r>
    </w:p>
    <w:p w:rsidR="00B23AA0" w:rsidRDefault="00A8384B" w:rsidP="00FC5B4D">
      <w:pPr>
        <w:rPr>
          <w:rFonts w:ascii="Palatino Linotype" w:hAnsi="Palatino Linotype"/>
          <w:sz w:val="22"/>
          <w:szCs w:val="22"/>
        </w:rPr>
      </w:pPr>
      <w:r w:rsidRPr="00A8384B">
        <w:rPr>
          <w:rFonts w:ascii="Palatino Linotype" w:hAnsi="Palatino Linotype"/>
          <w:sz w:val="22"/>
          <w:szCs w:val="22"/>
        </w:rPr>
        <w:t>As public schools, public charter schools must be nondiscriminatory in</w:t>
      </w:r>
      <w:r w:rsidR="007913FA">
        <w:rPr>
          <w:rFonts w:ascii="Palatino Linotype" w:hAnsi="Palatino Linotype"/>
          <w:sz w:val="22"/>
          <w:szCs w:val="22"/>
        </w:rPr>
        <w:t xml:space="preserve"> their enrollment, admission</w:t>
      </w:r>
      <w:r w:rsidR="00243EA6">
        <w:rPr>
          <w:rFonts w:ascii="Palatino Linotype" w:hAnsi="Palatino Linotype"/>
          <w:sz w:val="22"/>
          <w:szCs w:val="22"/>
        </w:rPr>
        <w:fldChar w:fldCharType="begin"/>
      </w:r>
      <w:r w:rsidR="00243EA6">
        <w:instrText xml:space="preserve"> XE "</w:instrText>
      </w:r>
      <w:r w:rsidR="00243EA6" w:rsidRPr="003851B5">
        <w:rPr>
          <w:rFonts w:ascii="Palatino Linotype" w:hAnsi="Palatino Linotype"/>
          <w:sz w:val="22"/>
          <w:szCs w:val="22"/>
        </w:rPr>
        <w:instrText>admission</w:instrText>
      </w:r>
      <w:r w:rsidR="00243EA6">
        <w:instrText xml:space="preserve">" </w:instrText>
      </w:r>
      <w:r w:rsidR="00243EA6">
        <w:rPr>
          <w:rFonts w:ascii="Palatino Linotype" w:hAnsi="Palatino Linotype"/>
          <w:sz w:val="22"/>
          <w:szCs w:val="22"/>
        </w:rPr>
        <w:fldChar w:fldCharType="end"/>
      </w:r>
      <w:r w:rsidRPr="00A8384B">
        <w:rPr>
          <w:rFonts w:ascii="Palatino Linotype" w:hAnsi="Palatino Linotype"/>
          <w:sz w:val="22"/>
          <w:szCs w:val="22"/>
        </w:rPr>
        <w:t xml:space="preserve"> requirements and timelines and must comply with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A8384B">
        <w:rPr>
          <w:rFonts w:ascii="Palatino Linotype" w:hAnsi="Palatino Linotype"/>
          <w:sz w:val="22"/>
          <w:szCs w:val="22"/>
        </w:rPr>
        <w:t xml:space="preserv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A8384B">
        <w:rPr>
          <w:rFonts w:ascii="Palatino Linotype" w:hAnsi="Palatino Linotype"/>
          <w:sz w:val="22"/>
          <w:szCs w:val="22"/>
        </w:rPr>
        <w:t xml:space="preserve"> in these areas, </w:t>
      </w:r>
      <w:r w:rsidR="00FC5B4D">
        <w:rPr>
          <w:rFonts w:ascii="Palatino Linotype" w:hAnsi="Palatino Linotype"/>
          <w:sz w:val="22"/>
          <w:szCs w:val="22"/>
        </w:rPr>
        <w:t>in the same manner as</w:t>
      </w:r>
      <w:r w:rsidRPr="00A8384B">
        <w:rPr>
          <w:rFonts w:ascii="Palatino Linotype" w:hAnsi="Palatino Linotype"/>
          <w:sz w:val="22"/>
          <w:szCs w:val="22"/>
        </w:rPr>
        <w:t xml:space="preserve"> any other public school</w:t>
      </w:r>
      <w:r w:rsidR="004530EC">
        <w:rPr>
          <w:rFonts w:ascii="Palatino Linotype" w:hAnsi="Palatino Linotype"/>
          <w:sz w:val="22"/>
          <w:szCs w:val="22"/>
        </w:rPr>
        <w:t xml:space="preserve">. </w:t>
      </w:r>
      <w:r w:rsidR="00130E11" w:rsidRPr="00FC5B4D">
        <w:rPr>
          <w:rFonts w:ascii="Palatino Linotype" w:hAnsi="Palatino Linotype"/>
          <w:sz w:val="22"/>
          <w:szCs w:val="22"/>
        </w:rPr>
        <w:t xml:space="preserve">In this section </w:t>
      </w:r>
      <w:r w:rsidR="001916B6" w:rsidRPr="00FC5B4D">
        <w:rPr>
          <w:rFonts w:ascii="Palatino Linotype" w:hAnsi="Palatino Linotype"/>
          <w:sz w:val="22"/>
          <w:szCs w:val="22"/>
        </w:rPr>
        <w:t>of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1916B6" w:rsidRPr="00FC5B4D">
        <w:rPr>
          <w:rFonts w:ascii="Palatino Linotype" w:hAnsi="Palatino Linotype"/>
          <w:sz w:val="22"/>
          <w:szCs w:val="22"/>
        </w:rPr>
        <w:t xml:space="preserve"> </w:t>
      </w:r>
      <w:r w:rsidR="00130E11" w:rsidRPr="00FC5B4D">
        <w:rPr>
          <w:rFonts w:ascii="Palatino Linotype" w:hAnsi="Palatino Linotype"/>
          <w:sz w:val="22"/>
          <w:szCs w:val="22"/>
        </w:rPr>
        <w:t xml:space="preserve">the charter school must </w:t>
      </w:r>
      <w:r w:rsidR="001B7AB0">
        <w:rPr>
          <w:rFonts w:ascii="Palatino Linotype" w:hAnsi="Palatino Linotype"/>
          <w:sz w:val="22"/>
          <w:szCs w:val="22"/>
        </w:rPr>
        <w:t xml:space="preserve">assure </w:t>
      </w:r>
      <w:r w:rsidR="004530EC">
        <w:rPr>
          <w:rFonts w:ascii="Palatino Linotype" w:hAnsi="Palatino Linotype"/>
          <w:sz w:val="22"/>
          <w:szCs w:val="22"/>
        </w:rPr>
        <w:t xml:space="preserve">its </w:t>
      </w:r>
      <w:r w:rsidR="00130E11" w:rsidRPr="00FC5B4D">
        <w:rPr>
          <w:rFonts w:ascii="Palatino Linotype" w:hAnsi="Palatino Linotype"/>
          <w:sz w:val="22"/>
          <w:szCs w:val="22"/>
        </w:rPr>
        <w:t xml:space="preserve">enrollment </w:t>
      </w:r>
      <w:r w:rsidR="004530EC">
        <w:rPr>
          <w:rFonts w:ascii="Palatino Linotype" w:hAnsi="Palatino Linotype"/>
          <w:sz w:val="22"/>
          <w:szCs w:val="22"/>
        </w:rPr>
        <w:t xml:space="preserve">processes will </w:t>
      </w:r>
      <w:r w:rsidR="001B7AB0">
        <w:rPr>
          <w:rFonts w:ascii="Palatino Linotype" w:hAnsi="Palatino Linotype"/>
          <w:sz w:val="22"/>
          <w:szCs w:val="22"/>
        </w:rPr>
        <w:t xml:space="preserve">be available to all students and </w:t>
      </w:r>
      <w:r w:rsidR="0080511D">
        <w:rPr>
          <w:rFonts w:ascii="Palatino Linotype" w:hAnsi="Palatino Linotype"/>
          <w:sz w:val="22"/>
          <w:szCs w:val="22"/>
        </w:rPr>
        <w:t xml:space="preserve"> </w:t>
      </w:r>
      <w:r w:rsidR="007913FA">
        <w:rPr>
          <w:rFonts w:ascii="Palatino Linotype" w:hAnsi="Palatino Linotype"/>
          <w:sz w:val="22"/>
          <w:szCs w:val="22"/>
        </w:rPr>
        <w:t xml:space="preserve">will </w:t>
      </w:r>
      <w:r w:rsidR="00130E11" w:rsidRPr="00FC5B4D">
        <w:rPr>
          <w:rFonts w:ascii="Palatino Linotype" w:hAnsi="Palatino Linotype"/>
          <w:sz w:val="22"/>
          <w:szCs w:val="22"/>
        </w:rPr>
        <w:t>provide appropriate educational experiences for all students</w:t>
      </w:r>
      <w:r w:rsidR="0080511D">
        <w:rPr>
          <w:rFonts w:ascii="Palatino Linotype" w:hAnsi="Palatino Linotype"/>
          <w:sz w:val="22"/>
          <w:szCs w:val="22"/>
        </w:rPr>
        <w:t xml:space="preserve"> </w:t>
      </w:r>
      <w:r w:rsidR="007913FA">
        <w:rPr>
          <w:rFonts w:ascii="Palatino Linotype" w:hAnsi="Palatino Linotype"/>
          <w:sz w:val="22"/>
          <w:szCs w:val="22"/>
        </w:rPr>
        <w:t xml:space="preserve">including, </w:t>
      </w:r>
      <w:r w:rsidR="0080511D">
        <w:rPr>
          <w:rFonts w:ascii="Palatino Linotype" w:hAnsi="Palatino Linotype"/>
          <w:sz w:val="22"/>
          <w:szCs w:val="22"/>
        </w:rPr>
        <w:t>specifically</w:t>
      </w:r>
      <w:r w:rsidR="007913FA">
        <w:rPr>
          <w:rFonts w:ascii="Palatino Linotype" w:hAnsi="Palatino Linotype"/>
          <w:sz w:val="22"/>
          <w:szCs w:val="22"/>
        </w:rPr>
        <w:t>,</w:t>
      </w:r>
      <w:r w:rsidR="0080511D">
        <w:rPr>
          <w:rFonts w:ascii="Palatino Linotype" w:hAnsi="Palatino Linotype"/>
          <w:sz w:val="22"/>
          <w:szCs w:val="22"/>
        </w:rPr>
        <w:t xml:space="preserve"> how the school will provide services for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80511D">
        <w:rPr>
          <w:rFonts w:ascii="Palatino Linotype" w:hAnsi="Palatino Linotype"/>
          <w:sz w:val="22"/>
          <w:szCs w:val="22"/>
        </w:rPr>
        <w:t xml:space="preserve"> who enroll.</w:t>
      </w:r>
      <w:r w:rsidR="007913FA">
        <w:rPr>
          <w:rFonts w:ascii="Palatino Linotype" w:hAnsi="Palatino Linotype"/>
          <w:sz w:val="22"/>
          <w:szCs w:val="22"/>
        </w:rPr>
        <w:t xml:space="preserve"> </w:t>
      </w:r>
      <w:r w:rsidR="00FC5B4D" w:rsidRPr="00FC5B4D">
        <w:rPr>
          <w:rFonts w:ascii="Palatino Linotype" w:hAnsi="Palatino Linotype"/>
          <w:sz w:val="22"/>
          <w:szCs w:val="22"/>
        </w:rPr>
        <w:t>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FC5B4D" w:rsidRPr="00FC5B4D">
        <w:rPr>
          <w:rFonts w:ascii="Palatino Linotype" w:hAnsi="Palatino Linotype"/>
          <w:sz w:val="22"/>
          <w:szCs w:val="22"/>
        </w:rPr>
        <w:t xml:space="preserve"> specifically assigns to districts the responsibility of providing FAPE to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FC5B4D" w:rsidRPr="00FC5B4D">
        <w:rPr>
          <w:rFonts w:ascii="Palatino Linotype" w:hAnsi="Palatino Linotype"/>
          <w:sz w:val="22"/>
          <w:szCs w:val="22"/>
        </w:rPr>
        <w:t xml:space="preserve"> enrolled in c</w:t>
      </w:r>
      <w:r w:rsidR="00FC5B4D">
        <w:rPr>
          <w:rFonts w:ascii="Palatino Linotype" w:hAnsi="Palatino Linotype"/>
          <w:sz w:val="22"/>
          <w:szCs w:val="22"/>
        </w:rPr>
        <w:t xml:space="preserve">harter schools </w:t>
      </w:r>
      <w:r w:rsidR="007913FA">
        <w:rPr>
          <w:rFonts w:ascii="Palatino Linotype" w:hAnsi="Palatino Linotype"/>
          <w:sz w:val="22"/>
          <w:szCs w:val="22"/>
        </w:rPr>
        <w:t xml:space="preserve">located </w:t>
      </w:r>
      <w:r w:rsidR="00FC5B4D">
        <w:rPr>
          <w:rFonts w:ascii="Palatino Linotype" w:hAnsi="Palatino Linotype"/>
          <w:sz w:val="22"/>
          <w:szCs w:val="22"/>
        </w:rPr>
        <w:t xml:space="preserve">in the district. </w:t>
      </w:r>
      <w:r w:rsidR="00FC5B4D" w:rsidRPr="007913FA">
        <w:rPr>
          <w:rFonts w:ascii="Palatino Linotype" w:hAnsi="Palatino Linotype"/>
          <w:sz w:val="22"/>
          <w:szCs w:val="22"/>
        </w:rPr>
        <w:t>The district is responsible for the oversight of special education in all of its schools, including charter schools</w:t>
      </w:r>
      <w:r w:rsidR="001B7AB0">
        <w:rPr>
          <w:rFonts w:ascii="Palatino Linotype" w:hAnsi="Palatino Linotype"/>
          <w:sz w:val="22"/>
          <w:szCs w:val="22"/>
        </w:rPr>
        <w:t xml:space="preserve"> located within its boundaries</w:t>
      </w:r>
      <w:r w:rsidR="00FC5B4D" w:rsidRPr="007913FA">
        <w:rPr>
          <w:rFonts w:ascii="Palatino Linotype" w:hAnsi="Palatino Linotype"/>
          <w:sz w:val="22"/>
          <w:szCs w:val="22"/>
        </w:rPr>
        <w:t>, and for ensuring special education services are provided and administered according to state</w:t>
      </w:r>
      <w:r w:rsidR="00FC5B4D" w:rsidRPr="007913FA">
        <w:rPr>
          <w:rFonts w:ascii="Palatino Linotype" w:hAnsi="Palatino Linotype"/>
          <w:sz w:val="22"/>
          <w:szCs w:val="22"/>
          <w:vertAlign w:val="superscript"/>
        </w:rPr>
        <w:footnoteReference w:id="9"/>
      </w:r>
      <w:r w:rsidR="00FC5B4D" w:rsidRPr="007913FA">
        <w:rPr>
          <w:rFonts w:ascii="Palatino Linotype" w:hAnsi="Palatino Linotype"/>
          <w:sz w:val="22"/>
          <w:szCs w:val="22"/>
        </w:rPr>
        <w:t xml:space="preserve"> and federal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FC5B4D" w:rsidRPr="007913FA">
        <w:rPr>
          <w:rFonts w:ascii="Palatino Linotype" w:hAnsi="Palatino Linotype"/>
          <w:sz w:val="22"/>
          <w:szCs w:val="22"/>
        </w:rPr>
        <w:t>.</w:t>
      </w:r>
      <w:r w:rsidR="00FC5B4D" w:rsidRPr="007913FA">
        <w:rPr>
          <w:rFonts w:ascii="Palatino Linotype" w:hAnsi="Palatino Linotype"/>
          <w:sz w:val="22"/>
          <w:szCs w:val="22"/>
          <w:vertAlign w:val="superscript"/>
        </w:rPr>
        <w:footnoteReference w:id="10"/>
      </w:r>
      <w:r w:rsidR="00B23AA0" w:rsidRPr="007913FA">
        <w:rPr>
          <w:rFonts w:ascii="Palatino Linotype" w:hAnsi="Palatino Linotype"/>
          <w:sz w:val="22"/>
          <w:szCs w:val="22"/>
        </w:rPr>
        <w:t xml:space="preserve"> As a result, the </w:t>
      </w:r>
      <w:r w:rsidR="0080511D" w:rsidRPr="007913FA">
        <w:rPr>
          <w:rFonts w:ascii="Palatino Linotype" w:hAnsi="Palatino Linotype"/>
          <w:sz w:val="22"/>
          <w:szCs w:val="22"/>
        </w:rPr>
        <w:t xml:space="preserve">charter school’s </w:t>
      </w:r>
      <w:r w:rsidR="00B23AA0" w:rsidRPr="007913FA">
        <w:rPr>
          <w:rFonts w:ascii="Palatino Linotype" w:hAnsi="Palatino Linotype"/>
          <w:sz w:val="22"/>
          <w:szCs w:val="22"/>
        </w:rPr>
        <w:t>administration</w:t>
      </w:r>
      <w:r w:rsidR="00243EA6">
        <w:rPr>
          <w:rFonts w:ascii="Palatino Linotype" w:hAnsi="Palatino Linotype"/>
          <w:sz w:val="22"/>
          <w:szCs w:val="22"/>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szCs w:val="22"/>
        </w:rPr>
        <w:fldChar w:fldCharType="end"/>
      </w:r>
      <w:r w:rsidR="00B23AA0" w:rsidRPr="007913FA">
        <w:rPr>
          <w:rFonts w:ascii="Palatino Linotype" w:hAnsi="Palatino Linotype"/>
          <w:sz w:val="22"/>
          <w:szCs w:val="22"/>
        </w:rPr>
        <w:t xml:space="preserve"> and provision of special education becomes a collaborative project with the district and other agencies or special education service providers</w:t>
      </w:r>
      <w:r w:rsidR="0080511D" w:rsidRPr="007913FA">
        <w:rPr>
          <w:rFonts w:ascii="Palatino Linotype" w:hAnsi="Palatino Linotype"/>
          <w:sz w:val="22"/>
          <w:szCs w:val="22"/>
        </w:rPr>
        <w:t>, and the description of the arrangements will explain these processes</w:t>
      </w:r>
      <w:r w:rsidR="0080511D">
        <w:rPr>
          <w:rFonts w:ascii="Palatino Linotype" w:hAnsi="Palatino Linotype"/>
          <w:sz w:val="22"/>
          <w:szCs w:val="22"/>
        </w:rPr>
        <w:t>.</w:t>
      </w:r>
    </w:p>
    <w:p w:rsidR="00F25187" w:rsidRDefault="00F25187" w:rsidP="00FC5B4D">
      <w:pPr>
        <w:rPr>
          <w:rFonts w:ascii="Palatino Linotype" w:hAnsi="Palatino Linotype"/>
          <w:sz w:val="22"/>
          <w:szCs w:val="22"/>
        </w:rPr>
      </w:pPr>
    </w:p>
    <w:p w:rsidR="00130E11" w:rsidRDefault="00B23AA0" w:rsidP="00130E11">
      <w:pPr>
        <w:rPr>
          <w:rFonts w:ascii="Palatino Linotype" w:hAnsi="Palatino Linotype"/>
          <w:sz w:val="22"/>
          <w:szCs w:val="22"/>
        </w:rPr>
      </w:pPr>
      <w:r>
        <w:rPr>
          <w:rFonts w:ascii="Palatino Linotype" w:hAnsi="Palatino Linotype"/>
          <w:sz w:val="22"/>
          <w:szCs w:val="22"/>
        </w:rPr>
        <w:t>A variety of state and national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003575F1">
        <w:rPr>
          <w:rStyle w:val="FootnoteReference"/>
          <w:rFonts w:ascii="Palatino Linotype" w:hAnsi="Palatino Linotype"/>
          <w:sz w:val="22"/>
          <w:szCs w:val="22"/>
        </w:rPr>
        <w:footnoteReference w:id="11"/>
      </w:r>
      <w:r>
        <w:rPr>
          <w:rFonts w:ascii="Palatino Linotype" w:hAnsi="Palatino Linotype"/>
          <w:sz w:val="22"/>
          <w:szCs w:val="22"/>
        </w:rPr>
        <w:t xml:space="preserve"> are available to support charter developers in understanding the fundamental principles of special education</w:t>
      </w:r>
      <w:r w:rsidR="00F25187">
        <w:rPr>
          <w:rFonts w:ascii="Palatino Linotype" w:hAnsi="Palatino Linotype"/>
          <w:sz w:val="22"/>
          <w:szCs w:val="22"/>
        </w:rPr>
        <w:t>,</w:t>
      </w:r>
      <w:r>
        <w:rPr>
          <w:rFonts w:ascii="Palatino Linotype" w:hAnsi="Palatino Linotype"/>
          <w:sz w:val="22"/>
          <w:szCs w:val="22"/>
        </w:rPr>
        <w:t xml:space="preserve"> as well as the basic sequence of identifying and providing special education for eligible children</w:t>
      </w:r>
      <w:r w:rsidR="003575F1">
        <w:rPr>
          <w:rFonts w:ascii="Palatino Linotype" w:hAnsi="Palatino Linotype"/>
          <w:sz w:val="22"/>
          <w:szCs w:val="22"/>
        </w:rPr>
        <w:t>. The challenge for developers is to outline the arrangements for these activities and to anticipate the level of administrative support and involvement needed</w:t>
      </w:r>
      <w:r w:rsidR="008E2285">
        <w:rPr>
          <w:rFonts w:ascii="Palatino Linotype" w:hAnsi="Palatino Linotype"/>
          <w:sz w:val="22"/>
          <w:szCs w:val="22"/>
        </w:rPr>
        <w:t xml:space="preserve"> within the context of the </w:t>
      </w:r>
      <w:r w:rsidR="004D30B7">
        <w:rPr>
          <w:rFonts w:ascii="Palatino Linotype" w:hAnsi="Palatino Linotype"/>
          <w:sz w:val="22"/>
          <w:szCs w:val="22"/>
        </w:rPr>
        <w:t xml:space="preserve">charter </w:t>
      </w:r>
      <w:r w:rsidR="008E2285">
        <w:rPr>
          <w:rFonts w:ascii="Palatino Linotype" w:hAnsi="Palatino Linotype"/>
          <w:sz w:val="22"/>
          <w:szCs w:val="22"/>
        </w:rPr>
        <w:t>school</w:t>
      </w:r>
      <w:r w:rsidR="003575F1">
        <w:rPr>
          <w:rFonts w:ascii="Palatino Linotype" w:hAnsi="Palatino Linotype"/>
          <w:sz w:val="22"/>
          <w:szCs w:val="22"/>
        </w:rPr>
        <w:t>.</w:t>
      </w:r>
      <w:r w:rsidR="008E2285">
        <w:rPr>
          <w:rFonts w:ascii="Palatino Linotype" w:hAnsi="Palatino Linotype"/>
          <w:sz w:val="22"/>
          <w:szCs w:val="22"/>
        </w:rPr>
        <w:t xml:space="preserve"> Information for developers published by the National Association of State Directors of Special Education (NASDSE) stresses the need to consider special education in the original design of the charter school, rather than adding it on after the rest of the school operations have been determined. </w:t>
      </w:r>
      <w:r w:rsidR="0080511D">
        <w:rPr>
          <w:rStyle w:val="FootnoteReference"/>
          <w:rFonts w:ascii="Palatino Linotype" w:hAnsi="Palatino Linotype"/>
          <w:sz w:val="22"/>
          <w:szCs w:val="22"/>
        </w:rPr>
        <w:footnoteReference w:id="12"/>
      </w:r>
    </w:p>
    <w:p w:rsidR="00D70F9B" w:rsidRPr="00130E11" w:rsidRDefault="00D70F9B"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clearly demonstrate the developer’s understanding of the special education referral process and service model in </w:t>
      </w:r>
      <w:r w:rsidR="0080511D">
        <w:rPr>
          <w:rFonts w:ascii="Palatino Linotype" w:hAnsi="Palatino Linotype"/>
          <w:sz w:val="22"/>
          <w:szCs w:val="22"/>
        </w:rPr>
        <w:t xml:space="preserve">conjunction with </w:t>
      </w:r>
      <w:r w:rsidRPr="00130E11">
        <w:rPr>
          <w:rFonts w:ascii="Palatino Linotype" w:hAnsi="Palatino Linotype"/>
          <w:sz w:val="22"/>
          <w:szCs w:val="22"/>
        </w:rPr>
        <w:t xml:space="preserve">the proposed sponsor district. More information is available at the ODE special education web pages: </w:t>
      </w:r>
      <w:hyperlink r:id="rId39" w:history="1">
        <w:r w:rsidRPr="00130E11">
          <w:rPr>
            <w:rFonts w:ascii="Palatino Linotype" w:hAnsi="Palatino Linotype"/>
            <w:color w:val="0000FF"/>
            <w:sz w:val="22"/>
            <w:u w:val="single"/>
          </w:rPr>
          <w:t>http://www.ode.state.or.us/search/results/?id=40</w:t>
        </w:r>
      </w:hyperlink>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s. Information on how the community may be involved in the planning</w:t>
      </w:r>
      <w:r w:rsidR="002A6C12">
        <w:rPr>
          <w:rFonts w:ascii="Palatino Linotype" w:hAnsi="Palatino Linotype"/>
          <w:b/>
          <w:caps/>
          <w:spacing w:val="10"/>
          <w:kern w:val="20"/>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the development</w:t>
      </w:r>
      <w:r w:rsidR="009243CE">
        <w:rPr>
          <w:rFonts w:ascii="Palatino Linotype" w:hAnsi="Palatino Linotype"/>
          <w:b/>
          <w:caps/>
          <w:spacing w:val="10"/>
          <w:kern w:val="20"/>
          <w:sz w:val="22"/>
          <w:szCs w:val="22"/>
        </w:rPr>
        <w:t>.</w:t>
      </w:r>
    </w:p>
    <w:p w:rsidR="00130E11" w:rsidRDefault="00130E11" w:rsidP="00130E11">
      <w:pPr>
        <w:rPr>
          <w:rFonts w:ascii="Palatino Linotype" w:hAnsi="Palatino Linotype"/>
          <w:sz w:val="22"/>
          <w:szCs w:val="22"/>
        </w:rPr>
      </w:pPr>
      <w:r w:rsidRPr="00130E11">
        <w:rPr>
          <w:rFonts w:ascii="Palatino Linotype" w:hAnsi="Palatino Linotype"/>
          <w:sz w:val="22"/>
          <w:szCs w:val="22"/>
        </w:rPr>
        <w:t>Planning a charter schoo</w:t>
      </w:r>
      <w:r w:rsidR="00F25187">
        <w:rPr>
          <w:rFonts w:ascii="Palatino Linotype" w:hAnsi="Palatino Linotype"/>
          <w:sz w:val="22"/>
          <w:szCs w:val="22"/>
        </w:rPr>
        <w:t xml:space="preserve">l is a tremendous undertaking. </w:t>
      </w: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needs to capture the process of how a wide range of stakeholders were involved in the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Having community support and involvement is an important factor in the success of not only the proposal – but the livelihood of the charter school. </w:t>
      </w:r>
    </w:p>
    <w:p w:rsidR="009243CE" w:rsidRPr="00130E11" w:rsidRDefault="009243CE"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include the aggregate number of students interested in the charter s</w:t>
      </w:r>
      <w:r w:rsidR="00F25187">
        <w:rPr>
          <w:rFonts w:ascii="Palatino Linotype" w:hAnsi="Palatino Linotype"/>
          <w:sz w:val="22"/>
          <w:szCs w:val="22"/>
        </w:rPr>
        <w:t xml:space="preserve">chool at the different grades. </w:t>
      </w:r>
      <w:r w:rsidRPr="00130E11">
        <w:rPr>
          <w:rFonts w:ascii="Palatino Linotype" w:hAnsi="Palatino Linotype"/>
          <w:sz w:val="22"/>
          <w:szCs w:val="22"/>
        </w:rPr>
        <w:t xml:space="preserve">Individual student and family information should NOT be included in </w:t>
      </w:r>
      <w:r w:rsidR="00F25187">
        <w:rPr>
          <w:rFonts w:ascii="Palatino Linotype" w:hAnsi="Palatino Linotype"/>
          <w:sz w:val="22"/>
          <w:szCs w:val="22"/>
        </w:rPr>
        <w:t xml:space="preserve">the charter school proposal. </w:t>
      </w:r>
      <w:r w:rsidRPr="00130E11">
        <w:rPr>
          <w:rFonts w:ascii="Palatino Linotype" w:hAnsi="Palatino Linotype"/>
          <w:sz w:val="22"/>
          <w:szCs w:val="22"/>
        </w:rPr>
        <w:t>Do NOT include copies of the Letters of Intent com</w:t>
      </w:r>
      <w:r w:rsidR="00F25187">
        <w:rPr>
          <w:rFonts w:ascii="Palatino Linotype" w:hAnsi="Palatino Linotype"/>
          <w:sz w:val="22"/>
          <w:szCs w:val="22"/>
        </w:rPr>
        <w:t xml:space="preserve">pleted by prospective parents without the permission of the individuals. </w:t>
      </w:r>
      <w:r w:rsidRPr="00130E11">
        <w:rPr>
          <w:rFonts w:ascii="Palatino Linotype" w:hAnsi="Palatino Linotype"/>
          <w:sz w:val="22"/>
          <w:szCs w:val="22"/>
        </w:rPr>
        <w:t>Instead you may consider including a table with the different grade levels and the total number of students i</w:t>
      </w:r>
      <w:r w:rsidR="00F25187">
        <w:rPr>
          <w:rFonts w:ascii="Palatino Linotype" w:hAnsi="Palatino Linotype"/>
          <w:sz w:val="22"/>
          <w:szCs w:val="22"/>
        </w:rPr>
        <w:t xml:space="preserve">nterested in each grade level. </w:t>
      </w:r>
      <w:r w:rsidRPr="00F25187">
        <w:rPr>
          <w:rFonts w:ascii="Palatino Linotype" w:hAnsi="Palatino Linotype"/>
          <w:sz w:val="22"/>
          <w:szCs w:val="22"/>
        </w:rPr>
        <w:t>After the charter school is appr</w:t>
      </w:r>
      <w:r w:rsidR="00660BF1">
        <w:rPr>
          <w:rFonts w:ascii="Palatino Linotype" w:hAnsi="Palatino Linotype"/>
          <w:sz w:val="22"/>
          <w:szCs w:val="22"/>
        </w:rPr>
        <w:t xml:space="preserve">oved, the charter board will provide </w:t>
      </w:r>
      <w:r w:rsidRPr="00F25187">
        <w:rPr>
          <w:rFonts w:ascii="Palatino Linotype" w:hAnsi="Palatino Linotype"/>
          <w:sz w:val="22"/>
          <w:szCs w:val="22"/>
        </w:rPr>
        <w:t>an application</w:t>
      </w:r>
      <w:r w:rsidR="00623D03">
        <w:rPr>
          <w:rFonts w:ascii="Palatino Linotype" w:hAnsi="Palatino Linotype"/>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sz w:val="22"/>
          <w:szCs w:val="22"/>
        </w:rPr>
        <w:fldChar w:fldCharType="end"/>
      </w:r>
      <w:r w:rsidRPr="00F25187">
        <w:rPr>
          <w:rFonts w:ascii="Palatino Linotype" w:hAnsi="Palatino Linotype"/>
          <w:sz w:val="22"/>
          <w:szCs w:val="22"/>
        </w:rPr>
        <w:t xml:space="preserve"> and enrollment process and determine through a non-discriminatory process which students will be</w:t>
      </w:r>
      <w:r w:rsidR="00124650">
        <w:rPr>
          <w:rFonts w:ascii="Palatino Linotype" w:hAnsi="Palatino Linotype"/>
          <w:sz w:val="22"/>
          <w:szCs w:val="22"/>
        </w:rPr>
        <w:t xml:space="preserve"> attending the charter school. </w:t>
      </w:r>
      <w:r w:rsidRPr="00F25187">
        <w:rPr>
          <w:rFonts w:ascii="Palatino Linotype" w:hAnsi="Palatino Linotype"/>
          <w:sz w:val="22"/>
          <w:szCs w:val="22"/>
        </w:rPr>
        <w:t>Also, ODE will ask, through a “boundary calculator”, for verification of the schools the students would attend if the charter school was not in operation.</w:t>
      </w:r>
      <w:r w:rsidRPr="00130E11">
        <w:rPr>
          <w:rFonts w:ascii="Palatino Linotype" w:hAnsi="Palatino Linotype"/>
          <w:sz w:val="22"/>
          <w:szCs w:val="22"/>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It may also be helpful to include letters of support from community leaders, business people or elected offic</w:t>
      </w:r>
      <w:r w:rsidR="00F25187">
        <w:rPr>
          <w:rFonts w:ascii="Palatino Linotype" w:hAnsi="Palatino Linotype"/>
          <w:sz w:val="22"/>
          <w:szCs w:val="22"/>
        </w:rPr>
        <w:t>ials in your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F25187">
        <w:rPr>
          <w:rFonts w:ascii="Palatino Linotype" w:hAnsi="Palatino Linotype"/>
          <w:sz w:val="22"/>
          <w:szCs w:val="22"/>
        </w:rPr>
        <w:t xml:space="preserve">. </w:t>
      </w:r>
      <w:r w:rsidRPr="00130E11">
        <w:rPr>
          <w:rFonts w:ascii="Palatino Linotype" w:hAnsi="Palatino Linotype"/>
          <w:sz w:val="22"/>
          <w:szCs w:val="22"/>
        </w:rPr>
        <w:t>These letters should state why the individual believes a new charter school would benefit the district and community.</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t. The term of the charter</w:t>
      </w:r>
      <w:r w:rsidR="009243CE">
        <w:rPr>
          <w:rFonts w:ascii="Palatino Linotype" w:hAnsi="Palatino Linotype"/>
          <w:b/>
          <w:caps/>
          <w:spacing w:val="10"/>
          <w:kern w:val="20"/>
          <w:sz w:val="22"/>
          <w:szCs w:val="22"/>
        </w:rPr>
        <w:t>.</w:t>
      </w:r>
    </w:p>
    <w:p w:rsidR="00130E11" w:rsidRPr="00130E11" w:rsidRDefault="00130E11" w:rsidP="00130E11">
      <w:pPr>
        <w:spacing w:after="240" w:line="240" w:lineRule="atLeast"/>
        <w:ind w:firstLine="90"/>
        <w:rPr>
          <w:rFonts w:ascii="Palatino Linotype" w:hAnsi="Palatino Linotype"/>
          <w:sz w:val="22"/>
          <w:szCs w:val="22"/>
        </w:rPr>
      </w:pPr>
      <w:r w:rsidRPr="00130E11">
        <w:rPr>
          <w:rFonts w:ascii="Palatino Linotype" w:hAnsi="Palatino Linotype"/>
          <w:sz w:val="22"/>
          <w:szCs w:val="22"/>
        </w:rPr>
        <w:t>According to ORS</w:t>
      </w:r>
      <w:r w:rsidR="002850C3">
        <w:rPr>
          <w:rFonts w:ascii="Palatino Linotype" w:hAnsi="Palatino Linotype"/>
          <w:sz w:val="22"/>
          <w:szCs w:val="22"/>
        </w:rPr>
        <w:fldChar w:fldCharType="begin"/>
      </w:r>
      <w:r w:rsidR="002850C3">
        <w:instrText xml:space="preserve"> XE "</w:instrText>
      </w:r>
      <w:r w:rsidR="002850C3" w:rsidRPr="008A7C34">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338.065(3)(a):</w:t>
      </w:r>
    </w:p>
    <w:p w:rsidR="00130E11" w:rsidRPr="00403937" w:rsidRDefault="00130E11" w:rsidP="00130E11">
      <w:pPr>
        <w:spacing w:after="240" w:line="240" w:lineRule="atLeast"/>
        <w:ind w:left="360"/>
        <w:rPr>
          <w:rFonts w:ascii="Palatino Linotype" w:hAnsi="Palatino Linotype"/>
          <w:sz w:val="22"/>
          <w:szCs w:val="22"/>
        </w:rPr>
      </w:pPr>
      <w:r w:rsidRPr="00403937">
        <w:rPr>
          <w:rFonts w:ascii="Palatino Linotype" w:hAnsi="Palatino Linotype"/>
          <w:sz w:val="22"/>
          <w:szCs w:val="22"/>
        </w:rPr>
        <w:t>“</w:t>
      </w:r>
      <w:r w:rsidR="009243CE" w:rsidRPr="00403937">
        <w:rPr>
          <w:rFonts w:ascii="Palatino Linotype" w:hAnsi="Palatino Linotype"/>
          <w:sz w:val="22"/>
          <w:szCs w:val="22"/>
        </w:rPr>
        <w:t>…</w:t>
      </w:r>
      <w:r w:rsidRPr="00403937">
        <w:rPr>
          <w:rFonts w:ascii="Palatino Linotype" w:hAnsi="Palatino Linotype"/>
          <w:sz w:val="22"/>
          <w:szCs w:val="22"/>
        </w:rPr>
        <w:t>the initial charter shall be in effect for a period of not more than five years and shall be renewed upon the authorization of the sponsor…”</w:t>
      </w:r>
    </w:p>
    <w:p w:rsidR="00403937" w:rsidRDefault="00130E11" w:rsidP="00130E11">
      <w:pPr>
        <w:spacing w:after="360" w:line="240" w:lineRule="atLeast"/>
        <w:rPr>
          <w:rFonts w:ascii="Palatino Linotype" w:hAnsi="Palatino Linotype"/>
          <w:sz w:val="22"/>
          <w:szCs w:val="22"/>
        </w:rPr>
      </w:pPr>
      <w:r w:rsidRPr="00130E11">
        <w:rPr>
          <w:rFonts w:ascii="Palatino Linotype" w:hAnsi="Palatino Linotype"/>
          <w:sz w:val="22"/>
          <w:szCs w:val="22"/>
        </w:rPr>
        <w:t xml:space="preserve">Historically, most initial </w:t>
      </w:r>
      <w:r w:rsidR="004D30B7">
        <w:rPr>
          <w:rFonts w:ascii="Palatino Linotype" w:hAnsi="Palatino Linotype"/>
          <w:sz w:val="22"/>
          <w:szCs w:val="22"/>
        </w:rPr>
        <w:t xml:space="preserve">charter </w:t>
      </w:r>
      <w:r w:rsidRPr="00130E11">
        <w:rPr>
          <w:rFonts w:ascii="Palatino Linotype" w:hAnsi="Palatino Linotype"/>
          <w:sz w:val="22"/>
          <w:szCs w:val="22"/>
        </w:rPr>
        <w:t xml:space="preserve">contracts in Oregon </w:t>
      </w:r>
      <w:r w:rsidR="00F25187">
        <w:rPr>
          <w:rFonts w:ascii="Palatino Linotype" w:hAnsi="Palatino Linotype"/>
          <w:sz w:val="22"/>
          <w:szCs w:val="22"/>
        </w:rPr>
        <w:t>were</w:t>
      </w:r>
      <w:r w:rsidRPr="00130E11">
        <w:rPr>
          <w:rFonts w:ascii="Palatino Linotype" w:hAnsi="Palatino Linotype"/>
          <w:sz w:val="22"/>
          <w:szCs w:val="22"/>
        </w:rPr>
        <w:t xml:space="preserve"> wr</w:t>
      </w:r>
      <w:r w:rsidR="00660BF1">
        <w:rPr>
          <w:rFonts w:ascii="Palatino Linotype" w:hAnsi="Palatino Linotype"/>
          <w:sz w:val="22"/>
          <w:szCs w:val="22"/>
        </w:rPr>
        <w:t xml:space="preserve">itten for a three year period. </w:t>
      </w:r>
      <w:r w:rsidRPr="00130E11">
        <w:rPr>
          <w:rFonts w:ascii="Palatino Linotype" w:hAnsi="Palatino Linotype"/>
          <w:sz w:val="22"/>
          <w:szCs w:val="22"/>
        </w:rPr>
        <w:t xml:space="preserve">This </w:t>
      </w:r>
      <w:r w:rsidR="004D30B7">
        <w:rPr>
          <w:rFonts w:ascii="Palatino Linotype" w:hAnsi="Palatino Linotype"/>
          <w:sz w:val="22"/>
          <w:szCs w:val="22"/>
        </w:rPr>
        <w:t>gave</w:t>
      </w:r>
      <w:r w:rsidR="004D30B7" w:rsidRPr="00130E11">
        <w:rPr>
          <w:rFonts w:ascii="Palatino Linotype" w:hAnsi="Palatino Linotype"/>
          <w:sz w:val="22"/>
          <w:szCs w:val="22"/>
        </w:rPr>
        <w:t xml:space="preserve"> </w:t>
      </w:r>
      <w:r w:rsidRPr="00130E11">
        <w:rPr>
          <w:rFonts w:ascii="Palatino Linotype" w:hAnsi="Palatino Linotype"/>
          <w:sz w:val="22"/>
          <w:szCs w:val="22"/>
        </w:rPr>
        <w:t>the school time to establish practices and prove their viability and success prior to the fi</w:t>
      </w:r>
      <w:r w:rsidR="00F25187">
        <w:rPr>
          <w:rFonts w:ascii="Palatino Linotype" w:hAnsi="Palatino Linotype"/>
          <w:sz w:val="22"/>
          <w:szCs w:val="22"/>
        </w:rPr>
        <w:t xml:space="preserve">rst renewal. </w:t>
      </w:r>
      <w:r w:rsidRPr="00130E11">
        <w:rPr>
          <w:rFonts w:ascii="Palatino Linotype" w:hAnsi="Palatino Linotype"/>
          <w:sz w:val="22"/>
          <w:szCs w:val="22"/>
        </w:rPr>
        <w:t xml:space="preserve">Most sponsors feel comfortable </w:t>
      </w:r>
      <w:r w:rsidR="00F25187">
        <w:rPr>
          <w:rFonts w:ascii="Palatino Linotype" w:hAnsi="Palatino Linotype"/>
          <w:sz w:val="22"/>
          <w:szCs w:val="22"/>
        </w:rPr>
        <w:t xml:space="preserve">with this time period as well. </w:t>
      </w:r>
    </w:p>
    <w:p w:rsidR="00130E11" w:rsidRPr="00130E11" w:rsidRDefault="00130E11" w:rsidP="00130E11">
      <w:pPr>
        <w:spacing w:after="360" w:line="240" w:lineRule="atLeast"/>
        <w:rPr>
          <w:rFonts w:ascii="Palatino Linotype" w:hAnsi="Palatino Linotype"/>
          <w:sz w:val="22"/>
          <w:szCs w:val="22"/>
        </w:rPr>
      </w:pPr>
      <w:r w:rsidRPr="00130E11">
        <w:rPr>
          <w:rFonts w:ascii="Palatino Linotype" w:hAnsi="Palatino Linotype"/>
          <w:sz w:val="22"/>
          <w:szCs w:val="22"/>
        </w:rPr>
        <w:t xml:space="preserve">Something to consider </w:t>
      </w:r>
      <w:r w:rsidR="004D30B7">
        <w:rPr>
          <w:rFonts w:ascii="Palatino Linotype" w:hAnsi="Palatino Linotype"/>
          <w:sz w:val="22"/>
          <w:szCs w:val="22"/>
        </w:rPr>
        <w:t>is to have</w:t>
      </w:r>
      <w:r w:rsidR="00F25187">
        <w:rPr>
          <w:rFonts w:ascii="Palatino Linotype" w:hAnsi="Palatino Linotype"/>
          <w:sz w:val="22"/>
          <w:szCs w:val="22"/>
        </w:rPr>
        <w:t xml:space="preserve"> the initial charter</w:t>
      </w:r>
      <w:r w:rsidRPr="00130E11">
        <w:rPr>
          <w:rFonts w:ascii="Palatino Linotype" w:hAnsi="Palatino Linotype"/>
          <w:sz w:val="22"/>
          <w:szCs w:val="22"/>
        </w:rPr>
        <w:t xml:space="preserve"> for longer than three years</w:t>
      </w:r>
      <w:r w:rsidR="00403937">
        <w:rPr>
          <w:rFonts w:ascii="Palatino Linotype" w:hAnsi="Palatino Linotype"/>
          <w:sz w:val="22"/>
          <w:szCs w:val="22"/>
        </w:rPr>
        <w:t>. Because t</w:t>
      </w:r>
      <w:r w:rsidR="004D30B7">
        <w:rPr>
          <w:rFonts w:ascii="Palatino Linotype" w:hAnsi="Palatino Linotype"/>
          <w:sz w:val="22"/>
          <w:szCs w:val="22"/>
        </w:rPr>
        <w:t>he process for considering a charter school renewal starts in the middle of the second year of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403937">
        <w:rPr>
          <w:rFonts w:ascii="Palatino Linotype" w:hAnsi="Palatino Linotype"/>
          <w:sz w:val="22"/>
          <w:szCs w:val="22"/>
        </w:rPr>
        <w:t xml:space="preserve"> prior to receiving the Oregon School Report Card, s</w:t>
      </w:r>
      <w:r w:rsidRPr="00130E11">
        <w:rPr>
          <w:rFonts w:ascii="Palatino Linotype" w:hAnsi="Palatino Linotype"/>
          <w:sz w:val="22"/>
          <w:szCs w:val="22"/>
        </w:rPr>
        <w:t xml:space="preserve">tudent performance </w:t>
      </w:r>
      <w:r w:rsidR="00403937">
        <w:rPr>
          <w:rFonts w:ascii="Palatino Linotype" w:hAnsi="Palatino Linotype"/>
          <w:sz w:val="22"/>
          <w:szCs w:val="22"/>
        </w:rPr>
        <w:t>is</w:t>
      </w:r>
      <w:r w:rsidRPr="00130E11">
        <w:rPr>
          <w:rFonts w:ascii="Palatino Linotype" w:hAnsi="Palatino Linotype"/>
          <w:sz w:val="22"/>
          <w:szCs w:val="22"/>
        </w:rPr>
        <w:t xml:space="preserve"> not be reported until </w:t>
      </w:r>
      <w:r w:rsidRPr="00130E11">
        <w:rPr>
          <w:rFonts w:ascii="Palatino Linotype" w:hAnsi="Palatino Linotype"/>
          <w:sz w:val="22"/>
          <w:szCs w:val="22"/>
          <w:u w:val="single"/>
        </w:rPr>
        <w:t>after</w:t>
      </w:r>
      <w:r w:rsidRPr="00130E11">
        <w:rPr>
          <w:rFonts w:ascii="Palatino Linotype" w:hAnsi="Palatino Linotype"/>
          <w:sz w:val="22"/>
          <w:szCs w:val="22"/>
        </w:rPr>
        <w:t xml:space="preserve"> the second</w:t>
      </w:r>
      <w:r w:rsidR="00F25187">
        <w:rPr>
          <w:rFonts w:ascii="Palatino Linotype" w:hAnsi="Palatino Linotype"/>
          <w:sz w:val="22"/>
          <w:szCs w:val="22"/>
        </w:rPr>
        <w:t xml:space="preserve"> and third year, respectively. </w:t>
      </w:r>
      <w:r w:rsidR="009243CE">
        <w:rPr>
          <w:rFonts w:ascii="Palatino Linotype" w:hAnsi="Palatino Linotype"/>
          <w:sz w:val="22"/>
          <w:szCs w:val="22"/>
        </w:rPr>
        <w:t>Information for</w:t>
      </w:r>
      <w:r w:rsidRPr="00130E11">
        <w:rPr>
          <w:rFonts w:ascii="Palatino Linotype" w:hAnsi="Palatino Linotype"/>
          <w:sz w:val="22"/>
          <w:szCs w:val="22"/>
        </w:rPr>
        <w:t xml:space="preserve"> renewal </w:t>
      </w:r>
      <w:r w:rsidR="002F0345">
        <w:rPr>
          <w:rFonts w:ascii="Palatino Linotype" w:hAnsi="Palatino Linotype"/>
          <w:sz w:val="22"/>
          <w:szCs w:val="22"/>
        </w:rPr>
        <w:t>d</w:t>
      </w:r>
      <w:r w:rsidRPr="00130E11">
        <w:rPr>
          <w:rFonts w:ascii="Palatino Linotype" w:hAnsi="Palatino Linotype"/>
          <w:sz w:val="22"/>
          <w:szCs w:val="22"/>
        </w:rPr>
        <w:t>eterminations will be limited if an initial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is for a three year period or less. </w:t>
      </w:r>
    </w:p>
    <w:p w:rsidR="00130E11" w:rsidRPr="00130E11" w:rsidRDefault="00130E11" w:rsidP="00130E11">
      <w:pPr>
        <w:keepNext/>
        <w:keepLines/>
        <w:spacing w:after="180" w:line="240" w:lineRule="atLeast"/>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u. The plan for performance bonding or insuring the school.</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Charter schools must have appro</w:t>
      </w:r>
      <w:r w:rsidR="00466E35">
        <w:rPr>
          <w:rFonts w:ascii="Palatino Linotype" w:hAnsi="Palatino Linotype"/>
          <w:sz w:val="22"/>
          <w:szCs w:val="22"/>
        </w:rPr>
        <w:t>priate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00466E35">
        <w:rPr>
          <w:rFonts w:ascii="Palatino Linotype" w:hAnsi="Palatino Linotype"/>
          <w:sz w:val="22"/>
          <w:szCs w:val="22"/>
        </w:rPr>
        <w:t xml:space="preserve"> coverage. </w:t>
      </w:r>
      <w:r w:rsidRPr="00130E11">
        <w:rPr>
          <w:rFonts w:ascii="Palatino Linotype" w:hAnsi="Palatino Linotype"/>
          <w:sz w:val="22"/>
          <w:szCs w:val="22"/>
        </w:rPr>
        <w:t>This includes workers compensation, liability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and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for </w:t>
      </w:r>
      <w:r w:rsidR="00403937">
        <w:rPr>
          <w:rFonts w:ascii="Palatino Linotype" w:hAnsi="Palatino Linotype"/>
          <w:sz w:val="22"/>
          <w:szCs w:val="22"/>
        </w:rPr>
        <w:t xml:space="preserve">the building and its contents. </w:t>
      </w:r>
      <w:r w:rsidRPr="00130E11">
        <w:rPr>
          <w:rFonts w:ascii="Palatino Linotype" w:hAnsi="Palatino Linotype"/>
          <w:sz w:val="22"/>
          <w:szCs w:val="22"/>
        </w:rPr>
        <w:t>Charter schools are public entities and liability is limited by the ORS</w:t>
      </w:r>
      <w:r w:rsidR="002850C3">
        <w:rPr>
          <w:rFonts w:ascii="Palatino Linotype" w:hAnsi="Palatino Linotype"/>
          <w:sz w:val="22"/>
          <w:szCs w:val="22"/>
        </w:rPr>
        <w:fldChar w:fldCharType="begin"/>
      </w:r>
      <w:r w:rsidR="002850C3">
        <w:instrText xml:space="preserve"> XE "</w:instrText>
      </w:r>
      <w:r w:rsidR="002850C3" w:rsidRPr="00C55A4F">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30.260 to 30.300.</w:t>
      </w:r>
    </w:p>
    <w:p w:rsidR="00130E11" w:rsidRPr="00130E11" w:rsidRDefault="00130E11" w:rsidP="00130E11">
      <w:pPr>
        <w:rPr>
          <w:rFonts w:ascii="Palatino Linotype" w:hAnsi="Palatino Linotype"/>
          <w:sz w:val="22"/>
          <w:szCs w:val="22"/>
        </w:rPr>
      </w:pPr>
    </w:p>
    <w:p w:rsidR="00130E11" w:rsidRPr="00130E11" w:rsidRDefault="00130E11" w:rsidP="00130E11">
      <w:pPr>
        <w:spacing w:after="360"/>
        <w:rPr>
          <w:rFonts w:ascii="Palatino Linotype" w:hAnsi="Palatino Linotype"/>
          <w:sz w:val="22"/>
          <w:szCs w:val="22"/>
        </w:rPr>
      </w:pPr>
      <w:r w:rsidRPr="00130E11">
        <w:rPr>
          <w:rFonts w:ascii="Palatino Linotype" w:hAnsi="Palatino Linotype"/>
          <w:sz w:val="22"/>
          <w:szCs w:val="22"/>
        </w:rPr>
        <w:t>The risk management office in your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is a very good resource for finding information about yo</w:t>
      </w:r>
      <w:r w:rsidR="00466E35">
        <w:rPr>
          <w:rFonts w:ascii="Palatino Linotype" w:hAnsi="Palatino Linotype"/>
          <w:sz w:val="22"/>
          <w:szCs w:val="22"/>
        </w:rPr>
        <w:t>ur particular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00466E35">
        <w:rPr>
          <w:rFonts w:ascii="Palatino Linotype" w:hAnsi="Palatino Linotype"/>
          <w:sz w:val="22"/>
          <w:szCs w:val="22"/>
        </w:rPr>
        <w:t xml:space="preserve"> needs. </w:t>
      </w:r>
      <w:r w:rsidRPr="00130E11">
        <w:rPr>
          <w:rFonts w:ascii="Palatino Linotype" w:hAnsi="Palatino Linotype"/>
          <w:sz w:val="22"/>
          <w:szCs w:val="22"/>
        </w:rPr>
        <w:t xml:space="preserve">Also, the Oregon School Boards Association </w:t>
      </w:r>
      <w:r w:rsidR="00466E35">
        <w:rPr>
          <w:rFonts w:ascii="Palatino Linotype" w:hAnsi="Palatino Linotype"/>
          <w:sz w:val="22"/>
          <w:szCs w:val="22"/>
        </w:rPr>
        <w:t xml:space="preserve">(OSBA) </w:t>
      </w:r>
      <w:hyperlink r:id="rId40" w:history="1">
        <w:r w:rsidRPr="00130E11">
          <w:rPr>
            <w:rFonts w:ascii="Palatino Linotype" w:hAnsi="Palatino Linotype"/>
            <w:color w:val="0000FF"/>
            <w:sz w:val="22"/>
            <w:u w:val="single"/>
          </w:rPr>
          <w:t>http://www.osba.org/</w:t>
        </w:r>
      </w:hyperlink>
      <w:r w:rsidR="00466E35">
        <w:rPr>
          <w:rFonts w:ascii="Palatino Linotype" w:hAnsi="Palatino Linotype"/>
          <w:sz w:val="22"/>
          <w:szCs w:val="22"/>
        </w:rPr>
        <w:t xml:space="preserve"> will provide information. </w:t>
      </w:r>
      <w:r w:rsidRPr="00130E11">
        <w:rPr>
          <w:rFonts w:ascii="Palatino Linotype" w:hAnsi="Palatino Linotype"/>
          <w:sz w:val="22"/>
          <w:szCs w:val="22"/>
        </w:rPr>
        <w:t>Once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needs are understood, costs need to be estimated and incorporated into the proposed budget.</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v. The proposed plan for teachers</w:t>
      </w:r>
      <w:r w:rsidR="00621607">
        <w:rPr>
          <w:rFonts w:ascii="Palatino Linotype" w:hAnsi="Palatino Linotype"/>
          <w:b/>
          <w:caps/>
          <w:spacing w:val="10"/>
          <w:kern w:val="20"/>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staff and students upon the termination</w:t>
      </w:r>
      <w:r w:rsidR="00621607">
        <w:rPr>
          <w:rFonts w:ascii="Palatino Linotype" w:hAnsi="Palatino Linotype"/>
          <w:b/>
          <w:caps/>
          <w:spacing w:val="10"/>
          <w:kern w:val="20"/>
          <w:sz w:val="22"/>
          <w:szCs w:val="22"/>
        </w:rPr>
        <w:fldChar w:fldCharType="begin"/>
      </w:r>
      <w:r w:rsidR="00621607">
        <w:instrText xml:space="preserve"> XE "</w:instrText>
      </w:r>
      <w:r w:rsidR="00621607" w:rsidRPr="001E55A1">
        <w:rPr>
          <w:rFonts w:ascii="Palatino Linotype" w:hAnsi="Palatino Linotype"/>
          <w:b/>
          <w:caps/>
          <w:spacing w:val="10"/>
          <w:kern w:val="20"/>
          <w:sz w:val="22"/>
          <w:szCs w:val="22"/>
        </w:rPr>
        <w:instrText>termination</w:instrText>
      </w:r>
      <w:r w:rsidR="00621607">
        <w:instrText xml:space="preserve">" </w:instrText>
      </w:r>
      <w:r w:rsidR="00621607">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or non-renewal of a charter.</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No one wants to begin any endeavor thinking about the negative “what if’s,” but Oregon charter school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requires applicants to be proactive in thinking through what will happen to the students and staff in the event the charter </w:t>
      </w:r>
      <w:r w:rsidR="00466E35">
        <w:rPr>
          <w:rFonts w:ascii="Palatino Linotype" w:hAnsi="Palatino Linotype"/>
          <w:sz w:val="22"/>
          <w:szCs w:val="22"/>
        </w:rPr>
        <w:t xml:space="preserve">undertaking fails. </w:t>
      </w:r>
      <w:r w:rsidRPr="00130E11">
        <w:rPr>
          <w:rFonts w:ascii="Palatino Linotype" w:hAnsi="Palatino Linotype"/>
          <w:sz w:val="22"/>
          <w:szCs w:val="22"/>
        </w:rPr>
        <w:t>By having dialogue with parents and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the applicants should have some ideas of the logical steps needed to ensure the</w:t>
      </w:r>
      <w:r w:rsidR="00466E35">
        <w:rPr>
          <w:rFonts w:ascii="Palatino Linotype" w:hAnsi="Palatino Linotype"/>
          <w:sz w:val="22"/>
          <w:szCs w:val="22"/>
        </w:rPr>
        <w:t xml:space="preserve">re is a clear understanding </w:t>
      </w:r>
      <w:r w:rsidRPr="00130E11">
        <w:rPr>
          <w:rFonts w:ascii="Palatino Linotype" w:hAnsi="Palatino Linotype"/>
          <w:sz w:val="22"/>
          <w:szCs w:val="22"/>
        </w:rPr>
        <w:t xml:space="preserve">how the reassignment of </w:t>
      </w:r>
      <w:r w:rsidR="00466E35">
        <w:rPr>
          <w:rFonts w:ascii="Palatino Linotype" w:hAnsi="Palatino Linotype"/>
          <w:sz w:val="22"/>
          <w:szCs w:val="22"/>
        </w:rPr>
        <w:t>students would proceed</w:t>
      </w:r>
      <w:r w:rsidR="008B65FB">
        <w:rPr>
          <w:rFonts w:ascii="Palatino Linotype" w:hAnsi="Palatino Linotype"/>
          <w:sz w:val="22"/>
          <w:szCs w:val="22"/>
        </w:rPr>
        <w:t xml:space="preserve"> and </w:t>
      </w:r>
      <w:r w:rsidR="00A9668E">
        <w:rPr>
          <w:rFonts w:ascii="Palatino Linotype" w:hAnsi="Palatino Linotype"/>
          <w:sz w:val="22"/>
          <w:szCs w:val="22"/>
        </w:rPr>
        <w:t xml:space="preserve">opportunities of </w:t>
      </w:r>
      <w:r w:rsidR="008B65FB">
        <w:rPr>
          <w:rFonts w:ascii="Palatino Linotype" w:hAnsi="Palatino Linotype"/>
          <w:sz w:val="22"/>
          <w:szCs w:val="22"/>
        </w:rPr>
        <w:t>employment of charter school staff would proceed after the school closed</w:t>
      </w:r>
      <w:r w:rsidR="00466E35">
        <w:rPr>
          <w:rFonts w:ascii="Palatino Linotype" w:hAnsi="Palatino Linotype"/>
          <w:sz w:val="22"/>
          <w:szCs w:val="22"/>
        </w:rPr>
        <w:t xml:space="preserve">. </w:t>
      </w:r>
      <w:r w:rsidRPr="00130E11">
        <w:rPr>
          <w:rFonts w:ascii="Palatino Linotype" w:hAnsi="Palatino Linotype"/>
          <w:sz w:val="22"/>
          <w:szCs w:val="22"/>
        </w:rPr>
        <w:t>The plan for students should show collaboration with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keepNext/>
        <w:keepLines/>
        <w:spacing w:after="180" w:line="240" w:lineRule="atLeast"/>
        <w:ind w:left="360" w:hanging="36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w. The manner in which the program review</w:t>
      </w:r>
      <w:r w:rsidR="002A6C12">
        <w:rPr>
          <w:rFonts w:ascii="Palatino Linotype" w:hAnsi="Palatino Linotype"/>
          <w:b/>
          <w:caps/>
          <w:spacing w:val="10"/>
          <w:kern w:val="20"/>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and fiscal audit</w:t>
      </w:r>
      <w:r w:rsidR="00186CB6">
        <w:rPr>
          <w:rFonts w:ascii="Palatino Linotype" w:hAnsi="Palatino Linotype"/>
          <w:b/>
          <w:caps/>
          <w:spacing w:val="10"/>
          <w:kern w:val="20"/>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b/>
          <w:caps/>
          <w:spacing w:val="10"/>
          <w:kern w:val="20"/>
          <w:sz w:val="22"/>
          <w:szCs w:val="22"/>
        </w:rPr>
        <w:fldChar w:fldCharType="end"/>
      </w:r>
      <w:r w:rsidRPr="00130E11">
        <w:rPr>
          <w:rFonts w:ascii="Palatino Linotype" w:hAnsi="Palatino Linotype"/>
          <w:b/>
          <w:caps/>
          <w:spacing w:val="10"/>
          <w:kern w:val="20"/>
          <w:sz w:val="22"/>
          <w:szCs w:val="22"/>
        </w:rPr>
        <w:t xml:space="preserve"> will be conducted.</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Having a plan for reviewing the school performance is important to both the charter school develope</w:t>
      </w:r>
      <w:r w:rsidR="003302C7">
        <w:rPr>
          <w:rFonts w:ascii="Palatino Linotype" w:hAnsi="Palatino Linotype"/>
          <w:sz w:val="22"/>
          <w:szCs w:val="22"/>
        </w:rPr>
        <w:t xml:space="preserve">r and the sponsoring district. </w:t>
      </w:r>
      <w:r w:rsidRPr="00130E11">
        <w:rPr>
          <w:rFonts w:ascii="Palatino Linotype" w:hAnsi="Palatino Linotype"/>
          <w:sz w:val="22"/>
          <w:szCs w:val="22"/>
        </w:rPr>
        <w:t xml:space="preserve">Both parties want to be able to stand before the public and their respective constituents to show the school is operationally sound and </w:t>
      </w:r>
      <w:r w:rsidR="00FE44E5">
        <w:rPr>
          <w:rFonts w:ascii="Palatino Linotype" w:hAnsi="Palatino Linotype"/>
          <w:sz w:val="22"/>
          <w:szCs w:val="22"/>
        </w:rPr>
        <w:t>a</w:t>
      </w:r>
      <w:r w:rsidR="00FE44E5" w:rsidRPr="00130E11">
        <w:rPr>
          <w:rFonts w:ascii="Palatino Linotype" w:hAnsi="Palatino Linotype"/>
          <w:sz w:val="22"/>
          <w:szCs w:val="22"/>
        </w:rPr>
        <w:t xml:space="preserve"> </w:t>
      </w:r>
      <w:r w:rsidRPr="00130E11">
        <w:rPr>
          <w:rFonts w:ascii="Palatino Linotype" w:hAnsi="Palatino Linotype"/>
          <w:sz w:val="22"/>
          <w:szCs w:val="22"/>
        </w:rPr>
        <w:t xml:space="preserve">positive difference made by the school in student achievement.  </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Each year, Oregon statute requires:</w:t>
      </w:r>
    </w:p>
    <w:p w:rsidR="00130E11" w:rsidRPr="00130E11" w:rsidRDefault="00130E11" w:rsidP="00130E11">
      <w:pPr>
        <w:numPr>
          <w:ilvl w:val="0"/>
          <w:numId w:val="10"/>
        </w:numPr>
        <w:spacing w:after="240" w:line="240" w:lineRule="atLeast"/>
        <w:rPr>
          <w:rFonts w:ascii="Palatino Linotype" w:hAnsi="Palatino Linotype"/>
          <w:sz w:val="22"/>
          <w:szCs w:val="22"/>
        </w:rPr>
      </w:pPr>
      <w:r w:rsidRPr="00130E11">
        <w:rPr>
          <w:rFonts w:ascii="Palatino Linotype" w:hAnsi="Palatino Linotype"/>
          <w:sz w:val="22"/>
          <w:szCs w:val="22"/>
        </w:rPr>
        <w:t xml:space="preserve">The charter school to </w:t>
      </w:r>
      <w:r w:rsidR="00FE44E5">
        <w:rPr>
          <w:rFonts w:ascii="Palatino Linotype" w:hAnsi="Palatino Linotype"/>
          <w:sz w:val="22"/>
          <w:szCs w:val="22"/>
        </w:rPr>
        <w:t>submit</w:t>
      </w:r>
      <w:r w:rsidR="00FE44E5" w:rsidRPr="00130E11">
        <w:rPr>
          <w:rFonts w:ascii="Palatino Linotype" w:hAnsi="Palatino Linotype"/>
          <w:sz w:val="22"/>
          <w:szCs w:val="22"/>
        </w:rPr>
        <w:t xml:space="preserve"> </w:t>
      </w:r>
      <w:r w:rsidRPr="00130E11">
        <w:rPr>
          <w:rFonts w:ascii="Palatino Linotype" w:hAnsi="Palatino Linotype"/>
          <w:sz w:val="22"/>
          <w:szCs w:val="22"/>
        </w:rPr>
        <w:t>an annual report</w:t>
      </w:r>
      <w:r w:rsidR="009B4A8B">
        <w:rPr>
          <w:rFonts w:ascii="Palatino Linotype" w:hAnsi="Palatino Linotype"/>
          <w:sz w:val="22"/>
          <w:szCs w:val="22"/>
        </w:rPr>
        <w:fldChar w:fldCharType="begin"/>
      </w:r>
      <w:r w:rsidR="009B4A8B">
        <w:instrText xml:space="preserve"> XE "</w:instrText>
      </w:r>
      <w:r w:rsidR="009B4A8B" w:rsidRPr="00C07EB7">
        <w:rPr>
          <w:rFonts w:ascii="Palatino Linotype" w:hAnsi="Palatino Linotype"/>
          <w:sz w:val="22"/>
          <w:szCs w:val="22"/>
        </w:rPr>
        <w:instrText>annual report</w:instrText>
      </w:r>
      <w:r w:rsidR="009B4A8B">
        <w:instrText xml:space="preserve">" </w:instrText>
      </w:r>
      <w:r w:rsidR="009B4A8B">
        <w:rPr>
          <w:rFonts w:ascii="Palatino Linotype" w:hAnsi="Palatino Linotype"/>
          <w:sz w:val="22"/>
          <w:szCs w:val="22"/>
        </w:rPr>
        <w:fldChar w:fldCharType="end"/>
      </w:r>
      <w:r w:rsidRPr="00130E11">
        <w:rPr>
          <w:rFonts w:ascii="Palatino Linotype" w:hAnsi="Palatino Linotype"/>
          <w:sz w:val="22"/>
          <w:szCs w:val="22"/>
        </w:rPr>
        <w:t xml:space="preserve"> of the school operations and goals </w:t>
      </w:r>
      <w:r w:rsidR="00B52DBD">
        <w:rPr>
          <w:rFonts w:ascii="Palatino Linotype" w:hAnsi="Palatino Linotype"/>
          <w:sz w:val="22"/>
          <w:szCs w:val="22"/>
        </w:rPr>
        <w:t xml:space="preserve">to </w:t>
      </w:r>
      <w:r w:rsidRPr="00130E11">
        <w:rPr>
          <w:rFonts w:ascii="Palatino Linotype" w:hAnsi="Palatino Linotype"/>
          <w:sz w:val="22"/>
          <w:szCs w:val="22"/>
        </w:rPr>
        <w:t>the sponsor and the O</w:t>
      </w:r>
      <w:r w:rsidR="00B52DBD">
        <w:rPr>
          <w:rFonts w:ascii="Palatino Linotype" w:hAnsi="Palatino Linotype"/>
          <w:sz w:val="22"/>
          <w:szCs w:val="22"/>
        </w:rPr>
        <w:t xml:space="preserve">regon Department of Education. </w:t>
      </w:r>
      <w:r w:rsidRPr="00130E11">
        <w:rPr>
          <w:rFonts w:ascii="Palatino Linotype" w:hAnsi="Palatino Linotype"/>
          <w:sz w:val="22"/>
          <w:szCs w:val="22"/>
        </w:rPr>
        <w:t xml:space="preserve">The report </w:t>
      </w:r>
      <w:r w:rsidR="00FE44E5">
        <w:rPr>
          <w:rFonts w:ascii="Palatino Linotype" w:hAnsi="Palatino Linotype"/>
          <w:sz w:val="22"/>
          <w:szCs w:val="22"/>
        </w:rPr>
        <w:t xml:space="preserve">is commonly </w:t>
      </w:r>
      <w:r w:rsidRPr="00130E11">
        <w:rPr>
          <w:rFonts w:ascii="Palatino Linotype" w:hAnsi="Palatino Linotype"/>
          <w:sz w:val="22"/>
          <w:szCs w:val="22"/>
        </w:rPr>
        <w:t xml:space="preserve"> done at the close of a school year.  It should include reports on the goals and objectives in the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and identify achievements and c</w:t>
      </w:r>
      <w:r w:rsidR="00B52DBD">
        <w:rPr>
          <w:rFonts w:ascii="Palatino Linotype" w:hAnsi="Palatino Linotype"/>
          <w:sz w:val="22"/>
          <w:szCs w:val="22"/>
        </w:rPr>
        <w:t xml:space="preserve">hallenges for the coming year. </w:t>
      </w:r>
      <w:r w:rsidRPr="00130E11">
        <w:rPr>
          <w:rFonts w:ascii="Palatino Linotype" w:hAnsi="Palatino Linotype"/>
          <w:sz w:val="22"/>
          <w:szCs w:val="22"/>
        </w:rPr>
        <w:t>This is often viewed as a 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plan, where schools identify goals and stra</w:t>
      </w:r>
      <w:r w:rsidR="00B52DBD">
        <w:rPr>
          <w:rFonts w:ascii="Palatino Linotype" w:hAnsi="Palatino Linotype"/>
          <w:sz w:val="22"/>
          <w:szCs w:val="22"/>
        </w:rPr>
        <w:t xml:space="preserve">tegies to overcome challenges. </w:t>
      </w:r>
      <w:r w:rsidRPr="00130E11">
        <w:rPr>
          <w:rFonts w:ascii="Palatino Linotype" w:hAnsi="Palatino Linotype"/>
          <w:sz w:val="22"/>
          <w:szCs w:val="22"/>
        </w:rPr>
        <w:t>The sponsoring district may have information and requirements they expect to see in the annual report so again, it is important to collaborate with t</w:t>
      </w:r>
      <w:r w:rsidR="00B52DBD">
        <w:rPr>
          <w:rFonts w:ascii="Palatino Linotype" w:hAnsi="Palatino Linotype"/>
          <w:sz w:val="22"/>
          <w:szCs w:val="22"/>
        </w:rPr>
        <w:t xml:space="preserve">hem when writing the proposal. </w:t>
      </w:r>
      <w:r w:rsidRPr="00130E11">
        <w:rPr>
          <w:rFonts w:ascii="Palatino Linotype" w:hAnsi="Palatino Linotype"/>
          <w:sz w:val="22"/>
          <w:szCs w:val="22"/>
        </w:rPr>
        <w:t xml:space="preserve">A copy of the annual report is required to be provided to the sponsor and to the Oregon Department of Education annually. This annual report is often used as one piece of information when the sponsoring </w:t>
      </w:r>
      <w:r w:rsidR="00B52DBD">
        <w:rPr>
          <w:rFonts w:ascii="Palatino Linotype" w:hAnsi="Palatino Linotype"/>
          <w:sz w:val="22"/>
          <w:szCs w:val="22"/>
        </w:rPr>
        <w:t>entity</w:t>
      </w:r>
      <w:r w:rsidRPr="00130E11">
        <w:rPr>
          <w:rFonts w:ascii="Palatino Linotype" w:hAnsi="Palatino Linotype"/>
          <w:sz w:val="22"/>
          <w:szCs w:val="22"/>
        </w:rPr>
        <w:t xml:space="preserve"> considers </w:t>
      </w:r>
      <w:r w:rsidR="00B52DBD">
        <w:rPr>
          <w:rFonts w:ascii="Palatino Linotype" w:hAnsi="Palatino Linotype"/>
          <w:sz w:val="22"/>
          <w:szCs w:val="22"/>
        </w:rPr>
        <w:t xml:space="preserve">a </w:t>
      </w:r>
      <w:r w:rsidRPr="00130E11">
        <w:rPr>
          <w:rFonts w:ascii="Palatino Linotype" w:hAnsi="Palatino Linotype"/>
          <w:sz w:val="22"/>
          <w:szCs w:val="22"/>
        </w:rPr>
        <w:t xml:space="preserve">charter </w:t>
      </w:r>
      <w:r w:rsidR="00B52DBD">
        <w:rPr>
          <w:rFonts w:ascii="Palatino Linotype" w:hAnsi="Palatino Linotype"/>
          <w:sz w:val="22"/>
          <w:szCs w:val="22"/>
        </w:rPr>
        <w:t xml:space="preserve">for </w:t>
      </w:r>
      <w:r w:rsidRPr="00130E11">
        <w:rPr>
          <w:rFonts w:ascii="Palatino Linotype" w:hAnsi="Palatino Linotype"/>
          <w:sz w:val="22"/>
          <w:szCs w:val="22"/>
        </w:rPr>
        <w:t>renewal. (ORS</w:t>
      </w:r>
      <w:r w:rsidR="002850C3">
        <w:rPr>
          <w:rFonts w:ascii="Palatino Linotype" w:hAnsi="Palatino Linotype"/>
          <w:sz w:val="22"/>
          <w:szCs w:val="22"/>
        </w:rPr>
        <w:fldChar w:fldCharType="begin"/>
      </w:r>
      <w:r w:rsidR="002850C3">
        <w:instrText xml:space="preserve"> XE "</w:instrText>
      </w:r>
      <w:r w:rsidR="002850C3" w:rsidRPr="00CD69BD">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338.095)</w:t>
      </w:r>
    </w:p>
    <w:p w:rsidR="00130E11" w:rsidRPr="00130E11" w:rsidRDefault="00130E11" w:rsidP="00130E11">
      <w:pPr>
        <w:numPr>
          <w:ilvl w:val="0"/>
          <w:numId w:val="10"/>
        </w:numPr>
        <w:spacing w:after="240" w:line="240" w:lineRule="atLeast"/>
        <w:rPr>
          <w:rFonts w:ascii="Palatino Linotype" w:hAnsi="Palatino Linotype"/>
          <w:sz w:val="22"/>
          <w:szCs w:val="22"/>
        </w:rPr>
      </w:pPr>
      <w:r w:rsidRPr="00130E11">
        <w:rPr>
          <w:rFonts w:ascii="Palatino Linotype" w:hAnsi="Palatino Linotype"/>
          <w:sz w:val="22"/>
          <w:szCs w:val="22"/>
        </w:rPr>
        <w:t xml:space="preserve">The charter school to perform an annual municipal </w:t>
      </w:r>
      <w:r w:rsidR="00B52DBD">
        <w:rPr>
          <w:rFonts w:ascii="Palatino Linotype" w:hAnsi="Palatino Linotype"/>
          <w:sz w:val="22"/>
          <w:szCs w:val="22"/>
        </w:rPr>
        <w:t>audit</w:t>
      </w:r>
      <w:r w:rsidR="00186CB6">
        <w:rPr>
          <w:rFonts w:ascii="Palatino Linotype" w:hAnsi="Palatino Linotype"/>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 w:val="22"/>
          <w:szCs w:val="22"/>
        </w:rPr>
        <w:fldChar w:fldCharType="end"/>
      </w:r>
      <w:r w:rsidR="00FE44E5">
        <w:rPr>
          <w:rFonts w:ascii="Palatino Linotype" w:hAnsi="Palatino Linotype"/>
          <w:sz w:val="22"/>
          <w:szCs w:val="22"/>
        </w:rPr>
        <w:t>.</w:t>
      </w:r>
      <w:r w:rsidR="00B52DBD">
        <w:rPr>
          <w:rFonts w:ascii="Palatino Linotype" w:hAnsi="Palatino Linotype"/>
          <w:sz w:val="22"/>
          <w:szCs w:val="22"/>
        </w:rPr>
        <w:t xml:space="preserve"> </w:t>
      </w:r>
      <w:r w:rsidR="00FE44E5">
        <w:rPr>
          <w:rFonts w:ascii="Palatino Linotype" w:hAnsi="Palatino Linotype"/>
          <w:sz w:val="22"/>
          <w:szCs w:val="22"/>
        </w:rPr>
        <w:t>T</w:t>
      </w:r>
      <w:r w:rsidR="00B52DBD">
        <w:rPr>
          <w:rFonts w:ascii="Palatino Linotype" w:hAnsi="Palatino Linotype"/>
          <w:sz w:val="22"/>
          <w:szCs w:val="22"/>
        </w:rPr>
        <w:t>he results of which are</w:t>
      </w:r>
      <w:r w:rsidRPr="00130E11">
        <w:rPr>
          <w:rFonts w:ascii="Palatino Linotype" w:hAnsi="Palatino Linotype"/>
          <w:sz w:val="22"/>
          <w:szCs w:val="22"/>
        </w:rPr>
        <w:t xml:space="preserve"> to be </w:t>
      </w:r>
      <w:r w:rsidR="00B52DBD">
        <w:rPr>
          <w:rFonts w:ascii="Palatino Linotype" w:hAnsi="Palatino Linotype"/>
          <w:sz w:val="22"/>
          <w:szCs w:val="22"/>
        </w:rPr>
        <w:t xml:space="preserve">submitted </w:t>
      </w:r>
      <w:r w:rsidRPr="00130E11">
        <w:rPr>
          <w:rFonts w:ascii="Palatino Linotype" w:hAnsi="Palatino Linotype"/>
          <w:sz w:val="22"/>
          <w:szCs w:val="22"/>
        </w:rPr>
        <w:t xml:space="preserve">to the district </w:t>
      </w:r>
      <w:r w:rsidRPr="00130E11">
        <w:rPr>
          <w:rFonts w:ascii="Palatino Linotype" w:hAnsi="Palatino Linotype"/>
          <w:sz w:val="22"/>
          <w:szCs w:val="22"/>
          <w:u w:val="single"/>
        </w:rPr>
        <w:t>and</w:t>
      </w:r>
      <w:r w:rsidRPr="00130E11">
        <w:rPr>
          <w:rFonts w:ascii="Palatino Linotype" w:hAnsi="Palatino Linotype"/>
          <w:sz w:val="22"/>
          <w:szCs w:val="22"/>
        </w:rPr>
        <w:t xml:space="preserve"> to the Oregon Depa</w:t>
      </w:r>
      <w:r w:rsidR="00B52DBD">
        <w:rPr>
          <w:rFonts w:ascii="Palatino Linotype" w:hAnsi="Palatino Linotype"/>
          <w:sz w:val="22"/>
          <w:szCs w:val="22"/>
        </w:rPr>
        <w:t xml:space="preserve">rtment of Education each year. </w:t>
      </w:r>
      <w:r w:rsidRPr="00130E11">
        <w:rPr>
          <w:rFonts w:ascii="Palatino Linotype" w:hAnsi="Palatino Linotype"/>
          <w:sz w:val="22"/>
          <w:szCs w:val="22"/>
        </w:rPr>
        <w:t>It is the charter school’s responsibility to ensure the aud</w:t>
      </w:r>
      <w:r w:rsidR="00B52DBD">
        <w:rPr>
          <w:rFonts w:ascii="Palatino Linotype" w:hAnsi="Palatino Linotype"/>
          <w:sz w:val="22"/>
          <w:szCs w:val="22"/>
        </w:rPr>
        <w:t xml:space="preserve">it occurs in a timely fashion. </w:t>
      </w:r>
      <w:r w:rsidRPr="00130E11">
        <w:rPr>
          <w:rFonts w:ascii="Palatino Linotype" w:hAnsi="Palatino Linotype"/>
          <w:sz w:val="22"/>
          <w:szCs w:val="22"/>
        </w:rPr>
        <w:t>The municipa</w:t>
      </w:r>
      <w:r w:rsidR="009243CE">
        <w:rPr>
          <w:rFonts w:ascii="Palatino Linotype" w:hAnsi="Palatino Linotype"/>
          <w:sz w:val="22"/>
          <w:szCs w:val="22"/>
        </w:rPr>
        <w:t xml:space="preserve">l audit is recommended to be </w:t>
      </w:r>
      <w:r w:rsidRPr="00130E11">
        <w:rPr>
          <w:rFonts w:ascii="Palatino Linotype" w:hAnsi="Palatino Linotype"/>
          <w:sz w:val="22"/>
          <w:szCs w:val="22"/>
        </w:rPr>
        <w:t xml:space="preserve">due to </w:t>
      </w:r>
      <w:r w:rsidR="009243CE">
        <w:rPr>
          <w:rFonts w:ascii="Palatino Linotype" w:hAnsi="Palatino Linotype"/>
          <w:sz w:val="22"/>
          <w:szCs w:val="22"/>
        </w:rPr>
        <w:t xml:space="preserve">the sponsor and </w:t>
      </w:r>
      <w:r w:rsidRPr="00130E11">
        <w:rPr>
          <w:rFonts w:ascii="Palatino Linotype" w:hAnsi="Palatino Linotype"/>
          <w:sz w:val="22"/>
          <w:szCs w:val="22"/>
        </w:rPr>
        <w:t>ODE no later than November 1 fol</w:t>
      </w:r>
      <w:r w:rsidR="00B52DBD">
        <w:rPr>
          <w:rFonts w:ascii="Palatino Linotype" w:hAnsi="Palatino Linotype"/>
          <w:sz w:val="22"/>
          <w:szCs w:val="22"/>
        </w:rPr>
        <w:t xml:space="preserve">lowing each year of operation. </w:t>
      </w:r>
      <w:r w:rsidRPr="00130E11">
        <w:rPr>
          <w:rFonts w:ascii="Palatino Linotype" w:hAnsi="Palatino Linotype"/>
          <w:sz w:val="22"/>
          <w:szCs w:val="22"/>
        </w:rPr>
        <w:t xml:space="preserve">This information will be used by the </w:t>
      </w:r>
      <w:r w:rsidR="00B52DBD">
        <w:rPr>
          <w:rFonts w:ascii="Palatino Linotype" w:hAnsi="Palatino Linotype"/>
          <w:sz w:val="22"/>
          <w:szCs w:val="22"/>
        </w:rPr>
        <w:t>sponsor</w:t>
      </w:r>
      <w:r w:rsidRPr="00130E11">
        <w:rPr>
          <w:rFonts w:ascii="Palatino Linotype" w:hAnsi="Palatino Linotype"/>
          <w:sz w:val="22"/>
          <w:szCs w:val="22"/>
        </w:rPr>
        <w:t xml:space="preserve"> when considering renewal.</w:t>
      </w:r>
    </w:p>
    <w:p w:rsidR="00130E11" w:rsidRPr="00130E11" w:rsidRDefault="00130E11" w:rsidP="00130E11">
      <w:pPr>
        <w:spacing w:after="240" w:line="240" w:lineRule="atLeast"/>
        <w:ind w:left="720"/>
        <w:rPr>
          <w:rFonts w:ascii="Palatino Linotype" w:hAnsi="Palatino Linotype"/>
          <w:sz w:val="22"/>
          <w:szCs w:val="22"/>
        </w:rPr>
      </w:pPr>
      <w:r w:rsidRPr="00130E11">
        <w:rPr>
          <w:rFonts w:ascii="Palatino Linotype" w:hAnsi="Palatino Linotype"/>
          <w:sz w:val="22"/>
          <w:szCs w:val="22"/>
        </w:rPr>
        <w:t>In addition to the annual audit, items to be submitted to the sponsor, the State Board of Education and the Department of Education are:</w:t>
      </w:r>
    </w:p>
    <w:p w:rsidR="007913FA" w:rsidRDefault="00130E11">
      <w:pPr>
        <w:numPr>
          <w:ilvl w:val="0"/>
          <w:numId w:val="37"/>
        </w:numPr>
        <w:spacing w:after="240" w:line="240" w:lineRule="atLeast"/>
        <w:rPr>
          <w:rFonts w:ascii="Palatino Linotype" w:hAnsi="Palatino Linotype"/>
          <w:sz w:val="22"/>
          <w:szCs w:val="22"/>
        </w:rPr>
      </w:pPr>
      <w:r w:rsidRPr="00130E11">
        <w:rPr>
          <w:rFonts w:ascii="Palatino Linotype" w:hAnsi="Palatino Linotype"/>
          <w:sz w:val="22"/>
          <w:szCs w:val="22"/>
        </w:rPr>
        <w:t>Any statements from the public charter school showing results of all operations and transactions affecting the financial status of the public charter school for the preceding annual audit</w:t>
      </w:r>
      <w:r w:rsidR="00186CB6">
        <w:rPr>
          <w:rFonts w:ascii="Palatino Linotype" w:hAnsi="Palatino Linotype"/>
          <w:sz w:val="22"/>
          <w:szCs w:val="22"/>
        </w:rPr>
        <w:t xml:space="preserve"> </w:t>
      </w:r>
      <w:r w:rsidRPr="00130E11">
        <w:rPr>
          <w:rFonts w:ascii="Palatino Linotype" w:hAnsi="Palatino Linotype"/>
          <w:sz w:val="22"/>
          <w:szCs w:val="22"/>
        </w:rPr>
        <w:t>period, and</w:t>
      </w:r>
    </w:p>
    <w:p w:rsidR="007913FA" w:rsidRDefault="00130E11">
      <w:pPr>
        <w:numPr>
          <w:ilvl w:val="0"/>
          <w:numId w:val="37"/>
        </w:numPr>
        <w:spacing w:after="240" w:line="240" w:lineRule="atLeast"/>
        <w:rPr>
          <w:rFonts w:ascii="Palatino Linotype" w:hAnsi="Palatino Linotype"/>
          <w:sz w:val="22"/>
          <w:szCs w:val="22"/>
        </w:rPr>
      </w:pPr>
      <w:r w:rsidRPr="00130E11">
        <w:rPr>
          <w:rFonts w:ascii="Palatino Linotype" w:hAnsi="Palatino Linotype"/>
          <w:sz w:val="22"/>
          <w:szCs w:val="22"/>
        </w:rPr>
        <w:t>A balance sheet containing a summary of the assets and liabilities as of the closing date for the preceding annual audit</w:t>
      </w:r>
      <w:r w:rsidR="00186CB6">
        <w:rPr>
          <w:rFonts w:ascii="Palatino Linotype" w:hAnsi="Palatino Linotype"/>
          <w:sz w:val="22"/>
          <w:szCs w:val="22"/>
        </w:rPr>
        <w:t xml:space="preserve"> </w:t>
      </w:r>
      <w:r w:rsidRPr="00130E11">
        <w:rPr>
          <w:rFonts w:ascii="Palatino Linotype" w:hAnsi="Palatino Linotype"/>
          <w:sz w:val="22"/>
          <w:szCs w:val="22"/>
        </w:rPr>
        <w:t>period.</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 xml:space="preserve">The </w:t>
      </w:r>
      <w:r w:rsidR="00365AD2">
        <w:rPr>
          <w:rFonts w:ascii="Palatino Linotype" w:hAnsi="Palatino Linotype"/>
          <w:sz w:val="22"/>
          <w:szCs w:val="22"/>
        </w:rPr>
        <w:t>sponsoring agency</w:t>
      </w:r>
      <w:r w:rsidRPr="00130E11">
        <w:rPr>
          <w:rFonts w:ascii="Palatino Linotype" w:hAnsi="Palatino Linotype"/>
          <w:sz w:val="22"/>
          <w:szCs w:val="22"/>
        </w:rPr>
        <w:t xml:space="preserve"> is required to do at least </w:t>
      </w:r>
      <w:r w:rsidR="00FE44E5">
        <w:rPr>
          <w:rFonts w:ascii="Palatino Linotype" w:hAnsi="Palatino Linotype"/>
          <w:sz w:val="22"/>
          <w:szCs w:val="22"/>
        </w:rPr>
        <w:t>one</w:t>
      </w:r>
      <w:r w:rsidR="00FE44E5" w:rsidRPr="00130E11">
        <w:rPr>
          <w:rFonts w:ascii="Palatino Linotype" w:hAnsi="Palatino Linotype"/>
          <w:sz w:val="22"/>
          <w:szCs w:val="22"/>
        </w:rPr>
        <w:t xml:space="preserve"> </w:t>
      </w:r>
      <w:r w:rsidRPr="00130E11">
        <w:rPr>
          <w:rFonts w:ascii="Palatino Linotype" w:hAnsi="Palatino Linotype"/>
          <w:sz w:val="22"/>
          <w:szCs w:val="22"/>
        </w:rPr>
        <w:t>an</w:t>
      </w:r>
      <w:r w:rsidR="00B52DBD">
        <w:rPr>
          <w:rFonts w:ascii="Palatino Linotype" w:hAnsi="Palatino Linotype"/>
          <w:sz w:val="22"/>
          <w:szCs w:val="22"/>
        </w:rPr>
        <w:t>nual site visit</w:t>
      </w:r>
      <w:r w:rsidR="00BC14AE">
        <w:rPr>
          <w:rFonts w:ascii="Palatino Linotype" w:hAnsi="Palatino Linotype"/>
          <w:sz w:val="22"/>
          <w:szCs w:val="22"/>
        </w:rPr>
        <w:fldChar w:fldCharType="begin"/>
      </w:r>
      <w:r w:rsidR="00BC14AE">
        <w:instrText xml:space="preserve"> XE "</w:instrText>
      </w:r>
      <w:r w:rsidR="00BC14AE" w:rsidRPr="009C72E1">
        <w:rPr>
          <w:rFonts w:ascii="Palatino Linotype" w:hAnsi="Palatino Linotype" w:cs="Arial"/>
          <w:bCs/>
          <w:sz w:val="22"/>
          <w:szCs w:val="22"/>
        </w:rPr>
        <w:instrText>Site visit</w:instrText>
      </w:r>
      <w:r w:rsidR="00BC14AE">
        <w:instrText xml:space="preserve">" </w:instrText>
      </w:r>
      <w:r w:rsidR="00BC14AE">
        <w:rPr>
          <w:rFonts w:ascii="Palatino Linotype" w:hAnsi="Palatino Linotype"/>
          <w:sz w:val="22"/>
          <w:szCs w:val="22"/>
        </w:rPr>
        <w:fldChar w:fldCharType="end"/>
      </w:r>
      <w:r w:rsidR="00B52DBD">
        <w:rPr>
          <w:rFonts w:ascii="Palatino Linotype" w:hAnsi="Palatino Linotype"/>
          <w:sz w:val="22"/>
          <w:szCs w:val="22"/>
        </w:rPr>
        <w:t xml:space="preserve"> to the school. </w:t>
      </w:r>
      <w:r w:rsidRPr="00130E11">
        <w:rPr>
          <w:rFonts w:ascii="Palatino Linotype" w:hAnsi="Palatino Linotype"/>
          <w:sz w:val="22"/>
          <w:szCs w:val="22"/>
        </w:rPr>
        <w:t>The visit is to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the charter school’s compliance with the terms </w:t>
      </w:r>
      <w:r w:rsidR="00B52DBD">
        <w:rPr>
          <w:rFonts w:ascii="Palatino Linotype" w:hAnsi="Palatino Linotype"/>
          <w:sz w:val="22"/>
          <w:szCs w:val="22"/>
        </w:rPr>
        <w:t xml:space="preserve">and provisions of the charter. </w:t>
      </w:r>
      <w:r w:rsidRPr="00130E11">
        <w:rPr>
          <w:rFonts w:ascii="Palatino Linotype" w:hAnsi="Palatino Linotype"/>
          <w:sz w:val="22"/>
          <w:szCs w:val="22"/>
        </w:rPr>
        <w:t>Typically this visit results in a written</w:t>
      </w:r>
      <w:r w:rsidR="00B52DBD">
        <w:rPr>
          <w:rFonts w:ascii="Palatino Linotype" w:hAnsi="Palatino Linotype"/>
          <w:sz w:val="22"/>
          <w:szCs w:val="22"/>
        </w:rPr>
        <w:t xml:space="preserve"> report presented to the sponsoring </w:t>
      </w:r>
      <w:r w:rsidRPr="00130E11">
        <w:rPr>
          <w:rFonts w:ascii="Palatino Linotype" w:hAnsi="Palatino Linotype"/>
          <w:sz w:val="22"/>
          <w:szCs w:val="22"/>
        </w:rPr>
        <w:t>board.</w:t>
      </w:r>
    </w:p>
    <w:p w:rsidR="00130E11" w:rsidRPr="00130E11" w:rsidRDefault="00130E11" w:rsidP="00130E11">
      <w:pPr>
        <w:numPr>
          <w:ilvl w:val="0"/>
          <w:numId w:val="10"/>
        </w:numPr>
        <w:spacing w:after="240" w:line="240" w:lineRule="atLeast"/>
        <w:rPr>
          <w:rFonts w:ascii="Palatino Linotype" w:hAnsi="Palatino Linotype"/>
          <w:sz w:val="22"/>
          <w:szCs w:val="22"/>
        </w:rPr>
      </w:pPr>
      <w:r w:rsidRPr="00130E11">
        <w:rPr>
          <w:rFonts w:ascii="Palatino Linotype" w:hAnsi="Palatino Linotype"/>
          <w:sz w:val="22"/>
          <w:szCs w:val="22"/>
        </w:rPr>
        <w:t xml:space="preserve">Many </w:t>
      </w:r>
      <w:r w:rsidR="00B52DBD">
        <w:rPr>
          <w:rFonts w:ascii="Palatino Linotype" w:hAnsi="Palatino Linotype"/>
          <w:sz w:val="22"/>
          <w:szCs w:val="22"/>
        </w:rPr>
        <w:t>sponsors</w:t>
      </w:r>
      <w:r w:rsidRPr="00130E11">
        <w:rPr>
          <w:rFonts w:ascii="Palatino Linotype" w:hAnsi="Palatino Linotype"/>
          <w:sz w:val="22"/>
          <w:szCs w:val="22"/>
        </w:rPr>
        <w:t xml:space="preserve"> do an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of the charter school, some a</w:t>
      </w:r>
      <w:r w:rsidR="00B52DBD">
        <w:rPr>
          <w:rFonts w:ascii="Palatino Linotype" w:hAnsi="Palatino Linotype"/>
          <w:sz w:val="22"/>
          <w:szCs w:val="22"/>
        </w:rPr>
        <w:t xml:space="preserve">nnually, some every two years. </w:t>
      </w:r>
      <w:r w:rsidRPr="00130E11">
        <w:rPr>
          <w:rFonts w:ascii="Palatino Linotype" w:hAnsi="Palatino Linotype"/>
          <w:sz w:val="22"/>
          <w:szCs w:val="22"/>
        </w:rPr>
        <w:t>The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is done either by an outside entity or by personn</w:t>
      </w:r>
      <w:r w:rsidR="00B52DBD">
        <w:rPr>
          <w:rFonts w:ascii="Palatino Linotype" w:hAnsi="Palatino Linotype"/>
          <w:sz w:val="22"/>
          <w:szCs w:val="22"/>
        </w:rPr>
        <w:t>el</w:t>
      </w:r>
      <w:r w:rsidR="002850C3">
        <w:rPr>
          <w:rFonts w:ascii="Palatino Linotype" w:hAnsi="Palatino Linotype"/>
          <w:sz w:val="22"/>
          <w:szCs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sz w:val="22"/>
          <w:szCs w:val="22"/>
        </w:rPr>
        <w:fldChar w:fldCharType="end"/>
      </w:r>
      <w:r w:rsidR="00B52DBD">
        <w:rPr>
          <w:rFonts w:ascii="Palatino Linotype" w:hAnsi="Palatino Linotype"/>
          <w:sz w:val="22"/>
          <w:szCs w:val="22"/>
        </w:rPr>
        <w:t xml:space="preserve"> within the </w:t>
      </w:r>
      <w:r w:rsidR="00365AD2">
        <w:rPr>
          <w:rFonts w:ascii="Palatino Linotype" w:hAnsi="Palatino Linotype"/>
          <w:sz w:val="22"/>
          <w:szCs w:val="22"/>
        </w:rPr>
        <w:t>sponsoring agency</w:t>
      </w:r>
      <w:r w:rsidR="00FA41B8">
        <w:rPr>
          <w:rFonts w:ascii="Palatino Linotype" w:hAnsi="Palatino Linotype"/>
          <w:sz w:val="22"/>
          <w:szCs w:val="22"/>
        </w:rPr>
        <w:t xml:space="preserve">. </w:t>
      </w:r>
      <w:r w:rsidRPr="00130E11">
        <w:rPr>
          <w:rFonts w:ascii="Palatino Linotype" w:hAnsi="Palatino Linotype"/>
          <w:sz w:val="22"/>
          <w:szCs w:val="22"/>
        </w:rPr>
        <w:t>The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contains items such as visits to the school, inspection of the financials of the school,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student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performance, a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the annual report</w:t>
      </w:r>
      <w:r w:rsidR="009B4A8B">
        <w:rPr>
          <w:rFonts w:ascii="Palatino Linotype" w:hAnsi="Palatino Linotype"/>
          <w:sz w:val="22"/>
          <w:szCs w:val="22"/>
        </w:rPr>
        <w:fldChar w:fldCharType="begin"/>
      </w:r>
      <w:r w:rsidR="009B4A8B">
        <w:instrText xml:space="preserve"> XE "</w:instrText>
      </w:r>
      <w:r w:rsidR="009B4A8B" w:rsidRPr="00C07EB7">
        <w:rPr>
          <w:rFonts w:ascii="Palatino Linotype" w:hAnsi="Palatino Linotype"/>
          <w:sz w:val="22"/>
          <w:szCs w:val="22"/>
        </w:rPr>
        <w:instrText>annual report</w:instrText>
      </w:r>
      <w:r w:rsidR="009B4A8B">
        <w:instrText xml:space="preserve">" </w:instrText>
      </w:r>
      <w:r w:rsidR="009B4A8B">
        <w:rPr>
          <w:rFonts w:ascii="Palatino Linotype" w:hAnsi="Palatino Linotype"/>
          <w:sz w:val="22"/>
          <w:szCs w:val="22"/>
        </w:rPr>
        <w:fldChar w:fldCharType="end"/>
      </w:r>
      <w:r w:rsidRPr="00130E11">
        <w:rPr>
          <w:rFonts w:ascii="Palatino Linotype" w:hAnsi="Palatino Linotype"/>
          <w:sz w:val="22"/>
          <w:szCs w:val="22"/>
        </w:rPr>
        <w:t xml:space="preserve"> and audit</w:t>
      </w:r>
      <w:r w:rsidR="00186CB6">
        <w:rPr>
          <w:rFonts w:ascii="Palatino Linotype" w:hAnsi="Palatino Linotype"/>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provided by the charter school and other evid</w:t>
      </w:r>
      <w:r w:rsidR="00B52DBD">
        <w:rPr>
          <w:rFonts w:ascii="Palatino Linotype" w:hAnsi="Palatino Linotype"/>
          <w:sz w:val="22"/>
          <w:szCs w:val="22"/>
        </w:rPr>
        <w:t xml:space="preserve">ence available to the sponsor. </w:t>
      </w:r>
      <w:r w:rsidRPr="00130E11">
        <w:rPr>
          <w:rFonts w:ascii="Palatino Linotype" w:hAnsi="Palatino Linotype"/>
          <w:sz w:val="22"/>
          <w:szCs w:val="22"/>
        </w:rPr>
        <w:t>Again, this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becomes part of the information used for renewal.</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As one can see, these documents are very important to the future viability of the charter school, so having a clearly articulated plan for annual report</w:t>
      </w:r>
      <w:r w:rsidR="009B4A8B">
        <w:rPr>
          <w:rFonts w:ascii="Palatino Linotype" w:hAnsi="Palatino Linotype"/>
          <w:sz w:val="22"/>
          <w:szCs w:val="22"/>
        </w:rPr>
        <w:fldChar w:fldCharType="begin"/>
      </w:r>
      <w:r w:rsidR="009B4A8B">
        <w:instrText xml:space="preserve"> XE "</w:instrText>
      </w:r>
      <w:r w:rsidR="009B4A8B" w:rsidRPr="00C07EB7">
        <w:rPr>
          <w:rFonts w:ascii="Palatino Linotype" w:hAnsi="Palatino Linotype"/>
          <w:sz w:val="22"/>
          <w:szCs w:val="22"/>
        </w:rPr>
        <w:instrText>annual report</w:instrText>
      </w:r>
      <w:r w:rsidR="009B4A8B">
        <w:instrText xml:space="preserve">" </w:instrText>
      </w:r>
      <w:r w:rsidR="009B4A8B">
        <w:rPr>
          <w:rFonts w:ascii="Palatino Linotype" w:hAnsi="Palatino Linotype"/>
          <w:sz w:val="22"/>
          <w:szCs w:val="22"/>
        </w:rPr>
        <w:fldChar w:fldCharType="end"/>
      </w:r>
      <w:r w:rsidRPr="00130E11">
        <w:rPr>
          <w:rFonts w:ascii="Palatino Linotype" w:hAnsi="Palatino Linotype"/>
          <w:sz w:val="22"/>
          <w:szCs w:val="22"/>
        </w:rPr>
        <w:t>, audit</w:t>
      </w:r>
      <w:r w:rsidR="00186CB6">
        <w:rPr>
          <w:rFonts w:ascii="Palatino Linotype" w:hAnsi="Palatino Linotype"/>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site visit</w:t>
      </w:r>
      <w:r w:rsidR="00BC14AE">
        <w:rPr>
          <w:rFonts w:ascii="Palatino Linotype" w:hAnsi="Palatino Linotype"/>
          <w:sz w:val="22"/>
          <w:szCs w:val="22"/>
        </w:rPr>
        <w:fldChar w:fldCharType="begin"/>
      </w:r>
      <w:r w:rsidR="00BC14AE">
        <w:instrText xml:space="preserve"> XE "</w:instrText>
      </w:r>
      <w:r w:rsidR="00BC14AE" w:rsidRPr="009C72E1">
        <w:rPr>
          <w:rFonts w:ascii="Palatino Linotype" w:hAnsi="Palatino Linotype" w:cs="Arial"/>
          <w:bCs/>
          <w:sz w:val="22"/>
          <w:szCs w:val="22"/>
        </w:rPr>
        <w:instrText>Site visit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and possible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is </w:t>
      </w:r>
      <w:r w:rsidR="009243CE">
        <w:rPr>
          <w:rFonts w:ascii="Palatino Linotype" w:hAnsi="Palatino Linotype"/>
          <w:sz w:val="22"/>
          <w:szCs w:val="22"/>
        </w:rPr>
        <w:t>critical</w:t>
      </w:r>
      <w:r w:rsidRPr="00130E11">
        <w:rPr>
          <w:rFonts w:ascii="Palatino Linotype" w:hAnsi="Palatino Linotype"/>
          <w:sz w:val="22"/>
          <w:szCs w:val="22"/>
        </w:rPr>
        <w:t>.</w:t>
      </w:r>
    </w:p>
    <w:p w:rsidR="00130E11" w:rsidRPr="00130E11" w:rsidRDefault="00130E11" w:rsidP="00130E11">
      <w:pPr>
        <w:keepNext/>
        <w:keepLines/>
        <w:spacing w:after="180" w:line="240" w:lineRule="atLeast"/>
        <w:ind w:left="270" w:hanging="270"/>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x. Arrangements for students and staff who choose not to participate in the new charter school if an existing public school is being converted into a public charter school.</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 xml:space="preserve">If an existing public school is converting to a charter school, consideration must be given to the students and staff not wishing to be part of </w:t>
      </w:r>
      <w:r w:rsidR="005C6821">
        <w:rPr>
          <w:rFonts w:ascii="Palatino Linotype" w:hAnsi="Palatino Linotype"/>
          <w:sz w:val="22"/>
          <w:szCs w:val="22"/>
        </w:rPr>
        <w:t xml:space="preserve">the charter school. </w:t>
      </w:r>
      <w:r w:rsidRPr="00130E11">
        <w:rPr>
          <w:rFonts w:ascii="Palatino Linotype" w:hAnsi="Palatino Linotype"/>
          <w:sz w:val="22"/>
          <w:szCs w:val="22"/>
        </w:rPr>
        <w:t xml:space="preserve">Some of the questions to answer are: </w:t>
      </w:r>
    </w:p>
    <w:p w:rsidR="007913FA" w:rsidRDefault="00130E11">
      <w:pPr>
        <w:numPr>
          <w:ilvl w:val="0"/>
          <w:numId w:val="19"/>
        </w:numPr>
        <w:spacing w:after="240" w:line="240" w:lineRule="atLeast"/>
        <w:rPr>
          <w:rFonts w:ascii="Palatino Linotype" w:hAnsi="Palatino Linotype"/>
          <w:sz w:val="22"/>
          <w:szCs w:val="22"/>
        </w:rPr>
      </w:pPr>
      <w:r w:rsidRPr="00130E11">
        <w:rPr>
          <w:rFonts w:ascii="Palatino Linotype" w:hAnsi="Palatino Linotype"/>
          <w:sz w:val="22"/>
          <w:szCs w:val="22"/>
        </w:rPr>
        <w:t>Is there another public school in the district the student</w:t>
      </w:r>
      <w:r w:rsidR="00FE44E5">
        <w:rPr>
          <w:rFonts w:ascii="Palatino Linotype" w:hAnsi="Palatino Linotype"/>
          <w:sz w:val="22"/>
          <w:szCs w:val="22"/>
        </w:rPr>
        <w:t>s</w:t>
      </w:r>
      <w:r w:rsidRPr="00130E11">
        <w:rPr>
          <w:rFonts w:ascii="Palatino Linotype" w:hAnsi="Palatino Linotype"/>
          <w:sz w:val="22"/>
          <w:szCs w:val="22"/>
        </w:rPr>
        <w:t xml:space="preserve"> may attend?  </w:t>
      </w:r>
    </w:p>
    <w:p w:rsidR="007913FA" w:rsidRDefault="00130E11">
      <w:pPr>
        <w:numPr>
          <w:ilvl w:val="0"/>
          <w:numId w:val="19"/>
        </w:numPr>
        <w:spacing w:after="240" w:line="240" w:lineRule="atLeast"/>
        <w:rPr>
          <w:rFonts w:ascii="Palatino Linotype" w:hAnsi="Palatino Linotype"/>
          <w:sz w:val="22"/>
          <w:szCs w:val="22"/>
        </w:rPr>
      </w:pPr>
      <w:r w:rsidRPr="00130E11">
        <w:rPr>
          <w:rFonts w:ascii="Palatino Linotype" w:hAnsi="Palatino Linotype"/>
          <w:sz w:val="22"/>
          <w:szCs w:val="22"/>
        </w:rPr>
        <w:t xml:space="preserve">Will the local bargaining agreement allow a transfer of a teacher or other staff member that does not wish to be part of the charter school?  </w:t>
      </w:r>
    </w:p>
    <w:p w:rsidR="007913FA" w:rsidRDefault="00130E11">
      <w:pPr>
        <w:numPr>
          <w:ilvl w:val="0"/>
          <w:numId w:val="19"/>
        </w:numPr>
        <w:spacing w:after="240" w:line="240" w:lineRule="atLeast"/>
        <w:rPr>
          <w:rFonts w:ascii="Palatino Linotype" w:hAnsi="Palatino Linotype"/>
          <w:sz w:val="22"/>
          <w:szCs w:val="22"/>
        </w:rPr>
      </w:pPr>
      <w:r w:rsidRPr="00130E11">
        <w:rPr>
          <w:rFonts w:ascii="Palatino Linotype" w:hAnsi="Palatino Linotype"/>
          <w:sz w:val="22"/>
          <w:szCs w:val="22"/>
        </w:rPr>
        <w:t xml:space="preserve">How will students be transported to their school of choice – or will they?  </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All of these questions and many more will need to be clearly spelled out if your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involves converting an existing public school.</w:t>
      </w:r>
    </w:p>
    <w:p w:rsidR="00130E11" w:rsidRPr="00130E11" w:rsidRDefault="00130E11" w:rsidP="00130E11">
      <w:pPr>
        <w:spacing w:after="600" w:line="240" w:lineRule="atLeast"/>
        <w:rPr>
          <w:rFonts w:ascii="Palatino Linotype" w:hAnsi="Palatino Linotype"/>
          <w:sz w:val="22"/>
          <w:szCs w:val="22"/>
        </w:rPr>
      </w:pPr>
      <w:r w:rsidRPr="00130E11">
        <w:rPr>
          <w:rFonts w:ascii="Palatino Linotype" w:hAnsi="Palatino Linotype"/>
          <w:sz w:val="22"/>
          <w:szCs w:val="22"/>
        </w:rPr>
        <w:t>Once your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r w:rsidR="009243CE">
        <w:rPr>
          <w:rFonts w:ascii="Palatino Linotype" w:hAnsi="Palatino Linotype"/>
          <w:sz w:val="22"/>
          <w:szCs w:val="22"/>
        </w:rPr>
        <w:t xml:space="preserve">is </w:t>
      </w:r>
      <w:r w:rsidRPr="00130E11">
        <w:rPr>
          <w:rFonts w:ascii="Palatino Linotype" w:hAnsi="Palatino Linotype"/>
          <w:sz w:val="22"/>
          <w:szCs w:val="22"/>
        </w:rPr>
        <w:t xml:space="preserve">written, you need to have it </w:t>
      </w:r>
      <w:r w:rsidR="009243CE">
        <w:rPr>
          <w:rFonts w:ascii="Palatino Linotype" w:hAnsi="Palatino Linotype"/>
          <w:sz w:val="22"/>
          <w:szCs w:val="22"/>
        </w:rPr>
        <w:t>reviewed</w:t>
      </w:r>
      <w:r w:rsidR="001F221B">
        <w:rPr>
          <w:rFonts w:ascii="Palatino Linotype" w:hAnsi="Palatino Linotype"/>
          <w:sz w:val="22"/>
          <w:szCs w:val="22"/>
        </w:rPr>
        <w:t xml:space="preserve"> and proofread. Make certain you c</w:t>
      </w:r>
      <w:r w:rsidR="005C6821">
        <w:rPr>
          <w:rFonts w:ascii="Palatino Linotype" w:hAnsi="Palatino Linotype"/>
          <w:sz w:val="22"/>
          <w:szCs w:val="22"/>
        </w:rPr>
        <w:t>heck for understanding,</w:t>
      </w:r>
      <w:r w:rsidR="001F221B">
        <w:rPr>
          <w:rFonts w:ascii="Palatino Linotype" w:hAnsi="Palatino Linotype"/>
          <w:sz w:val="22"/>
          <w:szCs w:val="22"/>
        </w:rPr>
        <w:t xml:space="preserve"> to en</w:t>
      </w:r>
      <w:r w:rsidRPr="00130E11">
        <w:rPr>
          <w:rFonts w:ascii="Palatino Linotype" w:hAnsi="Palatino Linotype"/>
          <w:sz w:val="22"/>
          <w:szCs w:val="22"/>
        </w:rPr>
        <w:t xml:space="preserve">sure each of the required components </w:t>
      </w:r>
      <w:r w:rsidR="00FE44E5">
        <w:rPr>
          <w:rFonts w:ascii="Palatino Linotype" w:hAnsi="Palatino Linotype"/>
          <w:sz w:val="22"/>
          <w:szCs w:val="22"/>
        </w:rPr>
        <w:t>is</w:t>
      </w:r>
      <w:r w:rsidR="00FE44E5" w:rsidRPr="00130E11">
        <w:rPr>
          <w:rFonts w:ascii="Palatino Linotype" w:hAnsi="Palatino Linotype"/>
          <w:sz w:val="22"/>
          <w:szCs w:val="22"/>
        </w:rPr>
        <w:t xml:space="preserve"> </w:t>
      </w:r>
      <w:r w:rsidRPr="00130E11">
        <w:rPr>
          <w:rFonts w:ascii="Palatino Linotype" w:hAnsi="Palatino Linotype"/>
          <w:sz w:val="22"/>
          <w:szCs w:val="22"/>
        </w:rPr>
        <w:t>cle</w:t>
      </w:r>
      <w:r w:rsidR="005C6821">
        <w:rPr>
          <w:rFonts w:ascii="Palatino Linotype" w:hAnsi="Palatino Linotype"/>
          <w:sz w:val="22"/>
          <w:szCs w:val="22"/>
        </w:rPr>
        <w:t xml:space="preserve">arly and thoroughly addressed. </w:t>
      </w:r>
      <w:r w:rsidRPr="00130E11">
        <w:rPr>
          <w:rFonts w:ascii="Palatino Linotype" w:hAnsi="Palatino Linotype"/>
          <w:sz w:val="22"/>
          <w:szCs w:val="22"/>
        </w:rPr>
        <w:t>Now it is time to begin the formal process with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3.  Presenting the Proposal for Approval</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Successful district sponsors have identified policy and procedures regarding approval fo</w:t>
      </w:r>
      <w:r w:rsidR="005C6821">
        <w:rPr>
          <w:rFonts w:ascii="Palatino Linotype" w:hAnsi="Palatino Linotype"/>
          <w:sz w:val="22"/>
          <w:szCs w:val="22"/>
        </w:rPr>
        <w:t xml:space="preserve">r submitted charter proposals. </w:t>
      </w:r>
      <w:r w:rsidRPr="00130E11">
        <w:rPr>
          <w:rFonts w:ascii="Palatino Linotype" w:hAnsi="Palatino Linotype"/>
          <w:sz w:val="22"/>
          <w:szCs w:val="22"/>
        </w:rPr>
        <w:t>Deadlines often speak to when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received by the district to determine t</w:t>
      </w:r>
      <w:r w:rsidR="005C6821">
        <w:rPr>
          <w:rFonts w:ascii="Palatino Linotype" w:hAnsi="Palatino Linotype"/>
          <w:sz w:val="22"/>
          <w:szCs w:val="22"/>
        </w:rPr>
        <w:t xml:space="preserve">he actual school year opening. </w:t>
      </w:r>
      <w:r w:rsidRPr="00130E11">
        <w:rPr>
          <w:rFonts w:ascii="Palatino Linotype" w:hAnsi="Palatino Linotype"/>
          <w:sz w:val="22"/>
          <w:szCs w:val="22"/>
        </w:rPr>
        <w:t>Applicants should check with their identified sponsor district to get specific information on local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procedures, timelines and requirements.</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b/>
          <w:sz w:val="22"/>
          <w:szCs w:val="22"/>
        </w:rPr>
        <w:t xml:space="preserve">Charter School Developers:  </w:t>
      </w:r>
      <w:r w:rsidR="005C6821">
        <w:rPr>
          <w:rFonts w:ascii="Palatino Linotype" w:hAnsi="Palatino Linotype"/>
          <w:sz w:val="22"/>
          <w:szCs w:val="22"/>
        </w:rPr>
        <w:t xml:space="preserve">When </w:t>
      </w: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submitted to the local district, a file copy must be submitted to the Oregon Department of Education.</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b/>
          <w:sz w:val="22"/>
          <w:szCs w:val="22"/>
        </w:rPr>
        <w:t xml:space="preserve">Local School District:  </w:t>
      </w:r>
      <w:r w:rsidRPr="00130E11">
        <w:rPr>
          <w:rFonts w:ascii="Palatino Linotype" w:hAnsi="Palatino Linotype"/>
          <w:sz w:val="22"/>
          <w:szCs w:val="22"/>
        </w:rPr>
        <w:t>Once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receives a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it has </w:t>
      </w:r>
      <w:r w:rsidRPr="00130E11">
        <w:rPr>
          <w:rFonts w:ascii="Palatino Linotype" w:hAnsi="Palatino Linotype"/>
          <w:b/>
          <w:sz w:val="22"/>
          <w:szCs w:val="22"/>
        </w:rPr>
        <w:t>fifteen</w:t>
      </w:r>
      <w:r w:rsidRPr="00130E11">
        <w:rPr>
          <w:rFonts w:ascii="Palatino Linotype" w:hAnsi="Palatino Linotype"/>
          <w:sz w:val="22"/>
          <w:szCs w:val="22"/>
        </w:rPr>
        <w:t xml:space="preserve"> working days</w:t>
      </w:r>
      <w:r w:rsidR="00FE44E5">
        <w:rPr>
          <w:rStyle w:val="FootnoteReference"/>
          <w:rFonts w:ascii="Palatino Linotype" w:hAnsi="Palatino Linotype"/>
          <w:sz w:val="22"/>
          <w:szCs w:val="22"/>
        </w:rPr>
        <w:footnoteReference w:id="13"/>
      </w:r>
      <w:r w:rsidRPr="00130E11">
        <w:rPr>
          <w:rFonts w:ascii="Palatino Linotype" w:hAnsi="Palatino Linotype"/>
          <w:sz w:val="22"/>
          <w:szCs w:val="22"/>
        </w:rPr>
        <w:t xml:space="preserve"> to notify the charter school of whether the proposal is complete. Proposals minimally address</w:t>
      </w:r>
      <w:r w:rsidR="005C6821">
        <w:rPr>
          <w:rFonts w:ascii="Palatino Linotype" w:hAnsi="Palatino Linotype"/>
          <w:sz w:val="22"/>
          <w:szCs w:val="22"/>
        </w:rPr>
        <w:t>ing or leaving</w:t>
      </w:r>
      <w:r w:rsidRPr="00130E11">
        <w:rPr>
          <w:rFonts w:ascii="Palatino Linotype" w:hAnsi="Palatino Linotype"/>
          <w:sz w:val="22"/>
          <w:szCs w:val="22"/>
        </w:rPr>
        <w:t xml:space="preserve"> out any of the required components are not complete and may be returned to the applicant. A proposal </w:t>
      </w:r>
      <w:r w:rsidR="005C6821">
        <w:rPr>
          <w:rFonts w:ascii="Palatino Linotype" w:hAnsi="Palatino Linotype"/>
          <w:sz w:val="22"/>
          <w:szCs w:val="22"/>
        </w:rPr>
        <w:t>including</w:t>
      </w:r>
      <w:r w:rsidRPr="00130E11">
        <w:rPr>
          <w:rFonts w:ascii="Palatino Linotype" w:hAnsi="Palatino Linotype"/>
          <w:sz w:val="22"/>
          <w:szCs w:val="22"/>
        </w:rPr>
        <w:t>, for example, a reprinting of the charter school statutes as its response to a required component, would minimally address the component and would not be complete. A proposal that addressed a required component based on an incorrect budget assumption or in a manner unsatisfactory to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would be complete. The proposal must be deemed complete before a public hearing can be schedu</w:t>
      </w:r>
      <w:r w:rsidR="005C6821">
        <w:rPr>
          <w:rFonts w:ascii="Palatino Linotype" w:hAnsi="Palatino Linotype"/>
          <w:sz w:val="22"/>
          <w:szCs w:val="22"/>
        </w:rPr>
        <w:t xml:space="preserve">led. </w:t>
      </w:r>
      <w:r w:rsidRPr="00130E11">
        <w:rPr>
          <w:rFonts w:ascii="Palatino Linotype" w:hAnsi="Palatino Linotype"/>
          <w:sz w:val="22"/>
          <w:szCs w:val="22"/>
        </w:rPr>
        <w:t xml:space="preserve">A public hearing must be held within </w:t>
      </w:r>
      <w:r w:rsidRPr="00130E11">
        <w:rPr>
          <w:rFonts w:ascii="Palatino Linotype" w:hAnsi="Palatino Linotype"/>
          <w:b/>
          <w:sz w:val="22"/>
          <w:szCs w:val="22"/>
        </w:rPr>
        <w:t>sixty</w:t>
      </w:r>
      <w:r w:rsidRPr="00130E11">
        <w:rPr>
          <w:rFonts w:ascii="Palatino Linotype" w:hAnsi="Palatino Linotype"/>
          <w:sz w:val="22"/>
          <w:szCs w:val="22"/>
        </w:rPr>
        <w:t xml:space="preserve"> days of the proposal being deemed complete.</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approved or denied within </w:t>
      </w:r>
      <w:r w:rsidRPr="00130E11">
        <w:rPr>
          <w:rFonts w:ascii="Palatino Linotype" w:hAnsi="Palatino Linotype"/>
          <w:b/>
          <w:sz w:val="22"/>
          <w:szCs w:val="22"/>
        </w:rPr>
        <w:t>thirty</w:t>
      </w:r>
      <w:r w:rsidRPr="00130E11">
        <w:rPr>
          <w:rFonts w:ascii="Palatino Linotype" w:hAnsi="Palatino Linotype"/>
          <w:sz w:val="22"/>
          <w:szCs w:val="22"/>
        </w:rPr>
        <w:t xml:space="preserve"> days of the public hearing.</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w:t>
      </w:r>
      <w:r w:rsidRPr="00130E11">
        <w:rPr>
          <w:rFonts w:ascii="Palatino Linotype" w:hAnsi="Palatino Linotype"/>
          <w:sz w:val="22"/>
          <w:szCs w:val="22"/>
          <w:u w:val="single"/>
        </w:rPr>
        <w:t>approved</w:t>
      </w:r>
      <w:r w:rsidRPr="00130E11">
        <w:rPr>
          <w:rFonts w:ascii="Palatino Linotype" w:hAnsi="Palatino Linotype"/>
          <w:sz w:val="22"/>
          <w:szCs w:val="22"/>
        </w:rPr>
        <w:t xml:space="preserve"> the applicant must forward a copy of the written notice (school board minutes or a letter from the District Superintendent) indicating the school board’s action of approval to the State Board of Education.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board is then considered the sponsor of the public charter school defined in the proposal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w:t>
      </w:r>
      <w:r w:rsidRPr="00130E11">
        <w:rPr>
          <w:rFonts w:ascii="Palatino Linotype" w:hAnsi="Palatino Linotype"/>
          <w:bCs/>
          <w:sz w:val="22"/>
          <w:szCs w:val="22"/>
        </w:rPr>
        <w:t>581-020-0311)</w:t>
      </w:r>
      <w:r w:rsidRPr="00130E11">
        <w:rPr>
          <w:rFonts w:ascii="Palatino Linotype" w:hAnsi="Palatino Linotype"/>
          <w:sz w:val="22"/>
          <w:szCs w:val="22"/>
        </w:rPr>
        <w:t>. An applicant whose proposal is approved, in cooperation with the sponsor, must prepare and execute a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addressing, at a minimum, the information included in the proposal. The charter is the proposal and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together. </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If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w:t>
      </w:r>
      <w:r w:rsidRPr="00130E11">
        <w:rPr>
          <w:rFonts w:ascii="Palatino Linotype" w:hAnsi="Palatino Linotype"/>
          <w:sz w:val="22"/>
          <w:szCs w:val="22"/>
          <w:u w:val="single"/>
        </w:rPr>
        <w:t>denied</w:t>
      </w:r>
      <w:r w:rsidRPr="00130E11">
        <w:rPr>
          <w:rFonts w:ascii="Palatino Linotype" w:hAnsi="Palatino Linotype"/>
          <w:sz w:val="22"/>
          <w:szCs w:val="22"/>
        </w:rPr>
        <w:t>, a written notification</w:t>
      </w:r>
      <w:r w:rsidR="002D2E09">
        <w:rPr>
          <w:rFonts w:ascii="Palatino Linotype" w:hAnsi="Palatino Linotype"/>
          <w:sz w:val="22"/>
          <w:szCs w:val="22"/>
        </w:rPr>
        <w:fldChar w:fldCharType="begin"/>
      </w:r>
      <w:r w:rsidR="002D2E09">
        <w:instrText xml:space="preserve"> XE "</w:instrText>
      </w:r>
      <w:r w:rsidR="002D2E09" w:rsidRPr="008E770E">
        <w:rPr>
          <w:rFonts w:ascii="Palatino Linotype" w:hAnsi="Palatino Linotype"/>
          <w:sz w:val="22"/>
          <w:szCs w:val="22"/>
        </w:rPr>
        <w:instrText>Notification</w:instrText>
      </w:r>
      <w:r w:rsidR="002D2E09">
        <w:instrText xml:space="preserve">" </w:instrText>
      </w:r>
      <w:r w:rsidR="002D2E09">
        <w:rPr>
          <w:rFonts w:ascii="Palatino Linotype" w:hAnsi="Palatino Linotype"/>
          <w:sz w:val="22"/>
          <w:szCs w:val="22"/>
        </w:rPr>
        <w:fldChar w:fldCharType="end"/>
      </w:r>
      <w:r w:rsidRPr="00130E11">
        <w:rPr>
          <w:rFonts w:ascii="Palatino Linotype" w:hAnsi="Palatino Linotype"/>
          <w:sz w:val="22"/>
          <w:szCs w:val="22"/>
        </w:rPr>
        <w:t xml:space="preserve"> is sent outlining specific reasons for denial with suggestions for revisions. If an amended proposal is submitted to the district, the resubmission</w:t>
      </w:r>
      <w:r w:rsidR="002A6C12">
        <w:rPr>
          <w:rFonts w:ascii="Palatino Linotype" w:hAnsi="Palatino Linotype"/>
          <w:sz w:val="22"/>
          <w:szCs w:val="22"/>
        </w:rPr>
        <w:fldChar w:fldCharType="begin"/>
      </w:r>
      <w:r w:rsidR="002A6C12">
        <w:instrText xml:space="preserve"> XE "</w:instrText>
      </w:r>
      <w:r w:rsidR="002A6C12" w:rsidRPr="00AE0673">
        <w:rPr>
          <w:rFonts w:ascii="Palatino Linotype" w:hAnsi="Palatino Linotype"/>
          <w:sz w:val="22"/>
          <w:szCs w:val="22"/>
        </w:rPr>
        <w:instrText>Resubmission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approved or denied within 20 days of receiving the revised proposal.  </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If the resubmission</w:t>
      </w:r>
      <w:r w:rsidR="002A6C12">
        <w:rPr>
          <w:rFonts w:ascii="Palatino Linotype" w:hAnsi="Palatino Linotype"/>
          <w:sz w:val="22"/>
          <w:szCs w:val="22"/>
        </w:rPr>
        <w:fldChar w:fldCharType="begin"/>
      </w:r>
      <w:r w:rsidR="002A6C12">
        <w:instrText xml:space="preserve"> XE "</w:instrText>
      </w:r>
      <w:r w:rsidR="002A6C12" w:rsidRPr="00AE0673">
        <w:rPr>
          <w:rFonts w:ascii="Palatino Linotype" w:hAnsi="Palatino Linotype"/>
          <w:sz w:val="22"/>
          <w:szCs w:val="22"/>
        </w:rPr>
        <w:instrText>Resubmission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w:t>
      </w:r>
      <w:r w:rsidRPr="00130E11">
        <w:rPr>
          <w:rFonts w:ascii="Palatino Linotype" w:hAnsi="Palatino Linotype"/>
          <w:sz w:val="22"/>
          <w:szCs w:val="22"/>
          <w:u w:val="single"/>
        </w:rPr>
        <w:t>approved</w:t>
      </w:r>
      <w:r w:rsidRPr="00130E11">
        <w:rPr>
          <w:rFonts w:ascii="Palatino Linotype" w:hAnsi="Palatino Linotype"/>
          <w:sz w:val="22"/>
          <w:szCs w:val="22"/>
        </w:rPr>
        <w:t>, the applicant must forward a copy of the written notice (school board minutes or a letter from the District Superintendent) indicating the school board’s action of approval to the State Board o</w:t>
      </w:r>
      <w:r w:rsidR="005C6821">
        <w:rPr>
          <w:rFonts w:ascii="Palatino Linotype" w:hAnsi="Palatino Linotype"/>
          <w:sz w:val="22"/>
          <w:szCs w:val="22"/>
        </w:rPr>
        <w:t>f Education. In addition, if</w:t>
      </w:r>
      <w:r w:rsidRPr="00130E11">
        <w:rPr>
          <w:rFonts w:ascii="Palatino Linotype" w:hAnsi="Palatino Linotype"/>
          <w:sz w:val="22"/>
          <w:szCs w:val="22"/>
        </w:rPr>
        <w:t xml:space="preserve"> the resubmission</w:t>
      </w:r>
      <w:r w:rsidR="002A6C12">
        <w:rPr>
          <w:rFonts w:ascii="Palatino Linotype" w:hAnsi="Palatino Linotype"/>
          <w:sz w:val="22"/>
          <w:szCs w:val="22"/>
        </w:rPr>
        <w:fldChar w:fldCharType="begin"/>
      </w:r>
      <w:r w:rsidR="002A6C12">
        <w:instrText xml:space="preserve"> XE "</w:instrText>
      </w:r>
      <w:r w:rsidR="002A6C12" w:rsidRPr="00AE0673">
        <w:rPr>
          <w:rFonts w:ascii="Palatino Linotype" w:hAnsi="Palatino Linotype"/>
          <w:sz w:val="22"/>
          <w:szCs w:val="22"/>
        </w:rPr>
        <w:instrText>Resubmission</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approved</w:t>
      </w:r>
      <w:r w:rsidR="001F221B">
        <w:rPr>
          <w:rFonts w:ascii="Palatino Linotype" w:hAnsi="Palatino Linotype"/>
          <w:sz w:val="22"/>
          <w:szCs w:val="22"/>
        </w:rPr>
        <w:t>,</w:t>
      </w:r>
      <w:r w:rsidRPr="00130E11">
        <w:rPr>
          <w:rFonts w:ascii="Palatino Linotype" w:hAnsi="Palatino Linotype"/>
          <w:sz w:val="22"/>
          <w:szCs w:val="22"/>
        </w:rPr>
        <w:t xml:space="preserve"> the sponsor and applicant negotiate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agreement and once completed, send a copy of the </w:t>
      </w:r>
      <w:r w:rsidR="005C6821">
        <w:rPr>
          <w:rFonts w:ascii="Palatino Linotype" w:hAnsi="Palatino Linotype"/>
          <w:sz w:val="22"/>
          <w:szCs w:val="22"/>
        </w:rPr>
        <w:t xml:space="preserve">signed </w:t>
      </w:r>
      <w:r w:rsidRPr="00130E11">
        <w:rPr>
          <w:rFonts w:ascii="Palatino Linotype" w:hAnsi="Palatino Linotype"/>
          <w:sz w:val="22"/>
          <w:szCs w:val="22"/>
        </w:rPr>
        <w:t>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to ODE.</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 xml:space="preserve">If again </w:t>
      </w:r>
      <w:r w:rsidRPr="00130E11">
        <w:rPr>
          <w:rFonts w:ascii="Palatino Linotype" w:hAnsi="Palatino Linotype"/>
          <w:sz w:val="22"/>
          <w:szCs w:val="22"/>
          <w:u w:val="single"/>
        </w:rPr>
        <w:t>denied</w:t>
      </w:r>
      <w:r w:rsidRPr="00130E11">
        <w:rPr>
          <w:rFonts w:ascii="Palatino Linotype" w:hAnsi="Palatino Linotype"/>
          <w:sz w:val="22"/>
          <w:szCs w:val="22"/>
        </w:rPr>
        <w:t>, the applicant may request a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the decision by the State Board of Education (SBE) under the procedure </w:t>
      </w:r>
      <w:r w:rsidR="005C6821">
        <w:rPr>
          <w:rFonts w:ascii="Palatino Linotype" w:hAnsi="Palatino Linotype"/>
          <w:sz w:val="22"/>
          <w:szCs w:val="22"/>
        </w:rPr>
        <w:t>set out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005C6821">
        <w:rPr>
          <w:rFonts w:ascii="Palatino Linotype" w:hAnsi="Palatino Linotype"/>
          <w:sz w:val="22"/>
          <w:szCs w:val="22"/>
        </w:rPr>
        <w:t xml:space="preserve"> 581-020-0331 or </w:t>
      </w:r>
      <w:r w:rsidRPr="00130E11">
        <w:rPr>
          <w:rFonts w:ascii="Palatino Linotype" w:hAnsi="Palatino Linotype"/>
          <w:sz w:val="22"/>
          <w:szCs w:val="22"/>
        </w:rPr>
        <w:t>may submit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an institution of higher education (Community colleges operated under ORS 341 or higher education listed in ORS</w:t>
      </w:r>
      <w:r w:rsidR="002850C3">
        <w:rPr>
          <w:rFonts w:ascii="Palatino Linotype" w:hAnsi="Palatino Linotype"/>
          <w:sz w:val="22"/>
          <w:szCs w:val="22"/>
        </w:rPr>
        <w:fldChar w:fldCharType="begin"/>
      </w:r>
      <w:r w:rsidR="002850C3">
        <w:instrText xml:space="preserve"> XE "</w:instrText>
      </w:r>
      <w:r w:rsidR="002850C3" w:rsidRPr="006169F3">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352.002 or the Oregon Healt</w:t>
      </w:r>
      <w:r w:rsidR="005C6821">
        <w:rPr>
          <w:rFonts w:ascii="Palatino Linotype" w:hAnsi="Palatino Linotype"/>
          <w:sz w:val="22"/>
          <w:szCs w:val="22"/>
        </w:rPr>
        <w:t xml:space="preserve">h and Science University). </w:t>
      </w:r>
      <w:r w:rsidRPr="00130E11">
        <w:rPr>
          <w:rFonts w:ascii="Palatino Linotype" w:hAnsi="Palatino Linotype"/>
          <w:sz w:val="22"/>
          <w:szCs w:val="22"/>
        </w:rPr>
        <w:t>The charter school must be located within 25 miles of the main campus of the institution of higher education, by nearest travel road.</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An institution of higher education, upon receipt of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after a denial by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may make the following decisions</w:t>
      </w:r>
      <w:r w:rsidR="001F221B">
        <w:rPr>
          <w:rFonts w:ascii="Palatino Linotype" w:hAnsi="Palatino Linotype"/>
          <w:sz w:val="22"/>
          <w:szCs w:val="22"/>
        </w:rPr>
        <w:t>,</w:t>
      </w:r>
      <w:r w:rsidRPr="00130E11">
        <w:rPr>
          <w:rFonts w:ascii="Palatino Linotype" w:hAnsi="Palatino Linotype"/>
          <w:sz w:val="22"/>
          <w:szCs w:val="22"/>
        </w:rPr>
        <w:t xml:space="preserve"> which are not subject to 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Whether to evaluate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a charter school</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The approval or disapproval of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a charter school.</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If a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request is made to the State Board of Education</w:t>
      </w:r>
      <w:r w:rsidR="00491887">
        <w:rPr>
          <w:rFonts w:ascii="Palatino Linotype" w:hAnsi="Palatino Linotype"/>
          <w:sz w:val="22"/>
          <w:szCs w:val="22"/>
        </w:rPr>
        <w:t>, t</w:t>
      </w:r>
      <w:r w:rsidRPr="00130E11">
        <w:rPr>
          <w:rFonts w:ascii="Palatino Linotype" w:hAnsi="Palatino Linotype"/>
          <w:sz w:val="22"/>
          <w:szCs w:val="22"/>
        </w:rPr>
        <w:t>he process is delegated to the Superintendent of Public Instruction and outlined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w:t>
      </w:r>
      <w:r w:rsidRPr="00130E11">
        <w:rPr>
          <w:rFonts w:ascii="Palatino Linotype" w:hAnsi="Palatino Linotype"/>
          <w:bCs/>
          <w:sz w:val="22"/>
          <w:szCs w:val="20"/>
        </w:rPr>
        <w:t>581-020-0331</w:t>
      </w:r>
      <w:r w:rsidR="005C6821">
        <w:rPr>
          <w:rFonts w:ascii="Palatino Linotype" w:hAnsi="Palatino Linotype"/>
          <w:sz w:val="22"/>
          <w:szCs w:val="20"/>
        </w:rPr>
        <w:t xml:space="preserve">. </w:t>
      </w:r>
      <w:r w:rsidRPr="00130E11">
        <w:rPr>
          <w:rFonts w:ascii="Palatino Linotype" w:hAnsi="Palatino Linotype"/>
          <w:sz w:val="22"/>
          <w:szCs w:val="20"/>
        </w:rPr>
        <w:t>At the conclusion of the administrative review</w:t>
      </w:r>
      <w:r w:rsidR="002A6C12">
        <w:rPr>
          <w:rFonts w:ascii="Palatino Linotype" w:hAnsi="Palatino Linotype"/>
          <w:sz w:val="22"/>
          <w:szCs w:val="20"/>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process the Superintendent shall recommend in writing to the State Board to either 1) reject the proposal</w:t>
      </w:r>
      <w:r w:rsidR="002A6C12">
        <w:rPr>
          <w:rFonts w:ascii="Palatino Linotype" w:hAnsi="Palatino Linotype"/>
          <w:sz w:val="22"/>
          <w:szCs w:val="20"/>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to have the State Board of Education sponsor the charter school or 2) agree to sponsor the </w:t>
      </w:r>
      <w:r w:rsidR="005C6821">
        <w:rPr>
          <w:rFonts w:ascii="Palatino Linotype" w:hAnsi="Palatino Linotype"/>
          <w:sz w:val="22"/>
          <w:szCs w:val="20"/>
        </w:rPr>
        <w:t>charter school</w:t>
      </w:r>
      <w:r w:rsidRPr="00130E11">
        <w:rPr>
          <w:rFonts w:ascii="Palatino Linotype" w:hAnsi="Palatino Linotype"/>
          <w:sz w:val="22"/>
          <w:szCs w:val="20"/>
        </w:rPr>
        <w:t>.</w:t>
      </w:r>
      <w:r w:rsidRPr="00130E11">
        <w:rPr>
          <w:rFonts w:ascii="Garamond" w:hAnsi="Garamond"/>
          <w:sz w:val="22"/>
          <w:szCs w:val="20"/>
        </w:rPr>
        <w:t xml:space="preserve"> </w:t>
      </w:r>
      <w:r w:rsidRPr="00130E11">
        <w:rPr>
          <w:rFonts w:ascii="Palatino Linotype" w:hAnsi="Palatino Linotype"/>
          <w:sz w:val="22"/>
          <w:szCs w:val="22"/>
        </w:rPr>
        <w:t>The State Board of Education will consider the recommendation of the Superintendent at a publi</w:t>
      </w:r>
      <w:r w:rsidR="005C6821">
        <w:rPr>
          <w:rFonts w:ascii="Palatino Linotype" w:hAnsi="Palatino Linotype"/>
          <w:sz w:val="22"/>
          <w:szCs w:val="22"/>
        </w:rPr>
        <w:t xml:space="preserve">c meeting and make a decision. </w:t>
      </w:r>
      <w:r w:rsidRPr="00130E11">
        <w:rPr>
          <w:rFonts w:ascii="Palatino Linotype" w:hAnsi="Palatino Linotype"/>
          <w:sz w:val="22"/>
          <w:szCs w:val="22"/>
        </w:rPr>
        <w:t>Once approved as a state sponsored school, the Superintendent will negotiate 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for approval by the State Board of Education.</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If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denied by the State Board of Education, the applicant </w:t>
      </w:r>
      <w:r w:rsidR="005C6821">
        <w:rPr>
          <w:rFonts w:ascii="Palatino Linotype" w:hAnsi="Palatino Linotype"/>
          <w:sz w:val="22"/>
          <w:szCs w:val="22"/>
        </w:rPr>
        <w:t>may request a judicial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005C6821">
        <w:rPr>
          <w:rFonts w:ascii="Palatino Linotype" w:hAnsi="Palatino Linotype"/>
          <w:sz w:val="22"/>
          <w:szCs w:val="22"/>
        </w:rPr>
        <w:t xml:space="preserve">. </w:t>
      </w:r>
      <w:r w:rsidRPr="00130E11">
        <w:rPr>
          <w:rFonts w:ascii="Palatino Linotype" w:hAnsi="Palatino Linotype"/>
          <w:sz w:val="22"/>
          <w:szCs w:val="22"/>
        </w:rPr>
        <w:t xml:space="preserve">The court decision may uphold the SBE decision or may direct the State Board of Education to become the sponsor.  </w:t>
      </w:r>
    </w:p>
    <w:p w:rsidR="00130E11" w:rsidRPr="00130E11" w:rsidRDefault="00130E11" w:rsidP="00130E11">
      <w:pPr>
        <w:rPr>
          <w:rFonts w:ascii="Palatino Linotype" w:hAnsi="Palatino Linotype"/>
          <w:sz w:val="22"/>
          <w:szCs w:val="22"/>
        </w:rPr>
      </w:pPr>
    </w:p>
    <w:p w:rsidR="00130E11" w:rsidRPr="00130E11" w:rsidRDefault="00130E11" w:rsidP="00130E11">
      <w:pPr>
        <w:tabs>
          <w:tab w:val="left" w:pos="360"/>
        </w:tabs>
        <w:rPr>
          <w:rFonts w:ascii="Palatino Linotype" w:hAnsi="Palatino Linotype"/>
          <w:b/>
          <w:sz w:val="22"/>
          <w:szCs w:val="22"/>
        </w:rPr>
      </w:pPr>
      <w:r w:rsidRPr="00130E11">
        <w:rPr>
          <w:rFonts w:ascii="Palatino Linotype" w:hAnsi="Palatino Linotype"/>
          <w:b/>
          <w:sz w:val="22"/>
          <w:szCs w:val="22"/>
        </w:rPr>
        <w:t>Contract Negotiations</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Once a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has been approved by the sponsor,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negotiation begins.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is based upon the approved proposal, but the two parties may agree to change some elements prior to the signing of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agreement. Each of the changes should be included in the final charter agreement. Since this document serves as the documentation for expectations and requirements, it is recommended the charter school administrator be provided with a copy of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and maintain it in the school office as part of the operational records.</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Contract negotiation usually entails</w:t>
      </w:r>
      <w:r w:rsidR="00967599">
        <w:rPr>
          <w:rFonts w:ascii="Palatino Linotype" w:hAnsi="Palatino Linotype"/>
          <w:sz w:val="22"/>
          <w:szCs w:val="22"/>
        </w:rPr>
        <w:t xml:space="preserve"> a series of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00967599">
        <w:rPr>
          <w:rFonts w:ascii="Palatino Linotype" w:hAnsi="Palatino Linotype"/>
          <w:sz w:val="22"/>
          <w:szCs w:val="22"/>
        </w:rPr>
        <w:t>, emails and</w:t>
      </w:r>
      <w:r w:rsidRPr="00130E11">
        <w:rPr>
          <w:rFonts w:ascii="Palatino Linotype" w:hAnsi="Palatino Linotype"/>
          <w:sz w:val="22"/>
          <w:szCs w:val="22"/>
        </w:rPr>
        <w:t xml:space="preserve"> face to face discussions between sponsor and c</w:t>
      </w:r>
      <w:r w:rsidR="00967599">
        <w:rPr>
          <w:rFonts w:ascii="Palatino Linotype" w:hAnsi="Palatino Linotype"/>
          <w:sz w:val="22"/>
          <w:szCs w:val="22"/>
        </w:rPr>
        <w:t xml:space="preserve">harter school representatives. </w:t>
      </w:r>
      <w:r w:rsidRPr="00130E11">
        <w:rPr>
          <w:rFonts w:ascii="Palatino Linotype" w:hAnsi="Palatino Linotype"/>
          <w:sz w:val="22"/>
          <w:szCs w:val="22"/>
        </w:rPr>
        <w:t>It is advisable the ORS</w:t>
      </w:r>
      <w:r w:rsidR="002850C3">
        <w:rPr>
          <w:rFonts w:ascii="Palatino Linotype" w:hAnsi="Palatino Linotype"/>
          <w:sz w:val="22"/>
          <w:szCs w:val="22"/>
        </w:rPr>
        <w:fldChar w:fldCharType="begin"/>
      </w:r>
      <w:r w:rsidR="002850C3">
        <w:instrText xml:space="preserve"> XE "</w:instrText>
      </w:r>
      <w:r w:rsidR="002850C3" w:rsidRPr="00320C2C">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 statute be used as a framewor</w:t>
      </w:r>
      <w:r w:rsidR="00967599">
        <w:rPr>
          <w:rFonts w:ascii="Palatino Linotype" w:hAnsi="Palatino Linotype"/>
          <w:sz w:val="22"/>
          <w:szCs w:val="22"/>
        </w:rPr>
        <w:t xml:space="preserve">k for the charter development. </w:t>
      </w:r>
      <w:r w:rsidRPr="00130E11">
        <w:rPr>
          <w:rFonts w:ascii="Palatino Linotype" w:hAnsi="Palatino Linotype"/>
          <w:sz w:val="22"/>
          <w:szCs w:val="22"/>
        </w:rPr>
        <w:t>It is wise to seek legal counsel before sign</w:t>
      </w:r>
      <w:r w:rsidR="00967599">
        <w:rPr>
          <w:rFonts w:ascii="Palatino Linotype" w:hAnsi="Palatino Linotype"/>
          <w:sz w:val="22"/>
          <w:szCs w:val="22"/>
        </w:rPr>
        <w:t>ing a charter school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967599">
        <w:rPr>
          <w:rFonts w:ascii="Palatino Linotype" w:hAnsi="Palatino Linotype"/>
          <w:sz w:val="22"/>
          <w:szCs w:val="22"/>
        </w:rPr>
        <w:t xml:space="preserve">. </w:t>
      </w:r>
      <w:r w:rsidRPr="00130E11">
        <w:rPr>
          <w:rFonts w:ascii="Palatino Linotype" w:hAnsi="Palatino Linotype"/>
          <w:sz w:val="22"/>
          <w:szCs w:val="22"/>
        </w:rPr>
        <w:t>Experienced charter school attorneys are familiar with the language of these contracts and can save the charter school developers from experiencing problems in the future.</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spacing w:after="480"/>
        <w:rPr>
          <w:rFonts w:ascii="Palatino Linotype" w:hAnsi="Palatino Linotype"/>
          <w:sz w:val="22"/>
          <w:szCs w:val="22"/>
        </w:rPr>
      </w:pPr>
      <w:r w:rsidRPr="00130E11">
        <w:rPr>
          <w:rFonts w:ascii="Palatino Linotype" w:hAnsi="Palatino Linotype"/>
          <w:sz w:val="22"/>
          <w:szCs w:val="22"/>
        </w:rPr>
        <w:t xml:space="preserve">Contracts of current charter schools are on file with the ODE and available </w:t>
      </w:r>
      <w:r w:rsidR="00070186">
        <w:rPr>
          <w:rFonts w:ascii="Palatino Linotype" w:hAnsi="Palatino Linotype"/>
          <w:sz w:val="22"/>
          <w:szCs w:val="22"/>
        </w:rPr>
        <w:t>for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upon request.</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4.  We Have the Contract – now what?</w:t>
      </w:r>
    </w:p>
    <w:p w:rsidR="00130E11" w:rsidRPr="00130E11" w:rsidRDefault="00130E11" w:rsidP="00130E11">
      <w:pPr>
        <w:keepNext/>
        <w:keepLines/>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Oregon Department of Education Requirements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 order to officially open a charter school, enroll students and generate state school funds, the charter school developer must have the following documents on file with the Oregon Department of Education:</w:t>
      </w:r>
    </w:p>
    <w:p w:rsidR="00130E11" w:rsidRPr="00130E11" w:rsidRDefault="00130E11" w:rsidP="00130E11">
      <w:pPr>
        <w:numPr>
          <w:ilvl w:val="0"/>
          <w:numId w:val="11"/>
        </w:numPr>
        <w:rPr>
          <w:rFonts w:ascii="Palatino Linotype" w:hAnsi="Palatino Linotype"/>
          <w:sz w:val="22"/>
          <w:szCs w:val="22"/>
        </w:rPr>
      </w:pPr>
      <w:r w:rsidRPr="00130E11">
        <w:rPr>
          <w:rFonts w:ascii="Palatino Linotype" w:hAnsi="Palatino Linotype"/>
          <w:sz w:val="22"/>
          <w:szCs w:val="22"/>
        </w:rPr>
        <w:t>A copy of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(described in the previous section) submitted to the district </w:t>
      </w:r>
      <w:r w:rsidR="001F221B">
        <w:rPr>
          <w:rFonts w:ascii="Palatino Linotype" w:hAnsi="Palatino Linotype"/>
          <w:sz w:val="22"/>
          <w:szCs w:val="22"/>
        </w:rPr>
        <w:t>and approved;</w:t>
      </w:r>
    </w:p>
    <w:p w:rsidR="00130E11" w:rsidRPr="00130E11" w:rsidRDefault="00130E11" w:rsidP="00130E11">
      <w:pPr>
        <w:numPr>
          <w:ilvl w:val="0"/>
          <w:numId w:val="11"/>
        </w:numPr>
        <w:rPr>
          <w:rFonts w:ascii="Palatino Linotype" w:hAnsi="Palatino Linotype"/>
          <w:sz w:val="22"/>
          <w:szCs w:val="22"/>
        </w:rPr>
      </w:pPr>
      <w:r w:rsidRPr="00130E11">
        <w:rPr>
          <w:rFonts w:ascii="Palatino Linotype" w:hAnsi="Palatino Linotype"/>
          <w:sz w:val="22"/>
          <w:szCs w:val="22"/>
        </w:rPr>
        <w:t>Employer Identification Number (EIN)</w:t>
      </w:r>
      <w:r w:rsidR="008C79A1">
        <w:rPr>
          <w:rFonts w:ascii="Palatino Linotype" w:hAnsi="Palatino Linotype"/>
          <w:sz w:val="22"/>
          <w:szCs w:val="22"/>
        </w:rPr>
        <w:fldChar w:fldCharType="begin"/>
      </w:r>
      <w:r w:rsidR="008C79A1">
        <w:instrText xml:space="preserve"> XE "</w:instrText>
      </w:r>
      <w:r w:rsidR="008C79A1" w:rsidRPr="00FA343D">
        <w:rPr>
          <w:rFonts w:ascii="Palatino Linotype" w:hAnsi="Palatino Linotype"/>
          <w:sz w:val="22"/>
          <w:szCs w:val="22"/>
        </w:rPr>
        <w:instrText>Employer Identification Number (EIN)</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documentation</w:t>
      </w:r>
      <w:r w:rsidR="001F221B">
        <w:rPr>
          <w:rFonts w:ascii="Palatino Linotype" w:hAnsi="Palatino Linotype"/>
          <w:sz w:val="22"/>
          <w:szCs w:val="22"/>
        </w:rPr>
        <w:t>;</w:t>
      </w:r>
    </w:p>
    <w:p w:rsidR="00130E11" w:rsidRPr="00130E11" w:rsidRDefault="00130E11" w:rsidP="00130E11">
      <w:pPr>
        <w:numPr>
          <w:ilvl w:val="0"/>
          <w:numId w:val="11"/>
        </w:numPr>
        <w:rPr>
          <w:rFonts w:ascii="Palatino Linotype" w:hAnsi="Palatino Linotype"/>
          <w:sz w:val="22"/>
          <w:szCs w:val="22"/>
        </w:rPr>
      </w:pPr>
      <w:r w:rsidRPr="00130E11">
        <w:rPr>
          <w:rFonts w:ascii="Palatino Linotype" w:hAnsi="Palatino Linotype"/>
          <w:sz w:val="22"/>
          <w:szCs w:val="22"/>
        </w:rPr>
        <w:t>A copy of the 501(c)(3) document</w:t>
      </w:r>
      <w:r w:rsidR="001F221B">
        <w:rPr>
          <w:rFonts w:ascii="Palatino Linotype" w:hAnsi="Palatino Linotype"/>
          <w:sz w:val="22"/>
          <w:szCs w:val="22"/>
        </w:rPr>
        <w:t>; and</w:t>
      </w:r>
    </w:p>
    <w:p w:rsidR="00130E11" w:rsidRPr="00130E11" w:rsidRDefault="00130E11" w:rsidP="00130E11">
      <w:pPr>
        <w:numPr>
          <w:ilvl w:val="0"/>
          <w:numId w:val="11"/>
        </w:numPr>
        <w:rPr>
          <w:rFonts w:ascii="Palatino Linotype" w:hAnsi="Palatino Linotype"/>
          <w:sz w:val="22"/>
          <w:szCs w:val="22"/>
        </w:rPr>
      </w:pPr>
      <w:r w:rsidRPr="00130E11">
        <w:rPr>
          <w:rFonts w:ascii="Palatino Linotype" w:hAnsi="Palatino Linotype"/>
          <w:sz w:val="22"/>
          <w:szCs w:val="22"/>
        </w:rPr>
        <w:t>A signed copy of 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rPr>
          <w:rFonts w:ascii="Palatino Linotype" w:hAnsi="Palatino Linotype"/>
          <w:sz w:val="22"/>
          <w:szCs w:val="22"/>
        </w:rPr>
      </w:pPr>
    </w:p>
    <w:p w:rsidR="00130E11" w:rsidRPr="00130E11" w:rsidRDefault="00130E11" w:rsidP="00130E11">
      <w:pPr>
        <w:spacing w:after="240"/>
        <w:rPr>
          <w:rFonts w:ascii="Palatino Linotype" w:hAnsi="Palatino Linotype"/>
          <w:sz w:val="22"/>
          <w:szCs w:val="22"/>
        </w:rPr>
      </w:pPr>
      <w:r w:rsidRPr="00130E11">
        <w:rPr>
          <w:rFonts w:ascii="Palatino Linotype" w:hAnsi="Palatino Linotype"/>
          <w:sz w:val="22"/>
          <w:szCs w:val="22"/>
        </w:rPr>
        <w:t>Once all of these documents have been submitted to ODE, the next step is to apply for a School Institution Number</w:t>
      </w:r>
      <w:r w:rsidR="002D2E09">
        <w:rPr>
          <w:rFonts w:ascii="Palatino Linotype" w:hAnsi="Palatino Linotype"/>
          <w:sz w:val="22"/>
          <w:szCs w:val="22"/>
        </w:rPr>
        <w:fldChar w:fldCharType="begin"/>
      </w:r>
      <w:r w:rsidR="002D2E09">
        <w:instrText xml:space="preserve"> XE "</w:instrText>
      </w:r>
      <w:r w:rsidR="002D2E09" w:rsidRPr="00C50D1F">
        <w:rPr>
          <w:rFonts w:ascii="Palatino Linotype" w:hAnsi="Palatino Linotype"/>
          <w:sz w:val="22"/>
          <w:szCs w:val="22"/>
        </w:rPr>
        <w:instrText>Institution Number</w:instrText>
      </w:r>
      <w:r w:rsidR="002D2E09">
        <w:instrText xml:space="preserve">" </w:instrText>
      </w:r>
      <w:r w:rsidR="002D2E09">
        <w:rPr>
          <w:rFonts w:ascii="Palatino Linotype" w:hAnsi="Palatino Linotype"/>
          <w:sz w:val="22"/>
          <w:szCs w:val="22"/>
        </w:rPr>
        <w:fldChar w:fldCharType="end"/>
      </w:r>
      <w:r w:rsidRPr="00130E11">
        <w:rPr>
          <w:rFonts w:ascii="Palatino Linotype" w:hAnsi="Palatino Linotype"/>
          <w:sz w:val="22"/>
          <w:szCs w:val="22"/>
        </w:rPr>
        <w:t xml:space="preserve"> (</w:t>
      </w:r>
      <w:proofErr w:type="spellStart"/>
      <w:r w:rsidRPr="00130E11">
        <w:rPr>
          <w:rFonts w:ascii="Palatino Linotype" w:hAnsi="Palatino Linotype"/>
          <w:sz w:val="22"/>
          <w:szCs w:val="22"/>
        </w:rPr>
        <w:t>InstID</w:t>
      </w:r>
      <w:proofErr w:type="spellEnd"/>
      <w:r w:rsidRPr="00130E11">
        <w:rPr>
          <w:rFonts w:ascii="Palatino Linotype" w:hAnsi="Palatino Linotype"/>
          <w:sz w:val="22"/>
          <w:szCs w:val="22"/>
        </w:rPr>
        <w:t xml:space="preserve">) and be entered into </w:t>
      </w:r>
      <w:r w:rsidR="00C16B96">
        <w:rPr>
          <w:rFonts w:ascii="Palatino Linotype" w:hAnsi="Palatino Linotype"/>
          <w:sz w:val="22"/>
          <w:szCs w:val="22"/>
        </w:rPr>
        <w:t xml:space="preserve">the ODE Institutions Database. </w:t>
      </w:r>
      <w:r w:rsidRPr="00130E11">
        <w:rPr>
          <w:rFonts w:ascii="Palatino Linotype" w:hAnsi="Palatino Linotype"/>
          <w:sz w:val="22"/>
          <w:szCs w:val="22"/>
        </w:rPr>
        <w:t xml:space="preserve">This is a long process and requires the charter school to take the final steps in becoming officially </w:t>
      </w:r>
      <w:r w:rsidR="00C16B96">
        <w:rPr>
          <w:rFonts w:ascii="Palatino Linotype" w:hAnsi="Palatino Linotype"/>
          <w:sz w:val="22"/>
          <w:szCs w:val="22"/>
        </w:rPr>
        <w:t xml:space="preserve">recognized as a public school. </w:t>
      </w:r>
      <w:r w:rsidRPr="00130E11">
        <w:rPr>
          <w:rFonts w:ascii="Palatino Linotype" w:hAnsi="Palatino Linotype"/>
          <w:sz w:val="22"/>
          <w:szCs w:val="22"/>
        </w:rPr>
        <w:t>Currently, the process takes about a month from the time the institution paperwork is submitted before the institution number is awarded.</w:t>
      </w:r>
    </w:p>
    <w:p w:rsidR="00130E11" w:rsidRPr="00130E11" w:rsidRDefault="00130E11" w:rsidP="00130E11">
      <w:pPr>
        <w:keepNext/>
        <w:keepLines/>
        <w:spacing w:before="240" w:after="180" w:line="240" w:lineRule="atLeast"/>
        <w:jc w:val="center"/>
        <w:outlineLvl w:val="2"/>
        <w:rPr>
          <w:rFonts w:ascii="Palatino Linotype" w:hAnsi="Palatino Linotype"/>
          <w:b/>
          <w:caps/>
          <w:kern w:val="20"/>
          <w:sz w:val="22"/>
          <w:szCs w:val="22"/>
        </w:rPr>
      </w:pPr>
      <w:r w:rsidRPr="00130E11">
        <w:rPr>
          <w:rFonts w:ascii="Palatino Linotype" w:hAnsi="Palatino Linotype"/>
          <w:b/>
          <w:caps/>
          <w:kern w:val="20"/>
          <w:sz w:val="22"/>
          <w:szCs w:val="22"/>
        </w:rPr>
        <w:t>School Institution Number</w:t>
      </w:r>
      <w:r w:rsidR="002D2E09">
        <w:rPr>
          <w:rFonts w:ascii="Palatino Linotype" w:hAnsi="Palatino Linotype"/>
          <w:b/>
          <w:caps/>
          <w:kern w:val="20"/>
          <w:sz w:val="22"/>
          <w:szCs w:val="22"/>
        </w:rPr>
        <w:fldChar w:fldCharType="begin"/>
      </w:r>
      <w:r w:rsidR="002D2E09">
        <w:instrText xml:space="preserve"> XE "</w:instrText>
      </w:r>
      <w:r w:rsidR="002D2E09" w:rsidRPr="00C50D1F">
        <w:rPr>
          <w:rFonts w:ascii="Palatino Linotype" w:hAnsi="Palatino Linotype"/>
          <w:sz w:val="22"/>
          <w:szCs w:val="22"/>
        </w:rPr>
        <w:instrText>Institution Number</w:instrText>
      </w:r>
      <w:r w:rsidR="002D2E09">
        <w:instrText xml:space="preserve">" </w:instrText>
      </w:r>
      <w:r w:rsidR="002D2E09">
        <w:rPr>
          <w:rFonts w:ascii="Palatino Linotype" w:hAnsi="Palatino Linotype"/>
          <w:b/>
          <w:caps/>
          <w:kern w:val="20"/>
          <w:sz w:val="22"/>
          <w:szCs w:val="22"/>
        </w:rPr>
        <w:fldChar w:fldCharType="end"/>
      </w:r>
      <w:r w:rsidR="00365AD2">
        <w:rPr>
          <w:rFonts w:ascii="Palatino Linotype" w:hAnsi="Palatino Linotype"/>
          <w:b/>
          <w:caps/>
          <w:kern w:val="20"/>
          <w:sz w:val="22"/>
          <w:szCs w:val="22"/>
        </w:rPr>
        <w:t xml:space="preserve"> (InstID)</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In order to apply for an </w:t>
      </w:r>
      <w:proofErr w:type="spellStart"/>
      <w:r w:rsidRPr="00130E11">
        <w:rPr>
          <w:rFonts w:ascii="Palatino Linotype" w:hAnsi="Palatino Linotype"/>
          <w:sz w:val="22"/>
          <w:szCs w:val="22"/>
        </w:rPr>
        <w:t>InstID</w:t>
      </w:r>
      <w:proofErr w:type="spellEnd"/>
      <w:r w:rsidRPr="00130E11">
        <w:rPr>
          <w:rFonts w:ascii="Palatino Linotype" w:hAnsi="Palatino Linotype"/>
          <w:sz w:val="22"/>
          <w:szCs w:val="22"/>
        </w:rPr>
        <w:t xml:space="preserve"> </w:t>
      </w:r>
      <w:r w:rsidR="00365AD2">
        <w:rPr>
          <w:rFonts w:ascii="Palatino Linotype" w:hAnsi="Palatino Linotype"/>
          <w:sz w:val="22"/>
          <w:szCs w:val="22"/>
        </w:rPr>
        <w:t>go to</w:t>
      </w:r>
      <w:r w:rsidRPr="00130E11">
        <w:rPr>
          <w:rFonts w:ascii="Palatino Linotype" w:hAnsi="Palatino Linotype"/>
          <w:sz w:val="22"/>
          <w:szCs w:val="22"/>
        </w:rPr>
        <w:t xml:space="preserve">:  </w:t>
      </w:r>
      <w:hyperlink r:id="rId41" w:history="1">
        <w:r w:rsidRPr="00130E11">
          <w:rPr>
            <w:rFonts w:ascii="Palatino Linotype" w:hAnsi="Palatino Linotype"/>
            <w:color w:val="0000FF"/>
            <w:sz w:val="22"/>
            <w:u w:val="single"/>
          </w:rPr>
          <w:t>http://www.ode.state.or.us/search/results/?id=219</w:t>
        </w:r>
      </w:hyperlink>
    </w:p>
    <w:p w:rsidR="00130E11" w:rsidRPr="00130E11" w:rsidRDefault="00130E11" w:rsidP="00130E11">
      <w:pPr>
        <w:rPr>
          <w:rFonts w:ascii="Palatino Linotype" w:hAnsi="Palatino Linotype"/>
          <w:color w:val="000000"/>
          <w:sz w:val="22"/>
          <w:szCs w:val="22"/>
        </w:rPr>
      </w:pPr>
    </w:p>
    <w:p w:rsidR="00130E11" w:rsidRPr="00130E11" w:rsidRDefault="0083023B" w:rsidP="00130E11">
      <w:pPr>
        <w:rPr>
          <w:rFonts w:ascii="Palatino Linotype" w:hAnsi="Palatino Linotype"/>
          <w:color w:val="000000"/>
          <w:sz w:val="22"/>
          <w:szCs w:val="22"/>
        </w:rPr>
      </w:pPr>
      <w:r>
        <w:rPr>
          <w:rFonts w:ascii="Palatino Linotype" w:hAnsi="Palatino Linotype"/>
          <w:color w:val="000000"/>
          <w:sz w:val="22"/>
          <w:szCs w:val="22"/>
        </w:rPr>
        <w:t>The</w:t>
      </w:r>
      <w:r w:rsidR="00130E11" w:rsidRPr="00130E11">
        <w:rPr>
          <w:rFonts w:ascii="Palatino Linotype" w:hAnsi="Palatino Linotype"/>
          <w:color w:val="000000"/>
          <w:sz w:val="22"/>
          <w:szCs w:val="22"/>
        </w:rPr>
        <w:t xml:space="preserve"> webpage </w:t>
      </w:r>
      <w:r>
        <w:rPr>
          <w:rFonts w:ascii="Palatino Linotype" w:hAnsi="Palatino Linotype"/>
          <w:color w:val="000000"/>
          <w:sz w:val="22"/>
          <w:szCs w:val="22"/>
        </w:rPr>
        <w:t>includes</w:t>
      </w:r>
      <w:r w:rsidR="00130E11" w:rsidRPr="00130E11">
        <w:rPr>
          <w:rFonts w:ascii="Palatino Linotype" w:hAnsi="Palatino Linotype"/>
          <w:color w:val="000000"/>
          <w:sz w:val="22"/>
          <w:szCs w:val="22"/>
        </w:rPr>
        <w:t xml:space="preserve"> forms for a new institution and instructions</w:t>
      </w:r>
      <w:r w:rsidR="00C16B96">
        <w:rPr>
          <w:rFonts w:ascii="Palatino Linotype" w:hAnsi="Palatino Linotype"/>
          <w:color w:val="000000"/>
          <w:sz w:val="22"/>
          <w:szCs w:val="22"/>
        </w:rPr>
        <w:t xml:space="preserve"> including the</w:t>
      </w:r>
      <w:r w:rsidR="00130E11" w:rsidRPr="00130E11">
        <w:rPr>
          <w:rFonts w:ascii="Palatino Linotype" w:hAnsi="Palatino Linotype"/>
          <w:color w:val="000000"/>
          <w:sz w:val="22"/>
          <w:szCs w:val="22"/>
        </w:rPr>
        <w:t xml:space="preserve"> exact</w:t>
      </w:r>
      <w:r w:rsidR="00C16B96">
        <w:rPr>
          <w:rFonts w:ascii="Palatino Linotype" w:hAnsi="Palatino Linotype"/>
          <w:color w:val="000000"/>
          <w:sz w:val="22"/>
          <w:szCs w:val="22"/>
        </w:rPr>
        <w:t xml:space="preserve"> requirements for the </w:t>
      </w:r>
      <w:proofErr w:type="spellStart"/>
      <w:r w:rsidR="00C16B96">
        <w:rPr>
          <w:rFonts w:ascii="Palatino Linotype" w:hAnsi="Palatino Linotype"/>
          <w:color w:val="000000"/>
          <w:sz w:val="22"/>
          <w:szCs w:val="22"/>
        </w:rPr>
        <w:t>InstID</w:t>
      </w:r>
      <w:proofErr w:type="spellEnd"/>
      <w:r w:rsidR="00C16B96">
        <w:rPr>
          <w:rFonts w:ascii="Palatino Linotype" w:hAnsi="Palatino Linotype"/>
          <w:color w:val="000000"/>
          <w:sz w:val="22"/>
          <w:szCs w:val="22"/>
        </w:rPr>
        <w:t xml:space="preserve"> </w:t>
      </w:r>
      <w:r w:rsidR="00130E11" w:rsidRPr="00130E11">
        <w:rPr>
          <w:rFonts w:ascii="Palatino Linotype" w:hAnsi="Palatino Linotype"/>
          <w:color w:val="000000"/>
          <w:sz w:val="22"/>
          <w:szCs w:val="22"/>
        </w:rPr>
        <w:t>application</w:t>
      </w:r>
      <w:r w:rsidR="00623D03">
        <w:rPr>
          <w:rFonts w:ascii="Palatino Linotype" w:hAnsi="Palatino Linotype"/>
          <w:color w:val="000000"/>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color w:val="000000"/>
          <w:sz w:val="22"/>
          <w:szCs w:val="22"/>
        </w:rPr>
        <w:fldChar w:fldCharType="end"/>
      </w:r>
      <w:r w:rsidR="00130E11" w:rsidRPr="00130E11">
        <w:rPr>
          <w:rFonts w:ascii="Palatino Linotype" w:hAnsi="Palatino Linotype"/>
          <w:color w:val="000000"/>
          <w:sz w:val="22"/>
          <w:szCs w:val="22"/>
        </w:rPr>
        <w:t>.  You will need:</w:t>
      </w:r>
    </w:p>
    <w:p w:rsidR="00130E11" w:rsidRPr="00130E11" w:rsidRDefault="00130E11" w:rsidP="00130E11">
      <w:pPr>
        <w:numPr>
          <w:ilvl w:val="0"/>
          <w:numId w:val="12"/>
        </w:numPr>
        <w:rPr>
          <w:rFonts w:ascii="Palatino Linotype" w:hAnsi="Palatino Linotype"/>
          <w:color w:val="000000"/>
          <w:sz w:val="22"/>
          <w:szCs w:val="22"/>
        </w:rPr>
      </w:pPr>
      <w:r w:rsidRPr="00130E11">
        <w:rPr>
          <w:rFonts w:ascii="Palatino Linotype" w:hAnsi="Palatino Linotype"/>
          <w:color w:val="000000"/>
          <w:sz w:val="22"/>
          <w:szCs w:val="22"/>
        </w:rPr>
        <w:t>New Institution/Institution Update Form</w:t>
      </w:r>
    </w:p>
    <w:p w:rsidR="00130E11" w:rsidRPr="00130E11" w:rsidRDefault="00130E11" w:rsidP="00130E11">
      <w:pPr>
        <w:numPr>
          <w:ilvl w:val="0"/>
          <w:numId w:val="12"/>
        </w:numPr>
        <w:rPr>
          <w:rFonts w:ascii="Palatino Linotype" w:hAnsi="Palatino Linotype"/>
          <w:color w:val="000000"/>
          <w:sz w:val="22"/>
          <w:szCs w:val="22"/>
        </w:rPr>
      </w:pPr>
      <w:r w:rsidRPr="00130E11">
        <w:rPr>
          <w:rFonts w:ascii="Palatino Linotype" w:hAnsi="Palatino Linotype"/>
          <w:color w:val="000000"/>
          <w:sz w:val="22"/>
          <w:szCs w:val="22"/>
        </w:rPr>
        <w:t>Boundary Calculator</w:t>
      </w:r>
    </w:p>
    <w:p w:rsidR="00130E11" w:rsidRPr="00130E11" w:rsidRDefault="00130E11" w:rsidP="00130E11">
      <w:pPr>
        <w:numPr>
          <w:ilvl w:val="0"/>
          <w:numId w:val="12"/>
        </w:numPr>
        <w:rPr>
          <w:rFonts w:ascii="Palatino Linotype" w:hAnsi="Palatino Linotype"/>
          <w:color w:val="000000"/>
          <w:sz w:val="22"/>
          <w:szCs w:val="22"/>
        </w:rPr>
      </w:pPr>
      <w:r w:rsidRPr="00130E11">
        <w:rPr>
          <w:rFonts w:ascii="Palatino Linotype" w:hAnsi="Palatino Linotype"/>
          <w:color w:val="000000"/>
          <w:sz w:val="22"/>
          <w:szCs w:val="22"/>
        </w:rPr>
        <w:t>District School Board and Charter School Board minutes showing approval of the new charter school.</w:t>
      </w:r>
    </w:p>
    <w:p w:rsidR="00130E11" w:rsidRPr="00130E11" w:rsidRDefault="00130E11" w:rsidP="00130E11">
      <w:pPr>
        <w:ind w:left="720"/>
        <w:rPr>
          <w:rFonts w:ascii="Palatino Linotype" w:hAnsi="Palatino Linotype"/>
          <w:color w:val="000000"/>
          <w:sz w:val="22"/>
          <w:szCs w:val="22"/>
        </w:rPr>
      </w:pPr>
    </w:p>
    <w:p w:rsidR="00130E11" w:rsidRPr="00130E11" w:rsidRDefault="00130E11" w:rsidP="00130E11">
      <w:pPr>
        <w:rPr>
          <w:rFonts w:ascii="Palatino Linotype" w:hAnsi="Palatino Linotype"/>
          <w:color w:val="000000"/>
          <w:sz w:val="22"/>
          <w:szCs w:val="22"/>
        </w:rPr>
      </w:pPr>
      <w:r w:rsidRPr="00130E11">
        <w:rPr>
          <w:rFonts w:ascii="Palatino Linotype" w:hAnsi="Palatino Linotype"/>
          <w:color w:val="000000"/>
          <w:sz w:val="22"/>
          <w:szCs w:val="22"/>
        </w:rPr>
        <w:t>If at some time the charter school wishes to</w:t>
      </w:r>
      <w:r w:rsidR="001F221B">
        <w:rPr>
          <w:rFonts w:ascii="Palatino Linotype" w:hAnsi="Palatino Linotype"/>
          <w:color w:val="000000"/>
          <w:sz w:val="22"/>
          <w:szCs w:val="22"/>
        </w:rPr>
        <w:t xml:space="preserve"> change the</w:t>
      </w:r>
      <w:r w:rsidRPr="00130E11">
        <w:rPr>
          <w:rFonts w:ascii="Palatino Linotype" w:hAnsi="Palatino Linotype"/>
          <w:color w:val="000000"/>
          <w:sz w:val="22"/>
          <w:szCs w:val="22"/>
        </w:rPr>
        <w:t>:</w:t>
      </w:r>
    </w:p>
    <w:p w:rsidR="007913FA" w:rsidRPr="001F50FB" w:rsidRDefault="00130E11" w:rsidP="001F50FB">
      <w:pPr>
        <w:pStyle w:val="ListParagraph"/>
        <w:numPr>
          <w:ilvl w:val="0"/>
          <w:numId w:val="40"/>
        </w:numPr>
        <w:rPr>
          <w:rFonts w:ascii="Palatino Linotype" w:hAnsi="Palatino Linotype"/>
          <w:color w:val="000000"/>
          <w:szCs w:val="22"/>
        </w:rPr>
      </w:pPr>
      <w:r w:rsidRPr="001F50FB">
        <w:rPr>
          <w:rFonts w:ascii="Palatino Linotype" w:hAnsi="Palatino Linotype"/>
          <w:color w:val="000000"/>
          <w:szCs w:val="22"/>
        </w:rPr>
        <w:t>school name;</w:t>
      </w:r>
    </w:p>
    <w:p w:rsidR="007913FA" w:rsidRDefault="00130E11">
      <w:pPr>
        <w:numPr>
          <w:ilvl w:val="0"/>
          <w:numId w:val="40"/>
        </w:numPr>
        <w:rPr>
          <w:rFonts w:ascii="Palatino Linotype" w:hAnsi="Palatino Linotype"/>
          <w:color w:val="000000"/>
          <w:sz w:val="22"/>
          <w:szCs w:val="22"/>
        </w:rPr>
      </w:pPr>
      <w:r w:rsidRPr="00130E11">
        <w:rPr>
          <w:rFonts w:ascii="Palatino Linotype" w:hAnsi="Palatino Linotype"/>
          <w:color w:val="000000"/>
          <w:sz w:val="22"/>
          <w:szCs w:val="22"/>
        </w:rPr>
        <w:t>administrator</w:t>
      </w:r>
      <w:r w:rsidR="001F221B">
        <w:rPr>
          <w:rFonts w:ascii="Palatino Linotype" w:hAnsi="Palatino Linotype"/>
          <w:color w:val="000000"/>
          <w:sz w:val="22"/>
          <w:szCs w:val="22"/>
        </w:rPr>
        <w:t>’s</w:t>
      </w:r>
      <w:r w:rsidRPr="00130E11">
        <w:rPr>
          <w:rFonts w:ascii="Palatino Linotype" w:hAnsi="Palatino Linotype"/>
          <w:color w:val="000000"/>
          <w:sz w:val="22"/>
          <w:szCs w:val="22"/>
        </w:rPr>
        <w:t xml:space="preserve"> name </w:t>
      </w:r>
    </w:p>
    <w:p w:rsidR="007913FA" w:rsidRDefault="00130E11">
      <w:pPr>
        <w:numPr>
          <w:ilvl w:val="0"/>
          <w:numId w:val="40"/>
        </w:numPr>
        <w:rPr>
          <w:rFonts w:ascii="Palatino Linotype" w:hAnsi="Palatino Linotype"/>
          <w:color w:val="000000"/>
          <w:sz w:val="22"/>
          <w:szCs w:val="22"/>
        </w:rPr>
      </w:pPr>
      <w:r w:rsidRPr="00130E11">
        <w:rPr>
          <w:rFonts w:ascii="Palatino Linotype" w:hAnsi="Palatino Linotype"/>
          <w:color w:val="000000"/>
          <w:sz w:val="22"/>
          <w:szCs w:val="22"/>
        </w:rPr>
        <w:t>grade configuration; or</w:t>
      </w:r>
    </w:p>
    <w:p w:rsidR="007913FA" w:rsidRDefault="001F221B">
      <w:pPr>
        <w:numPr>
          <w:ilvl w:val="0"/>
          <w:numId w:val="40"/>
        </w:numPr>
        <w:rPr>
          <w:rFonts w:ascii="Palatino Linotype" w:hAnsi="Palatino Linotype"/>
          <w:color w:val="000000"/>
          <w:sz w:val="22"/>
          <w:szCs w:val="22"/>
        </w:rPr>
      </w:pPr>
      <w:r>
        <w:rPr>
          <w:rFonts w:ascii="Palatino Linotype" w:hAnsi="Palatino Linotype"/>
          <w:color w:val="000000"/>
          <w:sz w:val="22"/>
          <w:szCs w:val="22"/>
        </w:rPr>
        <w:t>location</w:t>
      </w:r>
      <w:r w:rsidR="00623D03">
        <w:rPr>
          <w:rFonts w:ascii="Palatino Linotype" w:hAnsi="Palatino Linotype"/>
          <w:color w:val="000000"/>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color w:val="000000"/>
          <w:sz w:val="22"/>
          <w:szCs w:val="22"/>
        </w:rPr>
        <w:fldChar w:fldCharType="end"/>
      </w:r>
      <w:r>
        <w:rPr>
          <w:rFonts w:ascii="Palatino Linotype" w:hAnsi="Palatino Linotype"/>
          <w:color w:val="000000"/>
          <w:sz w:val="22"/>
          <w:szCs w:val="22"/>
        </w:rPr>
        <w:t>.</w:t>
      </w:r>
    </w:p>
    <w:p w:rsidR="00130E11" w:rsidRPr="00130E11" w:rsidRDefault="001F50FB" w:rsidP="00130E11">
      <w:pPr>
        <w:rPr>
          <w:rFonts w:ascii="Palatino Linotype" w:hAnsi="Palatino Linotype"/>
          <w:color w:val="000000"/>
          <w:sz w:val="22"/>
          <w:szCs w:val="22"/>
        </w:rPr>
      </w:pPr>
      <w:r>
        <w:rPr>
          <w:rFonts w:ascii="Palatino Linotype" w:hAnsi="Palatino Linotype"/>
          <w:color w:val="000000"/>
          <w:sz w:val="22"/>
          <w:szCs w:val="22"/>
        </w:rPr>
        <w:t>You will use the same</w:t>
      </w:r>
      <w:r w:rsidR="00130E11" w:rsidRPr="00130E11">
        <w:rPr>
          <w:rFonts w:ascii="Palatino Linotype" w:hAnsi="Palatino Linotype"/>
          <w:color w:val="000000"/>
          <w:sz w:val="22"/>
          <w:szCs w:val="22"/>
        </w:rPr>
        <w:t xml:space="preserve"> forms to submit </w:t>
      </w:r>
      <w:r w:rsidR="003C6598">
        <w:rPr>
          <w:rFonts w:ascii="Palatino Linotype" w:hAnsi="Palatino Linotype"/>
          <w:color w:val="000000"/>
          <w:sz w:val="22"/>
          <w:szCs w:val="22"/>
        </w:rPr>
        <w:t xml:space="preserve">the updated information, </w:t>
      </w:r>
      <w:r w:rsidR="002F0345">
        <w:rPr>
          <w:rFonts w:ascii="Palatino Linotype" w:hAnsi="Palatino Linotype"/>
          <w:color w:val="000000"/>
          <w:sz w:val="22"/>
          <w:szCs w:val="22"/>
        </w:rPr>
        <w:t>e</w:t>
      </w:r>
      <w:r w:rsidR="00130E11" w:rsidRPr="00130E11">
        <w:rPr>
          <w:rFonts w:ascii="Palatino Linotype" w:hAnsi="Palatino Linotype"/>
          <w:color w:val="000000"/>
          <w:sz w:val="22"/>
          <w:szCs w:val="22"/>
        </w:rPr>
        <w:t xml:space="preserve">ven if the </w:t>
      </w:r>
      <w:r w:rsidR="003C6598">
        <w:rPr>
          <w:rFonts w:ascii="Palatino Linotype" w:hAnsi="Palatino Linotype"/>
          <w:color w:val="000000"/>
          <w:sz w:val="22"/>
          <w:szCs w:val="22"/>
        </w:rPr>
        <w:t xml:space="preserve">changes appear in </w:t>
      </w:r>
      <w:r w:rsidR="00130E11" w:rsidRPr="00130E11">
        <w:rPr>
          <w:rFonts w:ascii="Palatino Linotype" w:hAnsi="Palatino Linotype"/>
          <w:color w:val="000000"/>
          <w:sz w:val="22"/>
          <w:szCs w:val="22"/>
        </w:rPr>
        <w:t>your contract</w:t>
      </w:r>
      <w:r w:rsidR="00514416">
        <w:rPr>
          <w:rFonts w:ascii="Palatino Linotype" w:hAnsi="Palatino Linotype"/>
          <w:color w:val="000000"/>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olor w:val="000000"/>
          <w:sz w:val="22"/>
          <w:szCs w:val="22"/>
        </w:rPr>
        <w:fldChar w:fldCharType="end"/>
      </w:r>
      <w:r w:rsidR="00130E11" w:rsidRPr="00130E11">
        <w:rPr>
          <w:rFonts w:ascii="Palatino Linotype" w:hAnsi="Palatino Linotype"/>
          <w:color w:val="000000"/>
          <w:sz w:val="22"/>
          <w:szCs w:val="22"/>
        </w:rPr>
        <w:t xml:space="preserve"> as </w:t>
      </w:r>
      <w:r w:rsidR="003C6598">
        <w:rPr>
          <w:rFonts w:ascii="Palatino Linotype" w:hAnsi="Palatino Linotype"/>
          <w:color w:val="000000"/>
          <w:sz w:val="22"/>
          <w:szCs w:val="22"/>
        </w:rPr>
        <w:t xml:space="preserve">approved, such as </w:t>
      </w:r>
      <w:r w:rsidR="00130E11" w:rsidRPr="00130E11">
        <w:rPr>
          <w:rFonts w:ascii="Palatino Linotype" w:hAnsi="Palatino Linotype"/>
          <w:color w:val="000000"/>
          <w:sz w:val="22"/>
          <w:szCs w:val="22"/>
        </w:rPr>
        <w:t xml:space="preserve"> grade configurations</w:t>
      </w:r>
      <w:r w:rsidR="003C6598">
        <w:rPr>
          <w:rFonts w:ascii="Palatino Linotype" w:hAnsi="Palatino Linotype"/>
          <w:color w:val="000000"/>
          <w:sz w:val="22"/>
          <w:szCs w:val="22"/>
        </w:rPr>
        <w:t xml:space="preserve"> or</w:t>
      </w:r>
      <w:r w:rsidR="00130E11" w:rsidRPr="00130E11">
        <w:rPr>
          <w:rFonts w:ascii="Palatino Linotype" w:hAnsi="Palatino Linotype"/>
          <w:color w:val="000000"/>
          <w:sz w:val="22"/>
          <w:szCs w:val="22"/>
        </w:rPr>
        <w:t xml:space="preserve"> </w:t>
      </w:r>
      <w:r w:rsidR="003C6598">
        <w:rPr>
          <w:rFonts w:ascii="Palatino Linotype" w:hAnsi="Palatino Linotype"/>
          <w:color w:val="000000"/>
          <w:sz w:val="22"/>
          <w:szCs w:val="22"/>
        </w:rPr>
        <w:t xml:space="preserve">different </w:t>
      </w:r>
      <w:r w:rsidR="00130E11" w:rsidRPr="00130E11">
        <w:rPr>
          <w:rFonts w:ascii="Palatino Linotype" w:hAnsi="Palatino Linotype"/>
          <w:color w:val="000000"/>
          <w:sz w:val="22"/>
          <w:szCs w:val="22"/>
        </w:rPr>
        <w:t>location</w:t>
      </w:r>
      <w:r w:rsidR="00623D03">
        <w:rPr>
          <w:rFonts w:ascii="Palatino Linotype" w:hAnsi="Palatino Linotype"/>
          <w:color w:val="000000"/>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color w:val="000000"/>
          <w:sz w:val="22"/>
          <w:szCs w:val="22"/>
        </w:rPr>
        <w:fldChar w:fldCharType="end"/>
      </w:r>
      <w:r w:rsidR="00130E11" w:rsidRPr="00130E11">
        <w:rPr>
          <w:rFonts w:ascii="Palatino Linotype" w:hAnsi="Palatino Linotype"/>
          <w:color w:val="000000"/>
          <w:sz w:val="22"/>
          <w:szCs w:val="22"/>
        </w:rPr>
        <w:t>).</w:t>
      </w:r>
    </w:p>
    <w:p w:rsidR="00130E11" w:rsidRPr="00130E11" w:rsidRDefault="00130E11" w:rsidP="00130E11">
      <w:pPr>
        <w:rPr>
          <w:rFonts w:ascii="Palatino Linotype" w:hAnsi="Palatino Linotype"/>
          <w:color w:val="000000"/>
          <w:sz w:val="22"/>
          <w:szCs w:val="22"/>
        </w:rPr>
      </w:pPr>
    </w:p>
    <w:p w:rsidR="00130E11" w:rsidRPr="00130E11" w:rsidRDefault="00130E11" w:rsidP="00130E11">
      <w:pPr>
        <w:spacing w:after="360"/>
        <w:rPr>
          <w:rFonts w:ascii="Palatino Linotype" w:hAnsi="Palatino Linotype"/>
          <w:color w:val="000000"/>
          <w:sz w:val="22"/>
          <w:szCs w:val="22"/>
        </w:rPr>
      </w:pPr>
      <w:r w:rsidRPr="00130E11">
        <w:rPr>
          <w:rFonts w:ascii="Palatino Linotype" w:hAnsi="Palatino Linotype"/>
          <w:color w:val="000000"/>
          <w:sz w:val="22"/>
          <w:szCs w:val="22"/>
        </w:rPr>
        <w:t>Once the information is submitted to the contact person working with the Institution Database, a review</w:t>
      </w:r>
      <w:r w:rsidR="002A6C12">
        <w:rPr>
          <w:rFonts w:ascii="Palatino Linotype" w:hAnsi="Palatino Linotype"/>
          <w:color w:val="000000"/>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color w:val="000000"/>
          <w:sz w:val="22"/>
          <w:szCs w:val="22"/>
        </w:rPr>
        <w:fldChar w:fldCharType="end"/>
      </w:r>
      <w:r w:rsidRPr="00130E11">
        <w:rPr>
          <w:rFonts w:ascii="Palatino Linotype" w:hAnsi="Palatino Linotype"/>
          <w:color w:val="000000"/>
          <w:sz w:val="22"/>
          <w:szCs w:val="22"/>
        </w:rPr>
        <w:t xml:space="preserve"> of th</w:t>
      </w:r>
      <w:r w:rsidR="001F50FB">
        <w:rPr>
          <w:rFonts w:ascii="Palatino Linotype" w:hAnsi="Palatino Linotype"/>
          <w:color w:val="000000"/>
          <w:sz w:val="22"/>
          <w:szCs w:val="22"/>
        </w:rPr>
        <w:t xml:space="preserve">e documents will be conducted. </w:t>
      </w:r>
      <w:r w:rsidRPr="00130E11">
        <w:rPr>
          <w:rFonts w:ascii="Palatino Linotype" w:hAnsi="Palatino Linotype"/>
          <w:color w:val="000000"/>
          <w:sz w:val="22"/>
          <w:szCs w:val="22"/>
        </w:rPr>
        <w:t>If all documentation is complete, it is sent through two committees for approval pri</w:t>
      </w:r>
      <w:r w:rsidR="001F50FB">
        <w:rPr>
          <w:rFonts w:ascii="Palatino Linotype" w:hAnsi="Palatino Linotype"/>
          <w:color w:val="000000"/>
          <w:sz w:val="22"/>
          <w:szCs w:val="22"/>
        </w:rPr>
        <w:t>or to a number being submitted.</w:t>
      </w:r>
      <w:r w:rsidRPr="00130E11">
        <w:rPr>
          <w:rFonts w:ascii="Palatino Linotype" w:hAnsi="Palatino Linotype"/>
          <w:color w:val="000000"/>
          <w:sz w:val="22"/>
          <w:szCs w:val="22"/>
        </w:rPr>
        <w:t xml:space="preserve"> Once again, you should plan on this process taking at least a month and the charter school is not a public school in Oregon until the Institution ID number is issued. </w:t>
      </w:r>
    </w:p>
    <w:p w:rsidR="00130E11" w:rsidRPr="00130E11" w:rsidRDefault="00130E11" w:rsidP="00130E11">
      <w:pPr>
        <w:keepNext/>
        <w:keepLines/>
        <w:spacing w:after="180" w:line="240" w:lineRule="atLeast"/>
        <w:jc w:val="center"/>
        <w:outlineLvl w:val="1"/>
        <w:rPr>
          <w:rFonts w:ascii="Palatino Linotype" w:hAnsi="Palatino Linotype"/>
          <w:b/>
          <w:caps/>
          <w:spacing w:val="10"/>
          <w:kern w:val="20"/>
          <w:sz w:val="22"/>
          <w:szCs w:val="22"/>
        </w:rPr>
      </w:pPr>
      <w:r w:rsidRPr="00130E11">
        <w:rPr>
          <w:rFonts w:ascii="Palatino Linotype" w:hAnsi="Palatino Linotype"/>
          <w:b/>
          <w:caps/>
          <w:spacing w:val="10"/>
          <w:kern w:val="20"/>
          <w:sz w:val="22"/>
          <w:szCs w:val="22"/>
        </w:rPr>
        <w:t>PREPARE FOR THE FIRST YEAR WITH THE District</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Once 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is signed, it is imperative</w:t>
      </w:r>
      <w:r w:rsidR="001F50FB">
        <w:rPr>
          <w:rFonts w:ascii="Palatino Linotype" w:hAnsi="Palatino Linotype"/>
          <w:sz w:val="22"/>
          <w:szCs w:val="22"/>
        </w:rPr>
        <w:t xml:space="preserve"> to</w:t>
      </w:r>
      <w:r w:rsidRPr="00130E11">
        <w:rPr>
          <w:rFonts w:ascii="Palatino Linotype" w:hAnsi="Palatino Linotype"/>
          <w:sz w:val="22"/>
          <w:szCs w:val="22"/>
        </w:rPr>
        <w:t xml:space="preserve"> note all timelines and</w:t>
      </w:r>
      <w:r w:rsidR="001F50FB">
        <w:rPr>
          <w:rFonts w:ascii="Palatino Linotype" w:hAnsi="Palatino Linotype"/>
          <w:sz w:val="22"/>
          <w:szCs w:val="22"/>
        </w:rPr>
        <w:t xml:space="preserve"> due dates within the charter. </w:t>
      </w:r>
      <w:r w:rsidRPr="00130E11">
        <w:rPr>
          <w:rFonts w:ascii="Palatino Linotype" w:hAnsi="Palatino Linotype"/>
          <w:sz w:val="22"/>
          <w:szCs w:val="22"/>
        </w:rPr>
        <w:t>Meet with district staff to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required processes and timelines for your school so you can double check the expec</w:t>
      </w:r>
      <w:r w:rsidR="001F50FB">
        <w:rPr>
          <w:rFonts w:ascii="Palatino Linotype" w:hAnsi="Palatino Linotype"/>
          <w:sz w:val="22"/>
          <w:szCs w:val="22"/>
        </w:rPr>
        <w:t xml:space="preserve">tations of the charter school. </w:t>
      </w:r>
      <w:r w:rsidRPr="00130E11">
        <w:rPr>
          <w:rFonts w:ascii="Palatino Linotype" w:hAnsi="Palatino Linotype"/>
          <w:sz w:val="22"/>
          <w:szCs w:val="22"/>
        </w:rPr>
        <w:t>There are a series of required data collections</w:t>
      </w:r>
      <w:r w:rsidR="008C79A1">
        <w:rPr>
          <w:rFonts w:ascii="Palatino Linotype" w:hAnsi="Palatino Linotype"/>
          <w:sz w:val="22"/>
          <w:szCs w:val="22"/>
        </w:rPr>
        <w:fldChar w:fldCharType="begin"/>
      </w:r>
      <w:r w:rsidR="008C79A1">
        <w:instrText xml:space="preserve"> XE "</w:instrText>
      </w:r>
      <w:r w:rsidR="008C79A1" w:rsidRPr="004F428F">
        <w:rPr>
          <w:rFonts w:ascii="Palatino Linotype" w:hAnsi="Palatino Linotype"/>
          <w:sz w:val="22"/>
          <w:szCs w:val="22"/>
        </w:rPr>
        <w:instrText>data collections</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each charter school must participate – and certain formats for </w:t>
      </w:r>
      <w:r w:rsidR="001F50FB">
        <w:rPr>
          <w:rFonts w:ascii="Palatino Linotype" w:hAnsi="Palatino Linotype"/>
          <w:sz w:val="22"/>
          <w:szCs w:val="22"/>
        </w:rPr>
        <w:t xml:space="preserve">submission of various reports. </w:t>
      </w:r>
      <w:r w:rsidRPr="00130E11">
        <w:rPr>
          <w:rFonts w:ascii="Palatino Linotype" w:hAnsi="Palatino Linotype"/>
          <w:sz w:val="22"/>
          <w:szCs w:val="22"/>
        </w:rPr>
        <w:t>Ask the sponsor for a complete list of data and reports th</w:t>
      </w:r>
      <w:r w:rsidR="001F50FB">
        <w:rPr>
          <w:rFonts w:ascii="Palatino Linotype" w:hAnsi="Palatino Linotype"/>
          <w:sz w:val="22"/>
          <w:szCs w:val="22"/>
        </w:rPr>
        <w:t xml:space="preserve">e charter school must provide. </w:t>
      </w:r>
      <w:r w:rsidRPr="00130E11">
        <w:rPr>
          <w:rFonts w:ascii="Palatino Linotype" w:hAnsi="Palatino Linotype"/>
          <w:sz w:val="22"/>
          <w:szCs w:val="22"/>
        </w:rPr>
        <w:t>Often the sponsor will have a checklist or a calendar of the st</w:t>
      </w:r>
      <w:r w:rsidR="001F50FB">
        <w:rPr>
          <w:rFonts w:ascii="Palatino Linotype" w:hAnsi="Palatino Linotype"/>
          <w:sz w:val="22"/>
          <w:szCs w:val="22"/>
        </w:rPr>
        <w:t>ate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001F50FB">
        <w:rPr>
          <w:rFonts w:ascii="Palatino Linotype" w:hAnsi="Palatino Linotype"/>
          <w:sz w:val="22"/>
          <w:szCs w:val="22"/>
        </w:rPr>
        <w:t xml:space="preserve"> requirements. </w:t>
      </w:r>
      <w:r w:rsidRPr="00130E11">
        <w:rPr>
          <w:rFonts w:ascii="Palatino Linotype" w:hAnsi="Palatino Linotype"/>
          <w:sz w:val="22"/>
          <w:szCs w:val="22"/>
        </w:rPr>
        <w:t xml:space="preserve">These reports and requirements are part of the agreement you have made with the district – and failure to follow through as specified may cause a delay in or even loss of your school funding.  </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To guide the work, check lists and rat</w:t>
      </w:r>
      <w:r w:rsidR="001F50FB">
        <w:rPr>
          <w:rFonts w:ascii="Palatino Linotype" w:hAnsi="Palatino Linotype"/>
          <w:sz w:val="22"/>
          <w:szCs w:val="22"/>
        </w:rPr>
        <w:t>ing scales should be developed.</w:t>
      </w:r>
      <w:r w:rsidRPr="00130E11">
        <w:rPr>
          <w:rFonts w:ascii="Palatino Linotype" w:hAnsi="Palatino Linotype"/>
          <w:sz w:val="22"/>
          <w:szCs w:val="22"/>
        </w:rPr>
        <w:t xml:space="preserve"> It is recommended sponsors develop such a checklist to assist their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as well as provide a framework from which the charter developers can work.</w:t>
      </w:r>
    </w:p>
    <w:p w:rsidR="00130E11" w:rsidRPr="00130E11" w:rsidRDefault="00130E11" w:rsidP="001F50FB">
      <w:pPr>
        <w:spacing w:after="240" w:line="240" w:lineRule="atLeast"/>
        <w:jc w:val="both"/>
        <w:rPr>
          <w:rFonts w:ascii="Palatino Linotype" w:hAnsi="Palatino Linotype"/>
          <w:sz w:val="22"/>
          <w:szCs w:val="22"/>
        </w:rPr>
      </w:pPr>
    </w:p>
    <w:p w:rsidR="00130E11" w:rsidRPr="00130E11"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3:  Sponsor Accountability</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sponsors</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 xml:space="preserve">In Oregon, there are </w:t>
      </w:r>
      <w:r w:rsidR="001F50FB">
        <w:rPr>
          <w:rFonts w:ascii="Palatino Linotype" w:hAnsi="Palatino Linotype"/>
          <w:sz w:val="22"/>
          <w:szCs w:val="22"/>
        </w:rPr>
        <w:t>a number of</w:t>
      </w:r>
      <w:r w:rsidRPr="00130E11">
        <w:rPr>
          <w:rFonts w:ascii="Palatino Linotype" w:hAnsi="Palatino Linotype"/>
          <w:sz w:val="22"/>
          <w:szCs w:val="22"/>
        </w:rPr>
        <w:t xml:space="preserve"> possible sponsoring (authorizing) entities:</w:t>
      </w:r>
    </w:p>
    <w:p w:rsidR="007913FA" w:rsidRPr="001F50FB" w:rsidRDefault="001F221B" w:rsidP="003C1399">
      <w:pPr>
        <w:pStyle w:val="ListParagraph"/>
        <w:numPr>
          <w:ilvl w:val="0"/>
          <w:numId w:val="51"/>
        </w:numPr>
        <w:tabs>
          <w:tab w:val="left" w:pos="360"/>
        </w:tabs>
        <w:rPr>
          <w:rFonts w:ascii="Palatino Linotype" w:hAnsi="Palatino Linotype"/>
          <w:szCs w:val="22"/>
        </w:rPr>
      </w:pPr>
      <w:r>
        <w:rPr>
          <w:rFonts w:ascii="Palatino Linotype" w:hAnsi="Palatino Linotype"/>
          <w:szCs w:val="22"/>
        </w:rPr>
        <w:t>t</w:t>
      </w:r>
      <w:r w:rsidR="00130E11" w:rsidRPr="001F50FB">
        <w:rPr>
          <w:rFonts w:ascii="Palatino Linotype" w:hAnsi="Palatino Linotype"/>
          <w:szCs w:val="22"/>
        </w:rPr>
        <w:t>he local school district</w:t>
      </w:r>
      <w:r w:rsidR="008C79A1">
        <w:rPr>
          <w:rFonts w:ascii="Palatino Linotype" w:hAnsi="Palatino Linotype"/>
          <w:szCs w:val="22"/>
        </w:rPr>
        <w:fldChar w:fldCharType="begin"/>
      </w:r>
      <w:r w:rsidR="008C79A1">
        <w:instrText xml:space="preserve"> XE "</w:instrText>
      </w:r>
      <w:r w:rsidR="008C79A1" w:rsidRPr="00115B22">
        <w:rPr>
          <w:rFonts w:ascii="Palatino Linotype" w:hAnsi="Palatino Linotype"/>
          <w:szCs w:val="22"/>
        </w:rPr>
        <w:instrText>School district</w:instrText>
      </w:r>
      <w:r w:rsidR="008C79A1">
        <w:instrText xml:space="preserve">" </w:instrText>
      </w:r>
      <w:r w:rsidR="008C79A1">
        <w:rPr>
          <w:rFonts w:ascii="Palatino Linotype" w:hAnsi="Palatino Linotype"/>
          <w:szCs w:val="22"/>
        </w:rPr>
        <w:fldChar w:fldCharType="end"/>
      </w:r>
      <w:r w:rsidR="001F50FB">
        <w:rPr>
          <w:rFonts w:ascii="Palatino Linotype" w:hAnsi="Palatino Linotype"/>
          <w:szCs w:val="22"/>
        </w:rPr>
        <w:t xml:space="preserve"> (197 Oregon school districts)</w:t>
      </w:r>
      <w:r w:rsidR="00130E11" w:rsidRPr="001F50FB">
        <w:rPr>
          <w:rFonts w:ascii="Palatino Linotype" w:hAnsi="Palatino Linotype"/>
          <w:szCs w:val="22"/>
        </w:rPr>
        <w:t xml:space="preserve">, </w:t>
      </w:r>
    </w:p>
    <w:p w:rsidR="007913FA" w:rsidRDefault="00130E11" w:rsidP="003C1399">
      <w:pPr>
        <w:numPr>
          <w:ilvl w:val="0"/>
          <w:numId w:val="51"/>
        </w:numPr>
        <w:tabs>
          <w:tab w:val="left" w:pos="360"/>
        </w:tabs>
        <w:rPr>
          <w:rFonts w:ascii="Palatino Linotype" w:hAnsi="Palatino Linotype"/>
          <w:sz w:val="22"/>
          <w:szCs w:val="22"/>
        </w:rPr>
      </w:pPr>
      <w:r w:rsidRPr="00130E11">
        <w:rPr>
          <w:rFonts w:ascii="Palatino Linotype" w:hAnsi="Palatino Linotype"/>
          <w:sz w:val="22"/>
          <w:szCs w:val="22"/>
        </w:rPr>
        <w:t>the State Board of Education on 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w:t>
      </w:r>
    </w:p>
    <w:p w:rsidR="007913FA" w:rsidRDefault="00130E11" w:rsidP="003C1399">
      <w:pPr>
        <w:numPr>
          <w:ilvl w:val="0"/>
          <w:numId w:val="51"/>
        </w:numPr>
        <w:tabs>
          <w:tab w:val="left" w:pos="360"/>
        </w:tabs>
        <w:rPr>
          <w:rFonts w:ascii="Palatino Linotype" w:hAnsi="Palatino Linotype"/>
          <w:sz w:val="22"/>
          <w:szCs w:val="22"/>
        </w:rPr>
      </w:pPr>
      <w:r w:rsidRPr="00130E11">
        <w:rPr>
          <w:rFonts w:ascii="Palatino Linotype" w:hAnsi="Palatino Linotype"/>
          <w:sz w:val="22"/>
          <w:szCs w:val="22"/>
        </w:rPr>
        <w:t>an institution of higher education (listed in ORS</w:t>
      </w:r>
      <w:r w:rsidR="002850C3">
        <w:rPr>
          <w:rFonts w:ascii="Palatino Linotype" w:hAnsi="Palatino Linotype"/>
          <w:sz w:val="22"/>
          <w:szCs w:val="22"/>
        </w:rPr>
        <w:fldChar w:fldCharType="begin"/>
      </w:r>
      <w:r w:rsidR="002850C3">
        <w:instrText xml:space="preserve"> XE "</w:instrText>
      </w:r>
      <w:r w:rsidR="002850C3" w:rsidRPr="004E7A89">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352.002), including the Oregon Health and Science University after a denial by a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and </w:t>
      </w:r>
    </w:p>
    <w:p w:rsidR="007913FA" w:rsidRDefault="00130E11" w:rsidP="003C1399">
      <w:pPr>
        <w:numPr>
          <w:ilvl w:val="0"/>
          <w:numId w:val="51"/>
        </w:numPr>
        <w:tabs>
          <w:tab w:val="left" w:pos="360"/>
        </w:tabs>
        <w:rPr>
          <w:rFonts w:ascii="Palatino Linotype" w:hAnsi="Palatino Linotype"/>
          <w:sz w:val="22"/>
          <w:szCs w:val="22"/>
        </w:rPr>
      </w:pPr>
      <w:r w:rsidRPr="00130E11">
        <w:rPr>
          <w:rFonts w:ascii="Palatino Linotype" w:hAnsi="Palatino Linotype"/>
          <w:sz w:val="22"/>
          <w:szCs w:val="22"/>
        </w:rPr>
        <w:t>community colleges (under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341) after a denial by a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tabs>
          <w:tab w:val="left" w:pos="360"/>
        </w:tabs>
        <w:ind w:left="360"/>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The charter school must initially seek sponsorship</w:t>
      </w:r>
      <w:r w:rsidR="00BC14AE">
        <w:rPr>
          <w:rFonts w:ascii="Palatino Linotype" w:hAnsi="Palatino Linotype"/>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from the district in which the school w</w:t>
      </w:r>
      <w:r w:rsidR="001F50FB">
        <w:rPr>
          <w:rFonts w:ascii="Palatino Linotype" w:hAnsi="Palatino Linotype"/>
          <w:sz w:val="22"/>
          <w:szCs w:val="22"/>
        </w:rPr>
        <w:t xml:space="preserve">ill be geographically located. </w:t>
      </w:r>
      <w:r w:rsidRPr="00130E11">
        <w:rPr>
          <w:rFonts w:ascii="Palatino Linotype" w:hAnsi="Palatino Linotype"/>
          <w:sz w:val="22"/>
          <w:szCs w:val="22"/>
        </w:rPr>
        <w:t>Every district should have its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deadline published. Most deadlines are between August 15 and January 1 prior to</w:t>
      </w:r>
      <w:r w:rsidR="001F50FB">
        <w:rPr>
          <w:rFonts w:ascii="Palatino Linotype" w:hAnsi="Palatino Linotype"/>
          <w:sz w:val="22"/>
          <w:szCs w:val="22"/>
        </w:rPr>
        <w:t xml:space="preserve"> the intended year of opening. It may be helpful for a</w:t>
      </w:r>
      <w:r w:rsidRPr="00130E11">
        <w:rPr>
          <w:rFonts w:ascii="Palatino Linotype" w:hAnsi="Palatino Linotype"/>
          <w:sz w:val="22"/>
          <w:szCs w:val="22"/>
        </w:rPr>
        <w:t>pplicants to check with the potential sponsor for deadlines, checklists, or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tabs>
          <w:tab w:val="left" w:pos="360"/>
        </w:tabs>
        <w:ind w:left="360"/>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The National Association of Charter School Authorizers (NACSA) is a membership association of authorizers/sponsors from around the country</w:t>
      </w:r>
      <w:r w:rsidR="00725C2E">
        <w:rPr>
          <w:rFonts w:ascii="Palatino Linotype" w:hAnsi="Palatino Linotype"/>
          <w:sz w:val="22"/>
          <w:szCs w:val="22"/>
        </w:rPr>
        <w:t xml:space="preserve">. </w:t>
      </w:r>
      <w:r w:rsidRPr="00130E11">
        <w:rPr>
          <w:rFonts w:ascii="Palatino Linotype" w:hAnsi="Palatino Linotype"/>
          <w:sz w:val="22"/>
          <w:szCs w:val="22"/>
        </w:rPr>
        <w:t>NACSA has an annual conference and periodic trainings</w:t>
      </w:r>
      <w:r w:rsidR="001F50FB">
        <w:rPr>
          <w:rFonts w:ascii="Palatino Linotype" w:hAnsi="Palatino Linotype"/>
          <w:sz w:val="22"/>
          <w:szCs w:val="22"/>
        </w:rPr>
        <w:t>,</w:t>
      </w:r>
      <w:r w:rsidRPr="00130E11">
        <w:rPr>
          <w:rFonts w:ascii="Palatino Linotype" w:hAnsi="Palatino Linotype"/>
          <w:sz w:val="22"/>
          <w:szCs w:val="22"/>
        </w:rPr>
        <w:t xml:space="preserve"> plus a wealth of information and sample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on its website, (</w:t>
      </w:r>
      <w:hyperlink r:id="rId42" w:history="1">
        <w:r w:rsidRPr="00130E11">
          <w:rPr>
            <w:rFonts w:ascii="Palatino Linotype" w:hAnsi="Palatino Linotype"/>
            <w:color w:val="0000FF"/>
            <w:sz w:val="22"/>
            <w:u w:val="single"/>
          </w:rPr>
          <w:t>http://www.qualitycharters.org/index.php</w:t>
        </w:r>
      </w:hyperlink>
      <w:r w:rsidRPr="00130E11">
        <w:rPr>
          <w:rFonts w:ascii="Palatino Linotype" w:hAnsi="Palatino Linotype"/>
          <w:sz w:val="22"/>
          <w:szCs w:val="22"/>
        </w:rPr>
        <w:t xml:space="preserve"> ).  </w:t>
      </w:r>
    </w:p>
    <w:p w:rsidR="00130E11" w:rsidRPr="00130E11" w:rsidRDefault="00130E11" w:rsidP="00130E11">
      <w:pPr>
        <w:tabs>
          <w:tab w:val="left" w:pos="360"/>
        </w:tabs>
        <w:ind w:left="360"/>
        <w:rPr>
          <w:rFonts w:ascii="Palatino Linotype" w:hAnsi="Palatino Linotype"/>
          <w:sz w:val="22"/>
          <w:szCs w:val="22"/>
        </w:rPr>
      </w:pPr>
    </w:p>
    <w:p w:rsidR="00130E11" w:rsidRPr="00130E11" w:rsidRDefault="00130E11" w:rsidP="00130E11">
      <w:pPr>
        <w:tabs>
          <w:tab w:val="left" w:pos="360"/>
        </w:tabs>
        <w:rPr>
          <w:rFonts w:ascii="Palatino Linotype" w:hAnsi="Palatino Linotype"/>
          <w:b/>
          <w:sz w:val="22"/>
          <w:szCs w:val="22"/>
        </w:rPr>
      </w:pPr>
      <w:r w:rsidRPr="00130E11">
        <w:rPr>
          <w:rFonts w:ascii="Palatino Linotype" w:hAnsi="Palatino Linotype"/>
          <w:b/>
          <w:sz w:val="22"/>
          <w:szCs w:val="22"/>
        </w:rPr>
        <w:t>Responsibilities</w:t>
      </w: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As the sponsor, there are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stipulated in statute.  These include:</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Good faith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of proposals submitted</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Respond to proposals and appeals within statutory time frames</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Provide written notice of decisions made</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 xml:space="preserve">Negotiate a charter agreement in good faith based on </w:t>
      </w:r>
      <w:r w:rsidR="001F50FB">
        <w:rPr>
          <w:rFonts w:ascii="Palatino Linotype" w:hAnsi="Palatino Linotype"/>
          <w:sz w:val="22"/>
          <w:szCs w:val="22"/>
        </w:rPr>
        <w:t>the</w:t>
      </w:r>
      <w:r w:rsidRPr="00130E11">
        <w:rPr>
          <w:rFonts w:ascii="Palatino Linotype" w:hAnsi="Palatino Linotype"/>
          <w:sz w:val="22"/>
          <w:szCs w:val="22"/>
        </w:rPr>
        <w:t xml:space="preserve"> approved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p>
    <w:p w:rsid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Minimum of one annual visit</w:t>
      </w:r>
      <w:r w:rsidR="00AC34EF">
        <w:rPr>
          <w:rFonts w:ascii="Palatino Linotype" w:hAnsi="Palatino Linotype"/>
          <w:sz w:val="22"/>
          <w:szCs w:val="22"/>
        </w:rPr>
        <w:fldChar w:fldCharType="begin"/>
      </w:r>
      <w:r w:rsidR="00AC34EF">
        <w:instrText xml:space="preserve"> XE "</w:instrText>
      </w:r>
      <w:r w:rsidR="00AC34EF" w:rsidRPr="00520B07">
        <w:rPr>
          <w:rFonts w:ascii="Palatino Linotype" w:hAnsi="Palatino Linotype"/>
          <w:sz w:val="22"/>
          <w:szCs w:val="22"/>
        </w:rPr>
        <w:instrText>annual visit</w:instrText>
      </w:r>
      <w:r w:rsidR="00AC34EF">
        <w:instrText xml:space="preserve">" </w:instrText>
      </w:r>
      <w:r w:rsidR="00AC34EF">
        <w:rPr>
          <w:rFonts w:ascii="Palatino Linotype" w:hAnsi="Palatino Linotype"/>
          <w:sz w:val="22"/>
          <w:szCs w:val="22"/>
        </w:rPr>
        <w:fldChar w:fldCharType="end"/>
      </w:r>
      <w:r w:rsidRPr="00130E11">
        <w:rPr>
          <w:rFonts w:ascii="Palatino Linotype" w:hAnsi="Palatino Linotype"/>
          <w:sz w:val="22"/>
          <w:szCs w:val="22"/>
        </w:rPr>
        <w:t xml:space="preserve"> to the charter school</w:t>
      </w:r>
    </w:p>
    <w:p w:rsidR="009558D7" w:rsidRPr="00130E11" w:rsidRDefault="009558D7"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Receive proof of insurance</w:t>
      </w:r>
      <w:r w:rsidR="00623D03">
        <w:rPr>
          <w:rFonts w:ascii="Palatino Linotype" w:hAnsi="Palatino Linotype"/>
          <w:sz w:val="22"/>
          <w:szCs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from the charter school as specified in the charter</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Review</w:t>
      </w:r>
      <w:r w:rsidR="00623D03">
        <w:rPr>
          <w:rFonts w:ascii="Palatino Linotype" w:hAnsi="Palatino Linotype"/>
          <w:sz w:val="22"/>
          <w:szCs w:val="22"/>
        </w:rPr>
        <w:t xml:space="preserve"> </w:t>
      </w:r>
      <w:r w:rsidRPr="00130E11">
        <w:rPr>
          <w:rFonts w:ascii="Palatino Linotype" w:hAnsi="Palatino Linotype"/>
          <w:sz w:val="22"/>
          <w:szCs w:val="22"/>
        </w:rPr>
        <w:t>the charter school’s compliance with terms and provisions of charter annually</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If termination</w:t>
      </w:r>
      <w:r w:rsidR="00621607">
        <w:rPr>
          <w:rFonts w:ascii="Palatino Linotype" w:hAnsi="Palatino Linotype"/>
          <w:sz w:val="22"/>
          <w:szCs w:val="22"/>
        </w:rPr>
        <w:fldChar w:fldCharType="begin"/>
      </w:r>
      <w:r w:rsidR="00621607">
        <w:instrText xml:space="preserve"> XE "</w:instrText>
      </w:r>
      <w:r w:rsidR="00621607" w:rsidRPr="001E55A1">
        <w:rPr>
          <w:rFonts w:ascii="Palatino Linotype" w:hAnsi="Palatino Linotype"/>
          <w:sz w:val="22"/>
          <w:szCs w:val="22"/>
        </w:rPr>
        <w:instrText>termination</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is necessary follow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339.105 requirements</w:t>
      </w:r>
    </w:p>
    <w:p w:rsidR="00130E11" w:rsidRPr="00130E11" w:rsidRDefault="00130E11" w:rsidP="00130E11">
      <w:pPr>
        <w:tabs>
          <w:tab w:val="left" w:pos="360"/>
        </w:tabs>
        <w:rPr>
          <w:rFonts w:ascii="Palatino Linotype" w:hAnsi="Palatino Linotype"/>
          <w:sz w:val="22"/>
          <w:szCs w:val="22"/>
        </w:rPr>
      </w:pPr>
    </w:p>
    <w:p w:rsidR="00130E11" w:rsidRPr="00130E11" w:rsidRDefault="00130E11" w:rsidP="00130E11">
      <w:pPr>
        <w:tabs>
          <w:tab w:val="left" w:pos="360"/>
        </w:tabs>
        <w:rPr>
          <w:rFonts w:ascii="Palatino Linotype" w:hAnsi="Palatino Linotype"/>
          <w:sz w:val="22"/>
          <w:szCs w:val="22"/>
        </w:rPr>
      </w:pPr>
      <w:r w:rsidRPr="00130E11">
        <w:rPr>
          <w:rFonts w:ascii="Palatino Linotype" w:hAnsi="Palatino Linotype"/>
          <w:sz w:val="22"/>
          <w:szCs w:val="22"/>
        </w:rPr>
        <w:t>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the charter school is located must:</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Provide diplomas, modified diploma or alternative certificate to any public charter school student who meets the district’s and the state’s standards</w:t>
      </w:r>
      <w:r w:rsidR="001F221B">
        <w:rPr>
          <w:rFonts w:ascii="Palatino Linotype" w:hAnsi="Palatino Linotype"/>
          <w:sz w:val="22"/>
          <w:szCs w:val="22"/>
        </w:rPr>
        <w:t>.</w:t>
      </w:r>
      <w:r w:rsidRPr="00130E11">
        <w:rPr>
          <w:rFonts w:ascii="Palatino Linotype" w:hAnsi="Palatino Linotype"/>
          <w:sz w:val="22"/>
          <w:szCs w:val="22"/>
        </w:rPr>
        <w:t xml:space="preserve"> </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Provide payments to the charter school within 10 days after receiving payments from the State School Fund pursuant to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327.095</w:t>
      </w:r>
      <w:r w:rsidR="001F221B">
        <w:rPr>
          <w:rFonts w:ascii="Palatino Linotype" w:hAnsi="Palatino Linotype"/>
          <w:sz w:val="22"/>
          <w:szCs w:val="22"/>
        </w:rPr>
        <w:t>.</w:t>
      </w:r>
    </w:p>
    <w:p w:rsidR="00130E11" w:rsidRPr="00130E11" w:rsidRDefault="00130E11" w:rsidP="00130E11">
      <w:pPr>
        <w:numPr>
          <w:ilvl w:val="0"/>
          <w:numId w:val="10"/>
        </w:numPr>
        <w:tabs>
          <w:tab w:val="left" w:pos="360"/>
        </w:tabs>
        <w:rPr>
          <w:rFonts w:ascii="Palatino Linotype" w:hAnsi="Palatino Linotype"/>
          <w:sz w:val="22"/>
          <w:szCs w:val="22"/>
        </w:rPr>
      </w:pPr>
      <w:r w:rsidRPr="00130E11">
        <w:rPr>
          <w:rFonts w:ascii="Palatino Linotype" w:hAnsi="Palatino Linotype"/>
          <w:sz w:val="22"/>
          <w:szCs w:val="22"/>
        </w:rPr>
        <w:t>Provide special education as required by IDEA</w:t>
      </w:r>
      <w:r w:rsidR="00E614FB">
        <w:rPr>
          <w:rFonts w:ascii="Palatino Linotype" w:hAnsi="Palatino Linotype"/>
          <w:sz w:val="22"/>
          <w:szCs w:val="22"/>
        </w:rPr>
        <w:fldChar w:fldCharType="begin"/>
      </w:r>
      <w:r w:rsidR="00E614FB">
        <w:instrText xml:space="preserve"> XE "</w:instrText>
      </w:r>
      <w:r w:rsidR="00E614FB" w:rsidRPr="000E28C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and state statute.</w:t>
      </w:r>
    </w:p>
    <w:p w:rsidR="00130E11" w:rsidRPr="00130E11" w:rsidRDefault="00130E11" w:rsidP="00130E11">
      <w:pPr>
        <w:spacing w:before="100" w:beforeAutospacing="1" w:after="100" w:afterAutospacing="1"/>
        <w:rPr>
          <w:rFonts w:ascii="Palatino Linotype" w:hAnsi="Palatino Linotype"/>
          <w:sz w:val="22"/>
          <w:szCs w:val="22"/>
        </w:rPr>
      </w:pPr>
      <w:r w:rsidRPr="00130E11">
        <w:rPr>
          <w:rFonts w:ascii="Palatino Linotype" w:hAnsi="Palatino Linotype"/>
          <w:sz w:val="22"/>
          <w:szCs w:val="22"/>
        </w:rPr>
        <w:t>In addition as stated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581-023-0006, each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shall: </w:t>
      </w:r>
    </w:p>
    <w:p w:rsidR="00130E11" w:rsidRPr="00130E11" w:rsidRDefault="00130E11" w:rsidP="00130E11">
      <w:pPr>
        <w:spacing w:before="100" w:beforeAutospacing="1" w:after="100" w:afterAutospacing="1"/>
        <w:rPr>
          <w:rFonts w:ascii="Palatino Linotype" w:hAnsi="Palatino Linotype"/>
          <w:sz w:val="22"/>
          <w:szCs w:val="22"/>
        </w:rPr>
      </w:pPr>
      <w:r w:rsidRPr="00130E11">
        <w:rPr>
          <w:rFonts w:ascii="Palatino Linotype" w:hAnsi="Palatino Linotype"/>
          <w:sz w:val="22"/>
          <w:szCs w:val="22"/>
        </w:rPr>
        <w:t>(a) Permanently maintain accounting records of student enrollment, attendance</w:t>
      </w:r>
      <w:r w:rsidR="00623D03">
        <w:rPr>
          <w:rFonts w:ascii="Palatino Linotype" w:hAnsi="Palatino Linotype"/>
          <w:sz w:val="22"/>
          <w:szCs w:val="22"/>
        </w:rPr>
        <w:fldChar w:fldCharType="begin"/>
      </w:r>
      <w:r w:rsidR="00623D03">
        <w:instrText xml:space="preserve"> XE "</w:instrText>
      </w:r>
      <w:r w:rsidR="00623D03" w:rsidRPr="00F54D00">
        <w:rPr>
          <w:rFonts w:ascii="Palatino Linotype" w:hAnsi="Palatino Linotype"/>
          <w:sz w:val="22"/>
          <w:szCs w:val="22"/>
        </w:rPr>
        <w:instrText>attendance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membership, resident/nonresident status, and such other student information as may be required, for each student enrolled in regular school programs operating during the regular school year; </w:t>
      </w:r>
    </w:p>
    <w:p w:rsidR="00130E11" w:rsidRPr="00130E11" w:rsidRDefault="00130E11" w:rsidP="00130E11">
      <w:pPr>
        <w:spacing w:before="100" w:beforeAutospacing="1" w:after="100" w:afterAutospacing="1"/>
        <w:rPr>
          <w:rFonts w:ascii="Palatino Linotype" w:hAnsi="Palatino Linotype"/>
          <w:sz w:val="22"/>
          <w:szCs w:val="22"/>
        </w:rPr>
      </w:pPr>
      <w:r w:rsidRPr="00130E11">
        <w:rPr>
          <w:rFonts w:ascii="Palatino Linotype" w:hAnsi="Palatino Linotype"/>
          <w:sz w:val="22"/>
          <w:szCs w:val="22"/>
        </w:rPr>
        <w:t>(b) Designate the residency for school purposes, subject to the provisions of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327.006 and 339.133 of each student enrolled in the district; </w:t>
      </w:r>
    </w:p>
    <w:p w:rsidR="00130E11" w:rsidRPr="00130E11" w:rsidRDefault="00130E11" w:rsidP="00130E11">
      <w:pPr>
        <w:spacing w:before="100" w:beforeAutospacing="1" w:after="100" w:afterAutospacing="1"/>
        <w:rPr>
          <w:rFonts w:ascii="Palatino Linotype" w:hAnsi="Palatino Linotype"/>
          <w:sz w:val="22"/>
          <w:szCs w:val="22"/>
        </w:rPr>
      </w:pPr>
      <w:r w:rsidRPr="00130E11">
        <w:rPr>
          <w:rFonts w:ascii="Palatino Linotype" w:hAnsi="Palatino Linotype"/>
          <w:sz w:val="22"/>
          <w:szCs w:val="22"/>
        </w:rPr>
        <w:t>(c) Have in operation an attendance</w:t>
      </w:r>
      <w:r w:rsidR="00623D03">
        <w:rPr>
          <w:rFonts w:ascii="Palatino Linotype" w:hAnsi="Palatino Linotype"/>
          <w:sz w:val="22"/>
          <w:szCs w:val="22"/>
        </w:rPr>
        <w:fldChar w:fldCharType="begin"/>
      </w:r>
      <w:r w:rsidR="00623D03">
        <w:instrText xml:space="preserve"> XE "</w:instrText>
      </w:r>
      <w:r w:rsidR="00623D03" w:rsidRPr="00F54D00">
        <w:rPr>
          <w:rFonts w:ascii="Palatino Linotype" w:hAnsi="Palatino Linotype"/>
          <w:sz w:val="22"/>
          <w:szCs w:val="22"/>
        </w:rPr>
        <w:instrText>attendance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accounting system which is adequately controlled and enables the district's chief administrator to certify in writing the accuracy of reported data; </w:t>
      </w:r>
    </w:p>
    <w:p w:rsidR="00130E11" w:rsidRPr="00130E11" w:rsidRDefault="00130E11" w:rsidP="00130E11">
      <w:pPr>
        <w:spacing w:before="100" w:beforeAutospacing="1" w:after="100" w:afterAutospacing="1"/>
        <w:rPr>
          <w:rFonts w:ascii="Palatino Linotype" w:hAnsi="Palatino Linotype"/>
          <w:sz w:val="22"/>
          <w:szCs w:val="22"/>
        </w:rPr>
      </w:pPr>
      <w:r w:rsidRPr="00130E11">
        <w:rPr>
          <w:rFonts w:ascii="Palatino Linotype" w:hAnsi="Palatino Linotype"/>
          <w:sz w:val="22"/>
          <w:szCs w:val="22"/>
        </w:rPr>
        <w:t>(d) Report enrollment, attendance</w:t>
      </w:r>
      <w:r w:rsidR="00623D03">
        <w:rPr>
          <w:rFonts w:ascii="Palatino Linotype" w:hAnsi="Palatino Linotype"/>
          <w:sz w:val="22"/>
          <w:szCs w:val="22"/>
        </w:rPr>
        <w:fldChar w:fldCharType="begin"/>
      </w:r>
      <w:r w:rsidR="00623D03">
        <w:instrText xml:space="preserve"> XE "</w:instrText>
      </w:r>
      <w:r w:rsidR="00623D03" w:rsidRPr="00F54D00">
        <w:rPr>
          <w:rFonts w:ascii="Palatino Linotype" w:hAnsi="Palatino Linotype"/>
          <w:sz w:val="22"/>
          <w:szCs w:val="22"/>
        </w:rPr>
        <w:instrText>attendance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membership, and such other information as the Superintendent may require, within 15 days of the end of the collection periods. Reports for the period ending the first school day in October shall be subm</w:t>
      </w:r>
      <w:r w:rsidR="001F221B">
        <w:rPr>
          <w:rFonts w:ascii="Palatino Linotype" w:hAnsi="Palatino Linotype"/>
          <w:sz w:val="22"/>
          <w:szCs w:val="22"/>
        </w:rPr>
        <w:t>itted no later than November 15;</w:t>
      </w:r>
      <w:r w:rsidRPr="00130E11">
        <w:rPr>
          <w:rFonts w:ascii="Palatino Linotype" w:hAnsi="Palatino Linotype"/>
          <w:sz w:val="22"/>
          <w:szCs w:val="22"/>
        </w:rPr>
        <w:t xml:space="preserve"> </w:t>
      </w:r>
    </w:p>
    <w:p w:rsidR="00130E11" w:rsidRPr="00130E11" w:rsidRDefault="00130E11" w:rsidP="00130E11">
      <w:pPr>
        <w:spacing w:before="100" w:beforeAutospacing="1" w:after="100" w:afterAutospacing="1"/>
        <w:rPr>
          <w:rFonts w:ascii="Palatino Linotype" w:hAnsi="Palatino Linotype"/>
          <w:szCs w:val="22"/>
        </w:rPr>
      </w:pPr>
      <w:r w:rsidRPr="00130E11">
        <w:rPr>
          <w:rFonts w:ascii="Palatino Linotype" w:hAnsi="Palatino Linotype"/>
          <w:sz w:val="22"/>
          <w:szCs w:val="22"/>
        </w:rPr>
        <w:t>(e) Retain daily source records of enrollment, membership and attendance</w:t>
      </w:r>
      <w:r w:rsidR="00623D03">
        <w:rPr>
          <w:rFonts w:ascii="Palatino Linotype" w:hAnsi="Palatino Linotype"/>
          <w:sz w:val="22"/>
          <w:szCs w:val="22"/>
        </w:rPr>
        <w:fldChar w:fldCharType="begin"/>
      </w:r>
      <w:r w:rsidR="00623D03">
        <w:instrText xml:space="preserve"> XE "</w:instrText>
      </w:r>
      <w:r w:rsidR="00623D03" w:rsidRPr="00F54D00">
        <w:rPr>
          <w:rFonts w:ascii="Palatino Linotype" w:hAnsi="Palatino Linotype"/>
          <w:sz w:val="22"/>
          <w:szCs w:val="22"/>
        </w:rPr>
        <w:instrText>attendance</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for a period of no less than two years. Records, whether paper or electronic, must be maintained in an accessible format. </w:t>
      </w:r>
    </w:p>
    <w:p w:rsidR="00130E11" w:rsidRPr="00130E11" w:rsidRDefault="001F50FB" w:rsidP="00130E11">
      <w:pPr>
        <w:tabs>
          <w:tab w:val="left" w:pos="360"/>
        </w:tabs>
        <w:rPr>
          <w:rFonts w:ascii="Palatino Linotype" w:hAnsi="Palatino Linotype"/>
          <w:sz w:val="22"/>
          <w:szCs w:val="22"/>
        </w:rPr>
      </w:pPr>
      <w:r>
        <w:rPr>
          <w:rFonts w:ascii="Palatino Linotype" w:hAnsi="Palatino Linotype"/>
          <w:sz w:val="22"/>
          <w:szCs w:val="22"/>
        </w:rPr>
        <w:t xml:space="preserve">Successful charter school </w:t>
      </w:r>
      <w:r w:rsidR="00130E11" w:rsidRPr="00130E11">
        <w:rPr>
          <w:rFonts w:ascii="Palatino Linotype" w:hAnsi="Palatino Linotype"/>
          <w:sz w:val="22"/>
          <w:szCs w:val="22"/>
        </w:rPr>
        <w:t>sponsors also incorporate the following into their oversight of each charter school:</w:t>
      </w:r>
    </w:p>
    <w:p w:rsidR="00130E11" w:rsidRPr="00130E11" w:rsidRDefault="00130E11" w:rsidP="00130E11">
      <w:pPr>
        <w:tabs>
          <w:tab w:val="left" w:pos="360"/>
        </w:tabs>
        <w:rPr>
          <w:rFonts w:ascii="Palatino Linotype" w:hAnsi="Palatino Linotype"/>
          <w:sz w:val="22"/>
          <w:szCs w:val="22"/>
        </w:rPr>
      </w:pP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Monthly or quarterly visits to the schools to observe programs,</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Regularly scheduled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to communicate successes, concerns</w:t>
      </w:r>
      <w:r w:rsidR="00A73B39">
        <w:rPr>
          <w:rFonts w:ascii="Palatino Linotype" w:hAnsi="Palatino Linotype"/>
          <w:sz w:val="22"/>
          <w:szCs w:val="22"/>
        </w:rPr>
        <w:t>,</w:t>
      </w:r>
      <w:r w:rsidRPr="00130E11">
        <w:rPr>
          <w:rFonts w:ascii="Palatino Linotype" w:hAnsi="Palatino Linotype"/>
          <w:sz w:val="22"/>
          <w:szCs w:val="22"/>
        </w:rPr>
        <w:t xml:space="preserve"> or just to receive updates on how it is going,</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Request through the negotiated charter, quarterly financial updates showing fiscal accountability</w:t>
      </w:r>
      <w:r w:rsidR="00243EA6">
        <w:rPr>
          <w:rFonts w:ascii="Palatino Linotype" w:hAnsi="Palatino Linotype"/>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and viability,</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Provide suggested management techniques, if needed,</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Include the charter school administrator in sponsor administrative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Include charter schools in all available and applicable funding streams,</w:t>
      </w:r>
    </w:p>
    <w:p w:rsidR="007913FA" w:rsidRDefault="00130E11">
      <w:pPr>
        <w:numPr>
          <w:ilvl w:val="0"/>
          <w:numId w:val="41"/>
        </w:numPr>
        <w:tabs>
          <w:tab w:val="left" w:pos="360"/>
        </w:tabs>
        <w:rPr>
          <w:rFonts w:ascii="Palatino Linotype" w:hAnsi="Palatino Linotype"/>
          <w:sz w:val="22"/>
          <w:szCs w:val="22"/>
        </w:rPr>
      </w:pPr>
      <w:r w:rsidRPr="00130E11">
        <w:rPr>
          <w:rFonts w:ascii="Palatino Linotype" w:hAnsi="Palatino Linotype"/>
          <w:sz w:val="22"/>
          <w:szCs w:val="22"/>
        </w:rPr>
        <w:t>Showcase the charter school program at a governing board meeting – make the annual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requirements more than a paper document.</w:t>
      </w:r>
    </w:p>
    <w:p w:rsidR="00130E11" w:rsidRPr="00130E11" w:rsidRDefault="00130E11" w:rsidP="00130E11">
      <w:pPr>
        <w:spacing w:after="240" w:line="240" w:lineRule="atLeast"/>
        <w:ind w:firstLine="360"/>
        <w:jc w:val="both"/>
        <w:rPr>
          <w:rFonts w:ascii="Palatino Linotype" w:hAnsi="Palatino Linotype"/>
          <w:sz w:val="22"/>
          <w:szCs w:val="22"/>
        </w:rPr>
      </w:pPr>
    </w:p>
    <w:p w:rsidR="00130E11" w:rsidRPr="00130E11"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br w:type="page"/>
        <w:t>Part 4:  Governing Board Responsibilities</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introduction</w:t>
      </w:r>
    </w:p>
    <w:p w:rsidR="00130E11" w:rsidRPr="00130E11" w:rsidRDefault="00130E11" w:rsidP="00130E11">
      <w:pPr>
        <w:tabs>
          <w:tab w:val="left" w:pos="240"/>
        </w:tabs>
        <w:ind w:left="240"/>
        <w:rPr>
          <w:rFonts w:ascii="Palatino Linotype" w:hAnsi="Palatino Linotype"/>
          <w:sz w:val="22"/>
          <w:szCs w:val="20"/>
        </w:rPr>
      </w:pPr>
      <w:r w:rsidRPr="00130E11">
        <w:rPr>
          <w:rFonts w:ascii="Palatino Linotype" w:hAnsi="Palatino Linotype"/>
          <w:sz w:val="22"/>
          <w:szCs w:val="20"/>
        </w:rPr>
        <w:t>The charter school proposal</w:t>
      </w:r>
      <w:r w:rsidR="002A6C12">
        <w:rPr>
          <w:rFonts w:ascii="Palatino Linotype" w:hAnsi="Palatino Linotype"/>
          <w:sz w:val="22"/>
          <w:szCs w:val="20"/>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is the foundatio</w:t>
      </w:r>
      <w:r w:rsidR="00060AB3">
        <w:rPr>
          <w:rFonts w:ascii="Palatino Linotype" w:hAnsi="Palatino Linotype"/>
          <w:sz w:val="22"/>
          <w:szCs w:val="20"/>
        </w:rPr>
        <w:t>n for the school’s governance</w:t>
      </w:r>
      <w:r w:rsidR="00E614FB">
        <w:rPr>
          <w:rFonts w:ascii="Palatino Linotype" w:hAnsi="Palatino Linotype"/>
          <w:sz w:val="22"/>
          <w:szCs w:val="20"/>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0"/>
        </w:rPr>
        <w:fldChar w:fldCharType="end"/>
      </w:r>
      <w:r w:rsidR="00060AB3">
        <w:rPr>
          <w:rFonts w:ascii="Palatino Linotype" w:hAnsi="Palatino Linotype"/>
          <w:sz w:val="22"/>
          <w:szCs w:val="20"/>
        </w:rPr>
        <w:t xml:space="preserve">. </w:t>
      </w:r>
      <w:r w:rsidRPr="00130E11">
        <w:rPr>
          <w:rFonts w:ascii="Palatino Linotype" w:hAnsi="Palatino Linotype"/>
          <w:sz w:val="22"/>
          <w:szCs w:val="20"/>
        </w:rPr>
        <w:t>The basis for governance is found in the charter school’s vision</w:t>
      </w:r>
      <w:r w:rsidR="00A865C5">
        <w:rPr>
          <w:rFonts w:ascii="Palatino Linotype" w:hAnsi="Palatino Linotype"/>
          <w:sz w:val="22"/>
          <w:szCs w:val="20"/>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0"/>
        </w:rPr>
        <w:fldChar w:fldCharType="end"/>
      </w:r>
      <w:r w:rsidRPr="00130E11">
        <w:rPr>
          <w:rFonts w:ascii="Palatino Linotype" w:hAnsi="Palatino Linotype"/>
          <w:sz w:val="22"/>
          <w:szCs w:val="20"/>
        </w:rPr>
        <w:t xml:space="preserve"> and mission</w:t>
      </w:r>
      <w:r w:rsidR="007C172F">
        <w:rPr>
          <w:rFonts w:ascii="Palatino Linotype" w:hAnsi="Palatino Linotype"/>
          <w:sz w:val="22"/>
          <w:szCs w:val="20"/>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0"/>
        </w:rPr>
        <w:fldChar w:fldCharType="end"/>
      </w:r>
      <w:r w:rsidRPr="00130E11">
        <w:rPr>
          <w:rFonts w:ascii="Palatino Linotype" w:hAnsi="Palatino Linotype"/>
          <w:sz w:val="22"/>
          <w:szCs w:val="20"/>
        </w:rPr>
        <w:t xml:space="preserve"> and non-profit law</w:t>
      </w:r>
      <w:r w:rsidR="00623D03">
        <w:rPr>
          <w:rFonts w:ascii="Palatino Linotype" w:hAnsi="Palatino Linotype"/>
          <w:sz w:val="22"/>
          <w:szCs w:val="20"/>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0"/>
        </w:rPr>
        <w:fldChar w:fldCharType="end"/>
      </w:r>
      <w:r w:rsidRPr="00130E11">
        <w:rPr>
          <w:rFonts w:ascii="Palatino Linotype" w:hAnsi="Palatino Linotype"/>
          <w:sz w:val="22"/>
          <w:szCs w:val="20"/>
        </w:rPr>
        <w:t>.</w:t>
      </w:r>
    </w:p>
    <w:p w:rsidR="00130E11" w:rsidRPr="00130E11" w:rsidRDefault="000C5891" w:rsidP="00130E11">
      <w:pPr>
        <w:tabs>
          <w:tab w:val="left" w:pos="240"/>
        </w:tabs>
        <w:ind w:left="240"/>
        <w:rPr>
          <w:rFonts w:ascii="Palatino Linotype" w:hAnsi="Palatino Linotype"/>
          <w:sz w:val="22"/>
          <w:szCs w:val="20"/>
        </w:rPr>
      </w:pPr>
      <w:r>
        <w:rPr>
          <w:rFonts w:ascii="Palatino Linotype" w:hAnsi="Palatino Linotype"/>
          <w:noProof/>
          <w:sz w:val="22"/>
          <w:szCs w:val="20"/>
        </w:rPr>
        <mc:AlternateContent>
          <mc:Choice Requires="wps">
            <w:drawing>
              <wp:anchor distT="0" distB="0" distL="114300" distR="114300" simplePos="0" relativeHeight="251649024" behindDoc="0" locked="0" layoutInCell="1" allowOverlap="1" wp14:anchorId="47E984B0" wp14:editId="64943AAA">
                <wp:simplePos x="0" y="0"/>
                <wp:positionH relativeFrom="column">
                  <wp:posOffset>457200</wp:posOffset>
                </wp:positionH>
                <wp:positionV relativeFrom="paragraph">
                  <wp:posOffset>128905</wp:posOffset>
                </wp:positionV>
                <wp:extent cx="4865370" cy="1870710"/>
                <wp:effectExtent l="9525" t="5080" r="1143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870710"/>
                        </a:xfrm>
                        <a:prstGeom prst="rect">
                          <a:avLst/>
                        </a:prstGeom>
                        <a:solidFill>
                          <a:srgbClr val="D8D8D8"/>
                        </a:solidFill>
                        <a:ln w="9525">
                          <a:solidFill>
                            <a:srgbClr val="000000"/>
                          </a:solidFill>
                          <a:miter lim="800000"/>
                          <a:headEnd/>
                          <a:tailEnd/>
                        </a:ln>
                      </wps:spPr>
                      <wps:txbx>
                        <w:txbxContent>
                          <w:p w:rsidR="00621607" w:rsidRDefault="00621607" w:rsidP="00130E11">
                            <w:pPr>
                              <w:rPr>
                                <w:rFonts w:ascii="Palatino Linotype" w:hAnsi="Palatino Linotype"/>
                              </w:rPr>
                            </w:pPr>
                            <w:r>
                              <w:rPr>
                                <w:rFonts w:ascii="Palatino Linotype" w:hAnsi="Palatino Linotype"/>
                              </w:rPr>
                              <w:t>C</w:t>
                            </w:r>
                            <w:r w:rsidRPr="004B09BD">
                              <w:rPr>
                                <w:rFonts w:ascii="Palatino Linotype" w:hAnsi="Palatino Linotype"/>
                              </w:rPr>
                              <w:t xml:space="preserve">hecklist for </w:t>
                            </w:r>
                            <w:r>
                              <w:rPr>
                                <w:rFonts w:ascii="Palatino Linotype" w:hAnsi="Palatino Linotype"/>
                              </w:rPr>
                              <w:t xml:space="preserve">Establishing a Charter School </w:t>
                            </w:r>
                          </w:p>
                          <w:p w:rsidR="00621607" w:rsidRPr="00060AB3" w:rsidRDefault="00621607" w:rsidP="00130E11">
                            <w:pPr>
                              <w:rPr>
                                <w:rFonts w:ascii="Palatino Linotype" w:hAnsi="Palatino Linotype"/>
                                <w:sz w:val="22"/>
                                <w:szCs w:val="22"/>
                              </w:rPr>
                            </w:pP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File Articles of Incorporation and bylaws with the Oregon Secretary of State’s office </w:t>
                            </w: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File SS-4 with the Internal Revenue Service (IRS) in order to obtain an Employer Identification Number (EIN) </w:t>
                            </w: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Purchase insurance </w:t>
                            </w:r>
                            <w:r>
                              <w:rPr>
                                <w:rFonts w:ascii="Palatino Linotype" w:hAnsi="Palatino Linotype"/>
                              </w:rPr>
                              <w:t xml:space="preserve">for </w:t>
                            </w:r>
                            <w:r w:rsidRPr="00DE3277">
                              <w:rPr>
                                <w:rFonts w:ascii="Palatino Linotype" w:hAnsi="Palatino Linotype"/>
                              </w:rPr>
                              <w:t xml:space="preserve">Directors and Officers (D &amp; O) </w:t>
                            </w:r>
                          </w:p>
                          <w:p w:rsidR="00621607" w:rsidRDefault="00621607" w:rsidP="003C1399">
                            <w:pPr>
                              <w:pStyle w:val="ListParagraph"/>
                              <w:numPr>
                                <w:ilvl w:val="0"/>
                                <w:numId w:val="50"/>
                              </w:numPr>
                              <w:ind w:left="720"/>
                            </w:pPr>
                            <w:r w:rsidRPr="00060AB3">
                              <w:rPr>
                                <w:rFonts w:ascii="Palatino Linotype" w:hAnsi="Palatino Linotype"/>
                              </w:rPr>
                              <w:t>File for a 501(c)(3), with the IRS file form 1023 for formal recognition as a tax exempt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2" type="#_x0000_t202" style="position:absolute;left:0;text-align:left;margin-left:36pt;margin-top:10.15pt;width:383.1pt;height:14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" fillcolor="#d8d8d8">
                <v:textbox>
                  <w:txbxContent>
                    <w:p w:rsidR="00621607" w:rsidRDefault="00621607" w:rsidP="00130E11">
                      <w:pPr>
                        <w:rPr>
                          <w:rFonts w:ascii="Palatino Linotype" w:hAnsi="Palatino Linotype"/>
                        </w:rPr>
                      </w:pPr>
                      <w:r>
                        <w:rPr>
                          <w:rFonts w:ascii="Palatino Linotype" w:hAnsi="Palatino Linotype"/>
                        </w:rPr>
                        <w:t>C</w:t>
                      </w:r>
                      <w:r w:rsidRPr="004B09BD">
                        <w:rPr>
                          <w:rFonts w:ascii="Palatino Linotype" w:hAnsi="Palatino Linotype"/>
                        </w:rPr>
                        <w:t xml:space="preserve">hecklist for </w:t>
                      </w:r>
                      <w:r>
                        <w:rPr>
                          <w:rFonts w:ascii="Palatino Linotype" w:hAnsi="Palatino Linotype"/>
                        </w:rPr>
                        <w:t xml:space="preserve">Establishing a Charter School </w:t>
                      </w:r>
                    </w:p>
                    <w:p w:rsidR="00621607" w:rsidRPr="00060AB3" w:rsidRDefault="00621607" w:rsidP="00130E11">
                      <w:pPr>
                        <w:rPr>
                          <w:rFonts w:ascii="Palatino Linotype" w:hAnsi="Palatino Linotype"/>
                          <w:sz w:val="22"/>
                          <w:szCs w:val="22"/>
                        </w:rPr>
                      </w:pP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File Articles of Incorporation and bylaws with the Oregon Secretary of State’s office </w:t>
                      </w: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File SS-4 with the Internal Revenue Service (IRS) in order to obtain an Employer Identification Number (EIN) </w:t>
                      </w:r>
                    </w:p>
                    <w:p w:rsidR="00621607" w:rsidRDefault="00621607" w:rsidP="003C1399">
                      <w:pPr>
                        <w:pStyle w:val="ListParagraph"/>
                        <w:numPr>
                          <w:ilvl w:val="0"/>
                          <w:numId w:val="50"/>
                        </w:numPr>
                        <w:ind w:left="720"/>
                        <w:rPr>
                          <w:rFonts w:ascii="Palatino Linotype" w:hAnsi="Palatino Linotype"/>
                        </w:rPr>
                      </w:pPr>
                      <w:r w:rsidRPr="00DE3277">
                        <w:rPr>
                          <w:rFonts w:ascii="Palatino Linotype" w:hAnsi="Palatino Linotype"/>
                        </w:rPr>
                        <w:t xml:space="preserve">Purchase insurance </w:t>
                      </w:r>
                      <w:r>
                        <w:rPr>
                          <w:rFonts w:ascii="Palatino Linotype" w:hAnsi="Palatino Linotype"/>
                        </w:rPr>
                        <w:t xml:space="preserve">for </w:t>
                      </w:r>
                      <w:r w:rsidRPr="00DE3277">
                        <w:rPr>
                          <w:rFonts w:ascii="Palatino Linotype" w:hAnsi="Palatino Linotype"/>
                        </w:rPr>
                        <w:t xml:space="preserve">Directors and Officers (D &amp; O) </w:t>
                      </w:r>
                    </w:p>
                    <w:p w:rsidR="00621607" w:rsidRDefault="00621607" w:rsidP="003C1399">
                      <w:pPr>
                        <w:pStyle w:val="ListParagraph"/>
                        <w:numPr>
                          <w:ilvl w:val="0"/>
                          <w:numId w:val="50"/>
                        </w:numPr>
                        <w:ind w:left="720"/>
                      </w:pPr>
                      <w:r w:rsidRPr="00060AB3">
                        <w:rPr>
                          <w:rFonts w:ascii="Palatino Linotype" w:hAnsi="Palatino Linotype"/>
                        </w:rPr>
                        <w:t>File for a 501(c)(3), with the IRS file form 1023 for formal recognition as a tax exempt organization</w:t>
                      </w:r>
                    </w:p>
                  </w:txbxContent>
                </v:textbox>
              </v:shape>
            </w:pict>
          </mc:Fallback>
        </mc:AlternateContent>
      </w: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8042FC" w:rsidRDefault="008042FC" w:rsidP="008042FC">
      <w:pPr>
        <w:tabs>
          <w:tab w:val="left" w:pos="240"/>
        </w:tabs>
        <w:ind w:left="240"/>
        <w:rPr>
          <w:rFonts w:ascii="Palatino Linotype" w:hAnsi="Palatino Linotype"/>
          <w:sz w:val="22"/>
          <w:szCs w:val="20"/>
        </w:rPr>
      </w:pPr>
      <w:r>
        <w:rPr>
          <w:rFonts w:ascii="Palatino Linotype" w:hAnsi="Palatino Linotype"/>
          <w:sz w:val="22"/>
          <w:szCs w:val="20"/>
        </w:rPr>
        <w:t xml:space="preserve">Since a charter board is a special </w:t>
      </w:r>
      <w:r w:rsidR="00312EF0">
        <w:rPr>
          <w:rFonts w:ascii="Palatino Linotype" w:hAnsi="Palatino Linotype"/>
          <w:sz w:val="22"/>
          <w:szCs w:val="20"/>
        </w:rPr>
        <w:t>governmental body</w:t>
      </w:r>
      <w:r w:rsidR="002662CE">
        <w:rPr>
          <w:rFonts w:ascii="Palatino Linotype" w:hAnsi="Palatino Linotype"/>
          <w:sz w:val="22"/>
          <w:szCs w:val="20"/>
        </w:rPr>
        <w:t xml:space="preserve"> and its members are considered public officials,</w:t>
      </w:r>
      <w:r w:rsidR="002F0345">
        <w:rPr>
          <w:rFonts w:ascii="Palatino Linotype" w:hAnsi="Palatino Linotype"/>
          <w:sz w:val="22"/>
          <w:szCs w:val="20"/>
        </w:rPr>
        <w:t xml:space="preserve"> </w:t>
      </w:r>
      <w:r>
        <w:rPr>
          <w:rFonts w:ascii="Palatino Linotype" w:hAnsi="Palatino Linotype"/>
          <w:sz w:val="22"/>
          <w:szCs w:val="20"/>
        </w:rPr>
        <w:t>it is recommended to request training</w:t>
      </w:r>
      <w:r w:rsidR="00621607">
        <w:rPr>
          <w:rFonts w:ascii="Palatino Linotype" w:hAnsi="Palatino Linotype"/>
          <w:sz w:val="22"/>
          <w:szCs w:val="20"/>
        </w:rPr>
        <w:fldChar w:fldCharType="begin"/>
      </w:r>
      <w:r w:rsidR="00621607">
        <w:instrText xml:space="preserve"> XE "</w:instrText>
      </w:r>
      <w:r w:rsidR="00621607" w:rsidRPr="00FF511F">
        <w:rPr>
          <w:rFonts w:ascii="Palatino Linotype" w:hAnsi="Palatino Linotype"/>
          <w:sz w:val="22"/>
          <w:szCs w:val="22"/>
        </w:rPr>
        <w:instrText>Training</w:instrText>
      </w:r>
      <w:r w:rsidR="00621607">
        <w:instrText xml:space="preserve">" </w:instrText>
      </w:r>
      <w:r w:rsidR="00621607">
        <w:rPr>
          <w:rFonts w:ascii="Palatino Linotype" w:hAnsi="Palatino Linotype"/>
          <w:sz w:val="22"/>
          <w:szCs w:val="20"/>
        </w:rPr>
        <w:fldChar w:fldCharType="end"/>
      </w:r>
      <w:r>
        <w:rPr>
          <w:rFonts w:ascii="Palatino Linotype" w:hAnsi="Palatino Linotype"/>
          <w:sz w:val="22"/>
          <w:szCs w:val="20"/>
        </w:rPr>
        <w:t xml:space="preserve"> from the Oregon Government and Ethics Commission, </w:t>
      </w:r>
      <w:hyperlink r:id="rId43" w:history="1">
        <w:r w:rsidRPr="00224F29">
          <w:rPr>
            <w:rStyle w:val="Hyperlink"/>
            <w:rFonts w:ascii="Palatino Linotype" w:hAnsi="Palatino Linotype"/>
            <w:sz w:val="22"/>
            <w:szCs w:val="20"/>
          </w:rPr>
          <w:t>http://www.oregon.gov/OGEC/index.shtml</w:t>
        </w:r>
      </w:hyperlink>
      <w:r>
        <w:rPr>
          <w:rFonts w:ascii="Palatino Linotype" w:hAnsi="Palatino Linotype"/>
          <w:sz w:val="22"/>
          <w:szCs w:val="20"/>
        </w:rPr>
        <w:t>, for further guidance about public meetings</w:t>
      </w:r>
      <w:r w:rsidR="007C172F">
        <w:rPr>
          <w:rFonts w:ascii="Palatino Linotype" w:hAnsi="Palatino Linotype"/>
          <w:sz w:val="22"/>
          <w:szCs w:val="20"/>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0"/>
        </w:rPr>
        <w:fldChar w:fldCharType="end"/>
      </w:r>
      <w:r>
        <w:rPr>
          <w:rFonts w:ascii="Palatino Linotype" w:hAnsi="Palatino Linotype"/>
          <w:sz w:val="22"/>
          <w:szCs w:val="20"/>
        </w:rPr>
        <w:t xml:space="preserve"> and ethics policy</w:t>
      </w:r>
      <w:r w:rsidR="002662CE">
        <w:rPr>
          <w:rFonts w:ascii="Palatino Linotype" w:hAnsi="Palatino Linotype"/>
          <w:sz w:val="22"/>
          <w:szCs w:val="20"/>
        </w:rPr>
        <w:t>.</w:t>
      </w:r>
    </w:p>
    <w:p w:rsidR="00725C2E" w:rsidRPr="00130E11" w:rsidRDefault="00725C2E" w:rsidP="008042FC">
      <w:pPr>
        <w:tabs>
          <w:tab w:val="left" w:pos="240"/>
        </w:tabs>
        <w:ind w:left="240"/>
        <w:rPr>
          <w:rFonts w:ascii="Palatino Linotype" w:hAnsi="Palatino Linotype"/>
          <w:sz w:val="22"/>
          <w:szCs w:val="20"/>
        </w:rPr>
      </w:pPr>
    </w:p>
    <w:p w:rsidR="00130E11" w:rsidRDefault="00130E11" w:rsidP="00130E11">
      <w:pPr>
        <w:tabs>
          <w:tab w:val="left" w:pos="240"/>
        </w:tabs>
        <w:ind w:left="240"/>
        <w:rPr>
          <w:rFonts w:ascii="Palatino Linotype" w:hAnsi="Palatino Linotype"/>
          <w:sz w:val="22"/>
          <w:szCs w:val="20"/>
        </w:rPr>
      </w:pPr>
      <w:r w:rsidRPr="00130E11">
        <w:rPr>
          <w:rFonts w:ascii="Palatino Linotype" w:hAnsi="Palatino Linotype"/>
          <w:sz w:val="22"/>
          <w:szCs w:val="20"/>
        </w:rPr>
        <w:t>After the fundamental elements are decided, the initial charter school governing board will further refine the original vision</w:t>
      </w:r>
      <w:r w:rsidR="00A865C5">
        <w:rPr>
          <w:rFonts w:ascii="Palatino Linotype" w:hAnsi="Palatino Linotype"/>
          <w:sz w:val="22"/>
          <w:szCs w:val="20"/>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0"/>
        </w:rPr>
        <w:fldChar w:fldCharType="end"/>
      </w:r>
      <w:r w:rsidRPr="00130E11">
        <w:rPr>
          <w:rFonts w:ascii="Palatino Linotype" w:hAnsi="Palatino Linotype"/>
          <w:sz w:val="22"/>
          <w:szCs w:val="20"/>
        </w:rPr>
        <w:t xml:space="preserve"> by </w:t>
      </w:r>
      <w:r w:rsidR="00060AB3">
        <w:rPr>
          <w:rFonts w:ascii="Palatino Linotype" w:hAnsi="Palatino Linotype"/>
          <w:sz w:val="22"/>
          <w:szCs w:val="20"/>
        </w:rPr>
        <w:t>establishing written policies</w:t>
      </w:r>
      <w:r w:rsidR="002A6C12">
        <w:rPr>
          <w:rFonts w:ascii="Palatino Linotype" w:hAnsi="Palatino Linotype"/>
          <w:sz w:val="22"/>
          <w:szCs w:val="20"/>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0"/>
        </w:rPr>
        <w:fldChar w:fldCharType="end"/>
      </w:r>
      <w:r w:rsidR="00060AB3">
        <w:rPr>
          <w:rFonts w:ascii="Palatino Linotype" w:hAnsi="Palatino Linotype"/>
          <w:sz w:val="22"/>
          <w:szCs w:val="20"/>
        </w:rPr>
        <w:t xml:space="preserve">. </w:t>
      </w:r>
      <w:r w:rsidRPr="00130E11">
        <w:rPr>
          <w:rFonts w:ascii="Palatino Linotype" w:hAnsi="Palatino Linotype"/>
          <w:sz w:val="22"/>
          <w:szCs w:val="20"/>
        </w:rPr>
        <w:t>The governance</w:t>
      </w:r>
      <w:r w:rsidR="00E614FB">
        <w:rPr>
          <w:rFonts w:ascii="Palatino Linotype" w:hAnsi="Palatino Linotype"/>
          <w:sz w:val="22"/>
          <w:szCs w:val="20"/>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0"/>
        </w:rPr>
        <w:fldChar w:fldCharType="end"/>
      </w:r>
      <w:r w:rsidRPr="00130E11">
        <w:rPr>
          <w:rFonts w:ascii="Palatino Linotype" w:hAnsi="Palatino Linotype"/>
          <w:sz w:val="22"/>
          <w:szCs w:val="20"/>
        </w:rPr>
        <w:t xml:space="preserve"> structure and roles should be clearly delineated, in writing, to avoid cross-over or micromanaging throug</w:t>
      </w:r>
      <w:r w:rsidR="00060AB3">
        <w:rPr>
          <w:rFonts w:ascii="Palatino Linotype" w:hAnsi="Palatino Linotype"/>
          <w:sz w:val="22"/>
          <w:szCs w:val="20"/>
        </w:rPr>
        <w:t xml:space="preserve">hout the future of the school. </w:t>
      </w:r>
      <w:r w:rsidRPr="00130E11">
        <w:rPr>
          <w:rFonts w:ascii="Palatino Linotype" w:hAnsi="Palatino Linotype"/>
          <w:sz w:val="22"/>
          <w:szCs w:val="20"/>
        </w:rPr>
        <w:t>Charter school governing boards should discuss the balance of power between the board and administration</w:t>
      </w:r>
      <w:r w:rsidR="00243EA6">
        <w:rPr>
          <w:rFonts w:ascii="Palatino Linotype" w:hAnsi="Palatino Linotype"/>
          <w:sz w:val="22"/>
          <w:szCs w:val="20"/>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szCs w:val="20"/>
        </w:rPr>
        <w:fldChar w:fldCharType="end"/>
      </w:r>
      <w:r w:rsidRPr="00130E11">
        <w:rPr>
          <w:rFonts w:ascii="Palatino Linotype" w:hAnsi="Palatino Linotype"/>
          <w:sz w:val="22"/>
          <w:szCs w:val="20"/>
        </w:rPr>
        <w:t xml:space="preserve"> and ensure the relationship is well documented for future board members and staff.</w:t>
      </w:r>
    </w:p>
    <w:p w:rsidR="00130E11" w:rsidRPr="00130E11" w:rsidRDefault="00130E11" w:rsidP="00130E11">
      <w:pPr>
        <w:tabs>
          <w:tab w:val="left" w:pos="240"/>
        </w:tabs>
        <w:ind w:left="240"/>
        <w:rPr>
          <w:rFonts w:ascii="Palatino Linotype" w:hAnsi="Palatino Linotype"/>
          <w:sz w:val="22"/>
          <w:szCs w:val="20"/>
        </w:rPr>
      </w:pPr>
    </w:p>
    <w:p w:rsidR="00130E11" w:rsidRPr="00130E11" w:rsidRDefault="00F55264" w:rsidP="00130E11">
      <w:pPr>
        <w:tabs>
          <w:tab w:val="left" w:pos="240"/>
        </w:tabs>
        <w:ind w:left="240"/>
        <w:rPr>
          <w:rFonts w:ascii="Palatino Linotype" w:hAnsi="Palatino Linotype"/>
          <w:sz w:val="22"/>
          <w:szCs w:val="20"/>
        </w:rPr>
      </w:pPr>
      <w:r>
        <w:rPr>
          <w:rFonts w:ascii="Palatino Linotype" w:hAnsi="Palatino Linotype"/>
          <w:noProof/>
          <w:szCs w:val="20"/>
        </w:rPr>
        <w:drawing>
          <wp:anchor distT="0" distB="0" distL="114300" distR="114300" simplePos="0" relativeHeight="251659264" behindDoc="1" locked="0" layoutInCell="1" allowOverlap="1" wp14:anchorId="259B66B9" wp14:editId="55C08E50">
            <wp:simplePos x="0" y="0"/>
            <wp:positionH relativeFrom="column">
              <wp:posOffset>4829175</wp:posOffset>
            </wp:positionH>
            <wp:positionV relativeFrom="paragraph">
              <wp:posOffset>34290</wp:posOffset>
            </wp:positionV>
            <wp:extent cx="1112520" cy="876300"/>
            <wp:effectExtent l="19050" t="0" r="0" b="0"/>
            <wp:wrapTight wrapText="bothSides">
              <wp:wrapPolygon edited="0">
                <wp:start x="5918" y="470"/>
                <wp:lineTo x="1110" y="7513"/>
                <wp:lineTo x="-370" y="15026"/>
                <wp:lineTo x="-370" y="16435"/>
                <wp:lineTo x="4438" y="21130"/>
                <wp:lineTo x="5548" y="21130"/>
                <wp:lineTo x="13685" y="21130"/>
                <wp:lineTo x="19233" y="21130"/>
                <wp:lineTo x="20712" y="19722"/>
                <wp:lineTo x="19973" y="15496"/>
                <wp:lineTo x="21452" y="12678"/>
                <wp:lineTo x="21452" y="10330"/>
                <wp:lineTo x="21082" y="6104"/>
                <wp:lineTo x="15534" y="2817"/>
                <wp:lineTo x="8507" y="470"/>
                <wp:lineTo x="5918" y="470"/>
              </wp:wrapPolygon>
            </wp:wrapTight>
            <wp:docPr id="27" name="Picture 27" descr="C:\Documents and Settings\NewbeckD\Local Settings\Temporary Internet Files\Content.IE5\KDEBGTIN\MC90023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NewbeckD\Local Settings\Temporary Internet Files\Content.IE5\KDEBGTIN\MC900230410[1].wmf"/>
                    <pic:cNvPicPr>
                      <a:picLocks noChangeAspect="1" noChangeArrowheads="1"/>
                    </pic:cNvPicPr>
                  </pic:nvPicPr>
                  <pic:blipFill>
                    <a:blip r:embed="rId44" cstate="print"/>
                    <a:srcRect/>
                    <a:stretch>
                      <a:fillRect/>
                    </a:stretch>
                  </pic:blipFill>
                  <pic:spPr bwMode="auto">
                    <a:xfrm>
                      <a:off x="0" y="0"/>
                      <a:ext cx="1112520" cy="87630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0"/>
        </w:rPr>
        <w:t>A healthy balance of power is a governing board focused on “big picture” decisions, strategic planning</w:t>
      </w:r>
      <w:r w:rsidR="002A6C12">
        <w:rPr>
          <w:rFonts w:ascii="Palatino Linotype" w:hAnsi="Palatino Linotype"/>
          <w:sz w:val="22"/>
          <w:szCs w:val="20"/>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0"/>
        </w:rPr>
        <w:fldChar w:fldCharType="end"/>
      </w:r>
      <w:r w:rsidR="00130E11" w:rsidRPr="00130E11">
        <w:rPr>
          <w:rFonts w:ascii="Palatino Linotype" w:hAnsi="Palatino Linotype"/>
          <w:sz w:val="22"/>
          <w:szCs w:val="20"/>
        </w:rPr>
        <w:t>, policy development, and enhan</w:t>
      </w:r>
      <w:r w:rsidR="008042FC">
        <w:rPr>
          <w:rFonts w:ascii="Palatino Linotype" w:hAnsi="Palatino Linotype"/>
          <w:sz w:val="22"/>
          <w:szCs w:val="20"/>
        </w:rPr>
        <w:t xml:space="preserve">cing the future of the school. </w:t>
      </w:r>
      <w:r w:rsidR="00130E11" w:rsidRPr="00130E11">
        <w:rPr>
          <w:rFonts w:ascii="Palatino Linotype" w:hAnsi="Palatino Linotype"/>
          <w:sz w:val="22"/>
          <w:szCs w:val="20"/>
        </w:rPr>
        <w:t>This allows the school administrator the freedom to mana</w:t>
      </w:r>
      <w:r w:rsidR="008042FC">
        <w:rPr>
          <w:rFonts w:ascii="Palatino Linotype" w:hAnsi="Palatino Linotype"/>
          <w:sz w:val="22"/>
          <w:szCs w:val="20"/>
        </w:rPr>
        <w:t xml:space="preserve">ge daily operations and staff. </w:t>
      </w:r>
      <w:r w:rsidR="002662CE" w:rsidRPr="00130E11">
        <w:rPr>
          <w:rFonts w:ascii="Palatino Linotype" w:hAnsi="Palatino Linotype"/>
          <w:sz w:val="22"/>
          <w:szCs w:val="20"/>
        </w:rPr>
        <w:t>Providing written job descriptions and role responsibilities</w:t>
      </w:r>
      <w:r w:rsidR="002A6C12">
        <w:rPr>
          <w:rFonts w:ascii="Palatino Linotype" w:hAnsi="Palatino Linotype"/>
          <w:sz w:val="22"/>
          <w:szCs w:val="20"/>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0"/>
        </w:rPr>
        <w:fldChar w:fldCharType="end"/>
      </w:r>
      <w:r w:rsidR="002662CE" w:rsidRPr="00130E11">
        <w:rPr>
          <w:rFonts w:ascii="Palatino Linotype" w:hAnsi="Palatino Linotype"/>
          <w:sz w:val="22"/>
          <w:szCs w:val="20"/>
        </w:rPr>
        <w:t xml:space="preserve"> would give </w:t>
      </w:r>
      <w:r w:rsidR="002662CE">
        <w:rPr>
          <w:rFonts w:ascii="Palatino Linotype" w:hAnsi="Palatino Linotype"/>
          <w:sz w:val="22"/>
          <w:szCs w:val="20"/>
        </w:rPr>
        <w:t xml:space="preserve">clear definition to employees. </w:t>
      </w:r>
      <w:r w:rsidR="002662CE" w:rsidRPr="00130E11">
        <w:rPr>
          <w:rFonts w:ascii="Palatino Linotype" w:hAnsi="Palatino Linotype"/>
          <w:sz w:val="22"/>
          <w:szCs w:val="20"/>
        </w:rPr>
        <w:t>This is especially important to have defined when hiring</w:t>
      </w:r>
      <w:r w:rsidR="00E614FB">
        <w:rPr>
          <w:rFonts w:ascii="Palatino Linotype" w:hAnsi="Palatino Linotype"/>
          <w:sz w:val="22"/>
          <w:szCs w:val="20"/>
        </w:rPr>
        <w:fldChar w:fldCharType="begin"/>
      </w:r>
      <w:r w:rsidR="00E614FB">
        <w:instrText xml:space="preserve"> XE "</w:instrText>
      </w:r>
      <w:r w:rsidR="00E614FB" w:rsidRPr="0013686C">
        <w:rPr>
          <w:rFonts w:ascii="Palatino Linotype" w:hAnsi="Palatino Linotype"/>
          <w:sz w:val="22"/>
          <w:szCs w:val="22"/>
        </w:rPr>
        <w:instrText>Hiring</w:instrText>
      </w:r>
      <w:r w:rsidR="00E614FB">
        <w:instrText xml:space="preserve">" </w:instrText>
      </w:r>
      <w:r w:rsidR="00E614FB">
        <w:rPr>
          <w:rFonts w:ascii="Palatino Linotype" w:hAnsi="Palatino Linotype"/>
          <w:sz w:val="22"/>
          <w:szCs w:val="20"/>
        </w:rPr>
        <w:fldChar w:fldCharType="end"/>
      </w:r>
      <w:r w:rsidR="002662CE" w:rsidRPr="00130E11">
        <w:rPr>
          <w:rFonts w:ascii="Palatino Linotype" w:hAnsi="Palatino Linotype"/>
          <w:sz w:val="22"/>
          <w:szCs w:val="20"/>
        </w:rPr>
        <w:t xml:space="preserve"> the school’s first administrator.</w:t>
      </w:r>
      <w:r w:rsidR="002662CE">
        <w:rPr>
          <w:rFonts w:ascii="Palatino Linotype" w:hAnsi="Palatino Linotype"/>
          <w:sz w:val="22"/>
          <w:szCs w:val="20"/>
        </w:rPr>
        <w:t xml:space="preserve"> </w:t>
      </w:r>
      <w:r w:rsidR="00130E11" w:rsidRPr="00130E11">
        <w:rPr>
          <w:rFonts w:ascii="Palatino Linotype" w:hAnsi="Palatino Linotype"/>
          <w:sz w:val="22"/>
          <w:szCs w:val="20"/>
        </w:rPr>
        <w:t>The best way to achieve a healthy balance is for board members to discuss</w:t>
      </w:r>
      <w:r w:rsidR="002662CE">
        <w:rPr>
          <w:rFonts w:ascii="Palatino Linotype" w:hAnsi="Palatino Linotype"/>
          <w:sz w:val="22"/>
          <w:szCs w:val="20"/>
        </w:rPr>
        <w:t xml:space="preserve"> in a public meeting or work session</w:t>
      </w:r>
      <w:r w:rsidR="00130E11" w:rsidRPr="00130E11">
        <w:rPr>
          <w:rFonts w:ascii="Palatino Linotype" w:hAnsi="Palatino Linotype"/>
          <w:sz w:val="22"/>
          <w:szCs w:val="20"/>
        </w:rPr>
        <w:t xml:space="preserve"> what their role is and is</w:t>
      </w:r>
      <w:r w:rsidR="008042FC">
        <w:rPr>
          <w:rFonts w:ascii="Palatino Linotype" w:hAnsi="Palatino Linotype"/>
          <w:sz w:val="22"/>
          <w:szCs w:val="20"/>
        </w:rPr>
        <w:t xml:space="preserve"> not. </w:t>
      </w: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r w:rsidRPr="00130E11">
        <w:rPr>
          <w:rFonts w:ascii="Palatino Linotype" w:hAnsi="Palatino Linotype"/>
          <w:sz w:val="22"/>
          <w:szCs w:val="20"/>
        </w:rPr>
        <w:t xml:space="preserve">A critical objective for the charter board in the first year is to establish the school culture. Charter boards often </w:t>
      </w:r>
      <w:r w:rsidR="002662CE">
        <w:rPr>
          <w:rFonts w:ascii="Palatino Linotype" w:hAnsi="Palatino Linotype"/>
          <w:sz w:val="22"/>
          <w:szCs w:val="20"/>
        </w:rPr>
        <w:t xml:space="preserve">continue to </w:t>
      </w:r>
      <w:r w:rsidRPr="00130E11">
        <w:rPr>
          <w:rFonts w:ascii="Palatino Linotype" w:hAnsi="Palatino Linotype"/>
          <w:sz w:val="22"/>
          <w:szCs w:val="20"/>
        </w:rPr>
        <w:t>define their school’s vision</w:t>
      </w:r>
      <w:r w:rsidR="00A865C5">
        <w:rPr>
          <w:rFonts w:ascii="Palatino Linotype" w:hAnsi="Palatino Linotype"/>
          <w:sz w:val="22"/>
          <w:szCs w:val="20"/>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0"/>
        </w:rPr>
        <w:fldChar w:fldCharType="end"/>
      </w:r>
      <w:r w:rsidRPr="00130E11">
        <w:rPr>
          <w:rFonts w:ascii="Palatino Linotype" w:hAnsi="Palatino Linotype"/>
          <w:sz w:val="22"/>
          <w:szCs w:val="20"/>
        </w:rPr>
        <w:t xml:space="preserve"> and </w:t>
      </w:r>
      <w:r w:rsidR="008042FC">
        <w:rPr>
          <w:rFonts w:ascii="Palatino Linotype" w:hAnsi="Palatino Linotype"/>
          <w:sz w:val="22"/>
          <w:szCs w:val="20"/>
        </w:rPr>
        <w:t>mission</w:t>
      </w:r>
      <w:r w:rsidR="007C172F">
        <w:rPr>
          <w:rFonts w:ascii="Palatino Linotype" w:hAnsi="Palatino Linotype"/>
          <w:sz w:val="22"/>
          <w:szCs w:val="20"/>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0"/>
        </w:rPr>
        <w:fldChar w:fldCharType="end"/>
      </w:r>
      <w:r w:rsidR="008042FC">
        <w:rPr>
          <w:rFonts w:ascii="Palatino Linotype" w:hAnsi="Palatino Linotype"/>
          <w:sz w:val="22"/>
          <w:szCs w:val="20"/>
        </w:rPr>
        <w:t xml:space="preserve"> on a day to day basis. </w:t>
      </w:r>
      <w:r w:rsidRPr="00130E11">
        <w:rPr>
          <w:rFonts w:ascii="Palatino Linotype" w:hAnsi="Palatino Linotype"/>
          <w:sz w:val="22"/>
          <w:szCs w:val="20"/>
        </w:rPr>
        <w:t>Rather than making policy day-to-day; the board should consider policy development that describes their values on a broader ba</w:t>
      </w:r>
      <w:r w:rsidR="008042FC">
        <w:rPr>
          <w:rFonts w:ascii="Palatino Linotype" w:hAnsi="Palatino Linotype"/>
          <w:sz w:val="22"/>
          <w:szCs w:val="20"/>
        </w:rPr>
        <w:t xml:space="preserve">sis. </w:t>
      </w:r>
      <w:r w:rsidRPr="00130E11">
        <w:rPr>
          <w:rFonts w:ascii="Palatino Linotype" w:hAnsi="Palatino Linotype"/>
          <w:sz w:val="22"/>
          <w:szCs w:val="20"/>
        </w:rPr>
        <w:t>Good communication between the charter board and the school administ</w:t>
      </w:r>
      <w:r w:rsidR="008042FC">
        <w:rPr>
          <w:rFonts w:ascii="Palatino Linotype" w:hAnsi="Palatino Linotype"/>
          <w:sz w:val="22"/>
          <w:szCs w:val="20"/>
        </w:rPr>
        <w:t xml:space="preserve">rator is especially important. </w:t>
      </w:r>
      <w:r w:rsidRPr="00130E11">
        <w:rPr>
          <w:rFonts w:ascii="Palatino Linotype" w:hAnsi="Palatino Linotype"/>
          <w:sz w:val="22"/>
          <w:szCs w:val="20"/>
        </w:rPr>
        <w:t>It assists both parties in learning where their r</w:t>
      </w:r>
      <w:r w:rsidR="008042FC">
        <w:rPr>
          <w:rFonts w:ascii="Palatino Linotype" w:hAnsi="Palatino Linotype"/>
          <w:sz w:val="22"/>
          <w:szCs w:val="20"/>
        </w:rPr>
        <w:t xml:space="preserve">oles overlap and are separate. </w:t>
      </w:r>
      <w:r w:rsidRPr="00130E11">
        <w:rPr>
          <w:rFonts w:ascii="Palatino Linotype" w:hAnsi="Palatino Linotype"/>
          <w:sz w:val="22"/>
          <w:szCs w:val="20"/>
        </w:rPr>
        <w:t>Clear expectations understood by all will strengthen the operation of the school.</w:t>
      </w:r>
    </w:p>
    <w:p w:rsidR="00130E11" w:rsidRPr="00130E11" w:rsidRDefault="00130E11" w:rsidP="00130E11">
      <w:pPr>
        <w:tabs>
          <w:tab w:val="left" w:pos="240"/>
        </w:tabs>
        <w:ind w:left="240"/>
        <w:rPr>
          <w:rFonts w:ascii="Palatino Linotype" w:hAnsi="Palatino Linotype"/>
          <w:sz w:val="22"/>
          <w:szCs w:val="20"/>
        </w:rPr>
      </w:pPr>
    </w:p>
    <w:p w:rsidR="00130E11" w:rsidRPr="00130E11" w:rsidRDefault="00130E11" w:rsidP="00130E11">
      <w:pPr>
        <w:tabs>
          <w:tab w:val="left" w:pos="240"/>
        </w:tabs>
        <w:ind w:left="240"/>
        <w:rPr>
          <w:rFonts w:ascii="Palatino Linotype" w:hAnsi="Palatino Linotype"/>
          <w:sz w:val="22"/>
          <w:szCs w:val="20"/>
        </w:rPr>
      </w:pPr>
      <w:r w:rsidRPr="00130E11">
        <w:rPr>
          <w:rFonts w:ascii="Palatino Linotype" w:hAnsi="Palatino Linotype"/>
          <w:sz w:val="22"/>
          <w:szCs w:val="20"/>
        </w:rPr>
        <w:t>Developing a strategic plan is an excellent vehicle to imp</w:t>
      </w:r>
      <w:r w:rsidR="008042FC">
        <w:rPr>
          <w:rFonts w:ascii="Palatino Linotype" w:hAnsi="Palatino Linotype"/>
          <w:sz w:val="22"/>
          <w:szCs w:val="20"/>
        </w:rPr>
        <w:t>lement the vision</w:t>
      </w:r>
      <w:r w:rsidR="00A865C5">
        <w:rPr>
          <w:rFonts w:ascii="Palatino Linotype" w:hAnsi="Palatino Linotype"/>
          <w:sz w:val="22"/>
          <w:szCs w:val="20"/>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0"/>
        </w:rPr>
        <w:fldChar w:fldCharType="end"/>
      </w:r>
      <w:r w:rsidR="008042FC">
        <w:rPr>
          <w:rFonts w:ascii="Palatino Linotype" w:hAnsi="Palatino Linotype"/>
          <w:sz w:val="22"/>
          <w:szCs w:val="20"/>
        </w:rPr>
        <w:t xml:space="preserve"> and mission</w:t>
      </w:r>
      <w:r w:rsidR="007C172F">
        <w:rPr>
          <w:rFonts w:ascii="Palatino Linotype" w:hAnsi="Palatino Linotype"/>
          <w:sz w:val="22"/>
          <w:szCs w:val="20"/>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0"/>
        </w:rPr>
        <w:fldChar w:fldCharType="end"/>
      </w:r>
      <w:r w:rsidR="008042FC">
        <w:rPr>
          <w:rFonts w:ascii="Palatino Linotype" w:hAnsi="Palatino Linotype"/>
          <w:sz w:val="22"/>
          <w:szCs w:val="20"/>
        </w:rPr>
        <w:t>. T</w:t>
      </w:r>
      <w:r w:rsidRPr="00130E11">
        <w:rPr>
          <w:rFonts w:ascii="Palatino Linotype" w:hAnsi="Palatino Linotype"/>
          <w:sz w:val="22"/>
          <w:szCs w:val="20"/>
        </w:rPr>
        <w:t>his is created with input from key sta</w:t>
      </w:r>
      <w:r w:rsidR="008042FC">
        <w:rPr>
          <w:rFonts w:ascii="Palatino Linotype" w:hAnsi="Palatino Linotype"/>
          <w:sz w:val="22"/>
          <w:szCs w:val="20"/>
        </w:rPr>
        <w:t xml:space="preserve">keholders to the entire board. </w:t>
      </w:r>
      <w:r w:rsidRPr="00130E11">
        <w:rPr>
          <w:rFonts w:ascii="Palatino Linotype" w:hAnsi="Palatino Linotype"/>
          <w:sz w:val="22"/>
          <w:szCs w:val="20"/>
        </w:rPr>
        <w:t>The strategic plan provides direction to the ad</w:t>
      </w:r>
      <w:r w:rsidR="008042FC">
        <w:rPr>
          <w:rFonts w:ascii="Palatino Linotype" w:hAnsi="Palatino Linotype"/>
          <w:sz w:val="22"/>
          <w:szCs w:val="20"/>
        </w:rPr>
        <w:t xml:space="preserve">ministrator on key priorities. </w:t>
      </w:r>
      <w:r w:rsidRPr="00130E11">
        <w:rPr>
          <w:rFonts w:ascii="Palatino Linotype" w:hAnsi="Palatino Linotype"/>
          <w:sz w:val="22"/>
          <w:szCs w:val="20"/>
        </w:rPr>
        <w:t>Written documentation can also lead to a sense of trust and rapport among all parties.</w:t>
      </w:r>
    </w:p>
    <w:p w:rsidR="00070186" w:rsidRDefault="00070186" w:rsidP="00070186">
      <w:pPr>
        <w:spacing w:after="240" w:line="240" w:lineRule="atLeast"/>
        <w:ind w:firstLine="360"/>
        <w:jc w:val="both"/>
        <w:rPr>
          <w:rFonts w:ascii="Palatino Linotype" w:hAnsi="Palatino Linotype"/>
          <w:sz w:val="22"/>
          <w:szCs w:val="22"/>
        </w:rPr>
      </w:pPr>
    </w:p>
    <w:p w:rsidR="00130E11" w:rsidRPr="00130E11" w:rsidRDefault="00130E11" w:rsidP="00070186">
      <w:pPr>
        <w:spacing w:after="240" w:line="240" w:lineRule="atLeast"/>
        <w:ind w:firstLine="360"/>
        <w:jc w:val="center"/>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Establishing charter school governance</w:t>
      </w:r>
      <w:r w:rsidR="00E614FB">
        <w:rPr>
          <w:rFonts w:ascii="Palatino Linotype" w:hAnsi="Palatino Linotype"/>
          <w:b/>
          <w:caps/>
          <w:spacing w:val="20"/>
          <w:kern w:val="16"/>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b/>
          <w:caps/>
          <w:spacing w:val="20"/>
          <w:kern w:val="16"/>
          <w:sz w:val="22"/>
          <w:szCs w:val="22"/>
        </w:rPr>
        <w:fldChar w:fldCharType="end"/>
      </w:r>
    </w:p>
    <w:p w:rsidR="00130E11" w:rsidRPr="00130E11" w:rsidRDefault="00130E11" w:rsidP="00130E11">
      <w:pPr>
        <w:spacing w:after="240" w:line="240" w:lineRule="atLeast"/>
        <w:ind w:left="270"/>
        <w:rPr>
          <w:rFonts w:ascii="Palatino Linotype" w:hAnsi="Palatino Linotype"/>
          <w:sz w:val="22"/>
          <w:szCs w:val="22"/>
        </w:rPr>
      </w:pPr>
      <w:r w:rsidRPr="00130E11">
        <w:rPr>
          <w:rFonts w:ascii="Palatino Linotype" w:hAnsi="Palatino Linotype"/>
          <w:sz w:val="22"/>
          <w:szCs w:val="22"/>
        </w:rPr>
        <w:t>Quite often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or a significant portion of the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ev</w:t>
      </w:r>
      <w:r w:rsidR="008042FC">
        <w:rPr>
          <w:rFonts w:ascii="Palatino Linotype" w:hAnsi="Palatino Linotype"/>
          <w:sz w:val="22"/>
          <w:szCs w:val="22"/>
        </w:rPr>
        <w:t xml:space="preserve">olves into the founding board. </w:t>
      </w:r>
      <w:r w:rsidRPr="00130E11">
        <w:rPr>
          <w:rFonts w:ascii="Palatino Linotype" w:hAnsi="Palatino Linotype"/>
          <w:sz w:val="22"/>
          <w:szCs w:val="22"/>
        </w:rPr>
        <w:t>The founding charter board is established</w:t>
      </w:r>
      <w:r w:rsidR="008042FC">
        <w:rPr>
          <w:rFonts w:ascii="Palatino Linotype" w:hAnsi="Palatino Linotype"/>
          <w:sz w:val="22"/>
          <w:szCs w:val="22"/>
        </w:rPr>
        <w:t xml:space="preserve"> once the charter is approved. </w:t>
      </w:r>
      <w:r w:rsidRPr="00130E11">
        <w:rPr>
          <w:rFonts w:ascii="Palatino Linotype" w:hAnsi="Palatino Linotype"/>
          <w:sz w:val="22"/>
          <w:szCs w:val="22"/>
        </w:rPr>
        <w:t>There is a significant change in the charter board’s role once the administrator is hired and the school is operational.</w:t>
      </w:r>
    </w:p>
    <w:p w:rsidR="00130E11" w:rsidRPr="00130E11" w:rsidRDefault="00130E11" w:rsidP="00130E11">
      <w:pPr>
        <w:spacing w:after="240" w:line="240" w:lineRule="atLeast"/>
        <w:ind w:left="270"/>
        <w:rPr>
          <w:rFonts w:ascii="Palatino Linotype" w:hAnsi="Palatino Linotype"/>
          <w:sz w:val="22"/>
          <w:szCs w:val="22"/>
        </w:rPr>
      </w:pPr>
      <w:r w:rsidRPr="00130E11">
        <w:rPr>
          <w:rFonts w:ascii="Palatino Linotype" w:hAnsi="Palatino Linotype"/>
          <w:sz w:val="22"/>
          <w:szCs w:val="22"/>
        </w:rPr>
        <w:t>It is common for founding boards to have difficulty transferring their focus from leading the school th</w:t>
      </w:r>
      <w:r w:rsidR="00D92ECD">
        <w:rPr>
          <w:rFonts w:ascii="Palatino Linotype" w:hAnsi="Palatino Linotype"/>
          <w:sz w:val="22"/>
          <w:szCs w:val="22"/>
        </w:rPr>
        <w:t>rough implementing the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00D92ECD">
        <w:rPr>
          <w:rFonts w:ascii="Palatino Linotype" w:hAnsi="Palatino Linotype"/>
          <w:sz w:val="22"/>
          <w:szCs w:val="22"/>
        </w:rPr>
        <w:t xml:space="preserve">. </w:t>
      </w:r>
      <w:r w:rsidRPr="00130E11">
        <w:rPr>
          <w:rFonts w:ascii="Palatino Linotype" w:hAnsi="Palatino Linotype"/>
          <w:sz w:val="22"/>
          <w:szCs w:val="22"/>
        </w:rPr>
        <w:t>Some techniques to mitigate this problem are:</w:t>
      </w:r>
    </w:p>
    <w:p w:rsidR="007913FA" w:rsidRDefault="00130E11">
      <w:pPr>
        <w:numPr>
          <w:ilvl w:val="0"/>
          <w:numId w:val="23"/>
        </w:numPr>
        <w:spacing w:after="240" w:line="240" w:lineRule="atLeast"/>
        <w:ind w:left="270"/>
        <w:rPr>
          <w:rFonts w:ascii="Palatino Linotype" w:hAnsi="Palatino Linotype"/>
          <w:sz w:val="22"/>
          <w:szCs w:val="22"/>
        </w:rPr>
      </w:pPr>
      <w:r w:rsidRPr="00130E11">
        <w:rPr>
          <w:rFonts w:ascii="Palatino Linotype" w:hAnsi="Palatino Linotype"/>
          <w:sz w:val="22"/>
          <w:szCs w:val="22"/>
        </w:rPr>
        <w:t>Don’t discuss the charter sc</w:t>
      </w:r>
      <w:r w:rsidR="00D92ECD">
        <w:rPr>
          <w:rFonts w:ascii="Palatino Linotype" w:hAnsi="Palatino Linotype"/>
          <w:sz w:val="22"/>
          <w:szCs w:val="22"/>
        </w:rPr>
        <w:t xml:space="preserve">hool when driving the carpool. </w:t>
      </w:r>
      <w:r w:rsidRPr="00130E11">
        <w:rPr>
          <w:rFonts w:ascii="Palatino Linotype" w:hAnsi="Palatino Linotype"/>
          <w:sz w:val="22"/>
          <w:szCs w:val="22"/>
        </w:rPr>
        <w:t>Keep conversation with other parents light and don’t discuss school business.</w:t>
      </w:r>
    </w:p>
    <w:p w:rsidR="007913FA" w:rsidRDefault="00130E11">
      <w:pPr>
        <w:numPr>
          <w:ilvl w:val="0"/>
          <w:numId w:val="23"/>
        </w:numPr>
        <w:spacing w:after="240" w:line="240" w:lineRule="atLeast"/>
        <w:ind w:left="270"/>
        <w:rPr>
          <w:rFonts w:ascii="Palatino Linotype" w:hAnsi="Palatino Linotype"/>
          <w:sz w:val="22"/>
          <w:szCs w:val="22"/>
        </w:rPr>
      </w:pPr>
      <w:r w:rsidRPr="00130E11">
        <w:rPr>
          <w:rFonts w:ascii="Palatino Linotype" w:hAnsi="Palatino Linotype"/>
          <w:sz w:val="22"/>
          <w:szCs w:val="22"/>
        </w:rPr>
        <w:t>Limit board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to one a month (the less time the board is physically together, the less they can officially act).</w:t>
      </w:r>
    </w:p>
    <w:p w:rsidR="007913FA" w:rsidRDefault="00130E11">
      <w:pPr>
        <w:numPr>
          <w:ilvl w:val="0"/>
          <w:numId w:val="23"/>
        </w:numPr>
        <w:spacing w:after="240" w:line="240" w:lineRule="atLeast"/>
        <w:ind w:left="270"/>
        <w:rPr>
          <w:rFonts w:ascii="Palatino Linotype" w:hAnsi="Palatino Linotype"/>
          <w:sz w:val="22"/>
          <w:szCs w:val="22"/>
        </w:rPr>
      </w:pPr>
      <w:r w:rsidRPr="00130E11">
        <w:rPr>
          <w:rFonts w:ascii="Palatino Linotype" w:hAnsi="Palatino Linotype"/>
          <w:sz w:val="22"/>
          <w:szCs w:val="22"/>
        </w:rPr>
        <w:t>Individual board members should separate their roles by speaking about the different “hats” they wear, such as parent volunteer.</w:t>
      </w:r>
    </w:p>
    <w:p w:rsidR="007913FA" w:rsidRDefault="00130E11">
      <w:pPr>
        <w:numPr>
          <w:ilvl w:val="0"/>
          <w:numId w:val="23"/>
        </w:numPr>
        <w:spacing w:after="240" w:line="240" w:lineRule="atLeast"/>
        <w:ind w:left="270"/>
        <w:rPr>
          <w:rFonts w:ascii="Palatino Linotype" w:hAnsi="Palatino Linotype"/>
          <w:sz w:val="22"/>
          <w:szCs w:val="22"/>
        </w:rPr>
      </w:pPr>
      <w:r w:rsidRPr="00130E11">
        <w:rPr>
          <w:rFonts w:ascii="Palatino Linotype" w:hAnsi="Palatino Linotype"/>
          <w:sz w:val="22"/>
          <w:szCs w:val="22"/>
        </w:rPr>
        <w:t>If a quorum</w:t>
      </w:r>
      <w:r w:rsidR="002A6C12">
        <w:rPr>
          <w:rFonts w:ascii="Palatino Linotype" w:hAnsi="Palatino Linotype"/>
          <w:sz w:val="22"/>
          <w:szCs w:val="22"/>
        </w:rPr>
        <w:fldChar w:fldCharType="begin"/>
      </w:r>
      <w:r w:rsidR="002A6C12">
        <w:instrText xml:space="preserve"> XE "</w:instrText>
      </w:r>
      <w:r w:rsidR="002A6C12" w:rsidRPr="00FB79D2">
        <w:rPr>
          <w:rFonts w:ascii="Palatino Linotype" w:hAnsi="Palatino Linotype"/>
          <w:sz w:val="22"/>
          <w:szCs w:val="22"/>
        </w:rPr>
        <w:instrText>quorum</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of board members </w:t>
      </w:r>
      <w:r w:rsidR="00D92ECD">
        <w:rPr>
          <w:rFonts w:ascii="Palatino Linotype" w:hAnsi="Palatino Linotype"/>
          <w:sz w:val="22"/>
          <w:szCs w:val="22"/>
        </w:rPr>
        <w:t>is</w:t>
      </w:r>
      <w:r w:rsidRPr="00130E11">
        <w:rPr>
          <w:rFonts w:ascii="Palatino Linotype" w:hAnsi="Palatino Linotype"/>
          <w:sz w:val="22"/>
          <w:szCs w:val="22"/>
        </w:rPr>
        <w:t xml:space="preserve"> together at any time, it may constitute a board meeting, so make sure you talk to the other board members about attending functions.</w:t>
      </w:r>
    </w:p>
    <w:p w:rsidR="00130E11" w:rsidRPr="00130E11" w:rsidRDefault="00130E11" w:rsidP="00130E11">
      <w:pPr>
        <w:spacing w:after="240" w:line="240" w:lineRule="atLeast"/>
        <w:ind w:left="270"/>
        <w:rPr>
          <w:rFonts w:ascii="Palatino Linotype" w:hAnsi="Palatino Linotype"/>
          <w:sz w:val="22"/>
          <w:szCs w:val="22"/>
        </w:rPr>
      </w:pPr>
      <w:r w:rsidRPr="00130E11">
        <w:rPr>
          <w:rFonts w:ascii="Palatino Linotype" w:hAnsi="Palatino Linotype"/>
          <w:sz w:val="22"/>
          <w:szCs w:val="22"/>
        </w:rPr>
        <w:t>It is extremely important to establish correct principles for board operations such as adhering to the op</w:t>
      </w:r>
      <w:r w:rsidR="00D92ECD">
        <w:rPr>
          <w:rFonts w:ascii="Palatino Linotype" w:hAnsi="Palatino Linotype"/>
          <w:sz w:val="22"/>
          <w:szCs w:val="22"/>
        </w:rPr>
        <w:t>en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00D92ECD">
        <w:rPr>
          <w:rFonts w:ascii="Palatino Linotype" w:hAnsi="Palatino Linotype"/>
          <w:sz w:val="22"/>
          <w:szCs w:val="22"/>
        </w:rPr>
        <w:t xml:space="preserv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D92ECD">
        <w:rPr>
          <w:rFonts w:ascii="Palatino Linotype" w:hAnsi="Palatino Linotype"/>
          <w:sz w:val="22"/>
          <w:szCs w:val="22"/>
        </w:rPr>
        <w:t xml:space="preserve">. </w:t>
      </w:r>
      <w:r w:rsidRPr="00130E11">
        <w:rPr>
          <w:rFonts w:ascii="Palatino Linotype" w:hAnsi="Palatino Linotype"/>
          <w:sz w:val="22"/>
          <w:szCs w:val="22"/>
        </w:rPr>
        <w:t>Diligence to govern with transparency</w:t>
      </w:r>
      <w:r w:rsidR="00621607">
        <w:rPr>
          <w:rFonts w:ascii="Palatino Linotype" w:hAnsi="Palatino Linotype"/>
          <w:sz w:val="22"/>
          <w:szCs w:val="22"/>
        </w:rPr>
        <w:fldChar w:fldCharType="begin"/>
      </w:r>
      <w:r w:rsidR="00621607">
        <w:instrText xml:space="preserve"> XE "</w:instrText>
      </w:r>
      <w:r w:rsidR="00621607" w:rsidRPr="00442CE3">
        <w:rPr>
          <w:rFonts w:ascii="Palatino Linotype" w:hAnsi="Palatino Linotype"/>
          <w:sz w:val="22"/>
          <w:szCs w:val="22"/>
        </w:rPr>
        <w:instrText>Transparency</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builds respect and trust within the school community.</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880"/>
        <w:gridCol w:w="3870"/>
      </w:tblGrid>
      <w:tr w:rsidR="00130E11" w:rsidRPr="00130E11" w:rsidTr="00130E11">
        <w:trPr>
          <w:tblHeader/>
        </w:trPr>
        <w:tc>
          <w:tcPr>
            <w:tcW w:w="2628" w:type="dxa"/>
            <w:shd w:val="clear" w:color="auto" w:fill="F2F2F2"/>
          </w:tcPr>
          <w:p w:rsidR="00130E11" w:rsidRPr="00130E11" w:rsidRDefault="00130E11" w:rsidP="00130E11">
            <w:pPr>
              <w:spacing w:after="240" w:line="240" w:lineRule="atLeast"/>
              <w:rPr>
                <w:rFonts w:ascii="Palatino Linotype" w:hAnsi="Palatino Linotype"/>
                <w:b/>
                <w:sz w:val="22"/>
                <w:szCs w:val="22"/>
              </w:rPr>
            </w:pPr>
            <w:r w:rsidRPr="00130E11">
              <w:rPr>
                <w:rFonts w:ascii="Palatino Linotype" w:hAnsi="Palatino Linotype"/>
                <w:b/>
                <w:sz w:val="22"/>
                <w:szCs w:val="22"/>
              </w:rPr>
              <w:t>Development Stage</w:t>
            </w:r>
          </w:p>
        </w:tc>
        <w:tc>
          <w:tcPr>
            <w:tcW w:w="2880" w:type="dxa"/>
            <w:shd w:val="clear" w:color="auto" w:fill="F2F2F2"/>
          </w:tcPr>
          <w:p w:rsidR="00130E11" w:rsidRPr="00130E11" w:rsidRDefault="00130E11" w:rsidP="00130E11">
            <w:pPr>
              <w:spacing w:after="240" w:line="240" w:lineRule="atLeast"/>
              <w:rPr>
                <w:rFonts w:ascii="Palatino Linotype" w:hAnsi="Palatino Linotype"/>
                <w:b/>
                <w:sz w:val="22"/>
                <w:szCs w:val="22"/>
              </w:rPr>
            </w:pPr>
            <w:r w:rsidRPr="00130E11">
              <w:rPr>
                <w:rFonts w:ascii="Palatino Linotype" w:hAnsi="Palatino Linotype"/>
                <w:b/>
                <w:sz w:val="22"/>
                <w:szCs w:val="22"/>
              </w:rPr>
              <w:t>Type of Governance</w:t>
            </w:r>
          </w:p>
        </w:tc>
        <w:tc>
          <w:tcPr>
            <w:tcW w:w="3870" w:type="dxa"/>
            <w:shd w:val="clear" w:color="auto" w:fill="F2F2F2"/>
          </w:tcPr>
          <w:p w:rsidR="00130E11" w:rsidRPr="00130E11" w:rsidRDefault="00130E11" w:rsidP="00130E11">
            <w:pPr>
              <w:spacing w:after="240" w:line="240" w:lineRule="atLeast"/>
              <w:rPr>
                <w:rFonts w:ascii="Palatino Linotype" w:hAnsi="Palatino Linotype"/>
                <w:b/>
                <w:sz w:val="22"/>
                <w:szCs w:val="22"/>
              </w:rPr>
            </w:pPr>
            <w:r w:rsidRPr="00130E11">
              <w:rPr>
                <w:rFonts w:ascii="Palatino Linotype" w:hAnsi="Palatino Linotype"/>
                <w:b/>
                <w:sz w:val="22"/>
                <w:szCs w:val="22"/>
              </w:rPr>
              <w:t>Governance Functions</w:t>
            </w:r>
          </w:p>
        </w:tc>
      </w:tr>
      <w:tr w:rsidR="00130E11" w:rsidRPr="00130E11" w:rsidTr="00130E11">
        <w:tc>
          <w:tcPr>
            <w:tcW w:w="2628" w:type="dxa"/>
          </w:tcPr>
          <w:p w:rsidR="00130E11" w:rsidRPr="00130E11" w:rsidRDefault="00130E11" w:rsidP="00130E11">
            <w:pPr>
              <w:spacing w:after="240" w:line="240" w:lineRule="atLeast"/>
              <w:rPr>
                <w:rFonts w:ascii="Palatino Linotype" w:hAnsi="Palatino Linotype"/>
                <w:sz w:val="22"/>
                <w:szCs w:val="22"/>
                <w:u w:val="single"/>
              </w:rPr>
            </w:pPr>
            <w:r w:rsidRPr="00130E11">
              <w:rPr>
                <w:rFonts w:ascii="Palatino Linotype" w:hAnsi="Palatino Linotype"/>
                <w:sz w:val="22"/>
                <w:szCs w:val="22"/>
                <w:u w:val="single"/>
              </w:rPr>
              <w:t>Planning</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Pre-charter approval: during the charter school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w:t>
            </w:r>
          </w:p>
        </w:tc>
        <w:tc>
          <w:tcPr>
            <w:tcW w:w="2880" w:type="dxa"/>
          </w:tcPr>
          <w:p w:rsidR="00130E11" w:rsidRPr="00130E11" w:rsidRDefault="00130E11" w:rsidP="00130E11">
            <w:pPr>
              <w:spacing w:after="240" w:line="240" w:lineRule="atLeast"/>
              <w:rPr>
                <w:rFonts w:ascii="Palatino Linotype" w:hAnsi="Palatino Linotype"/>
                <w:sz w:val="22"/>
                <w:szCs w:val="22"/>
              </w:rPr>
            </w:pP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(usually a </w:t>
            </w:r>
            <w:r w:rsidR="002662CE">
              <w:rPr>
                <w:rFonts w:ascii="Palatino Linotype" w:hAnsi="Palatino Linotype"/>
                <w:sz w:val="22"/>
                <w:szCs w:val="22"/>
              </w:rPr>
              <w:t xml:space="preserve">key </w:t>
            </w:r>
            <w:r w:rsidRPr="00130E11">
              <w:rPr>
                <w:rFonts w:ascii="Palatino Linotype" w:hAnsi="Palatino Linotype"/>
                <w:sz w:val="22"/>
                <w:szCs w:val="22"/>
              </w:rPr>
              <w:t>small number of people involved</w:t>
            </w:r>
            <w:r w:rsidR="002662CE">
              <w:rPr>
                <w:rFonts w:ascii="Palatino Linotype" w:hAnsi="Palatino Linotype"/>
                <w:sz w:val="22"/>
                <w:szCs w:val="22"/>
              </w:rPr>
              <w:t>)</w:t>
            </w:r>
          </w:p>
        </w:tc>
        <w:tc>
          <w:tcPr>
            <w:tcW w:w="3870" w:type="dxa"/>
          </w:tcPr>
          <w:p w:rsidR="007913FA" w:rsidRDefault="00130E11">
            <w:pPr>
              <w:numPr>
                <w:ilvl w:val="0"/>
                <w:numId w:val="24"/>
              </w:numPr>
              <w:spacing w:after="240" w:line="240" w:lineRule="atLeast"/>
              <w:ind w:left="396"/>
              <w:rPr>
                <w:rFonts w:ascii="Palatino Linotype" w:hAnsi="Palatino Linotype"/>
                <w:sz w:val="22"/>
                <w:szCs w:val="22"/>
              </w:rPr>
            </w:pPr>
            <w:r w:rsidRPr="00130E11">
              <w:rPr>
                <w:rFonts w:ascii="Palatino Linotype" w:hAnsi="Palatino Linotype"/>
                <w:sz w:val="22"/>
                <w:szCs w:val="22"/>
              </w:rPr>
              <w:t>Less formal decision-making process</w:t>
            </w:r>
          </w:p>
          <w:p w:rsidR="007913FA" w:rsidRDefault="00130E11">
            <w:pPr>
              <w:numPr>
                <w:ilvl w:val="0"/>
                <w:numId w:val="24"/>
              </w:numPr>
              <w:spacing w:after="240" w:line="240" w:lineRule="atLeast"/>
              <w:ind w:left="396"/>
              <w:rPr>
                <w:rFonts w:ascii="Palatino Linotype" w:hAnsi="Palatino Linotype"/>
                <w:sz w:val="22"/>
                <w:szCs w:val="22"/>
              </w:rPr>
            </w:pPr>
            <w:r w:rsidRPr="00130E11">
              <w:rPr>
                <w:rFonts w:ascii="Palatino Linotype" w:hAnsi="Palatino Linotype"/>
                <w:sz w:val="22"/>
                <w:szCs w:val="22"/>
              </w:rPr>
              <w:t>Carries out all school design decisions &amp; daily operations</w:t>
            </w:r>
          </w:p>
          <w:p w:rsidR="007913FA" w:rsidRDefault="00130E11">
            <w:pPr>
              <w:numPr>
                <w:ilvl w:val="0"/>
                <w:numId w:val="24"/>
              </w:numPr>
              <w:spacing w:after="240" w:line="240" w:lineRule="atLeast"/>
              <w:ind w:left="396"/>
              <w:rPr>
                <w:rFonts w:ascii="Palatino Linotype" w:hAnsi="Palatino Linotype"/>
                <w:sz w:val="22"/>
                <w:szCs w:val="22"/>
              </w:rPr>
            </w:pPr>
            <w:r w:rsidRPr="00130E11">
              <w:rPr>
                <w:rFonts w:ascii="Palatino Linotype" w:hAnsi="Palatino Linotype"/>
                <w:sz w:val="22"/>
                <w:szCs w:val="22"/>
              </w:rPr>
              <w:t>Establishes core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p>
          <w:p w:rsidR="007913FA" w:rsidRDefault="00130E11">
            <w:pPr>
              <w:numPr>
                <w:ilvl w:val="0"/>
                <w:numId w:val="24"/>
              </w:numPr>
              <w:spacing w:after="240" w:line="240" w:lineRule="atLeast"/>
              <w:ind w:left="396"/>
              <w:rPr>
                <w:rFonts w:ascii="Palatino Linotype" w:hAnsi="Palatino Linotype"/>
                <w:sz w:val="22"/>
                <w:szCs w:val="22"/>
              </w:rPr>
            </w:pPr>
            <w:r w:rsidRPr="00130E11">
              <w:rPr>
                <w:rFonts w:ascii="Palatino Linotype" w:hAnsi="Palatino Linotype"/>
                <w:sz w:val="22"/>
                <w:szCs w:val="22"/>
              </w:rPr>
              <w:t>Conducts managerial duties</w:t>
            </w:r>
          </w:p>
        </w:tc>
      </w:tr>
      <w:tr w:rsidR="00130E11" w:rsidRPr="00130E11" w:rsidTr="00130E11">
        <w:tc>
          <w:tcPr>
            <w:tcW w:w="2628" w:type="dxa"/>
          </w:tcPr>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u w:val="single"/>
              </w:rPr>
              <w:t>Pre-operation</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Charter approved,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negotiation phase through opening day</w:t>
            </w:r>
          </w:p>
        </w:tc>
        <w:tc>
          <w:tcPr>
            <w:tcW w:w="2880" w:type="dxa"/>
          </w:tcPr>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Steering Committee transitions to Board of Directors</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(number of people involved may increase or decrease depending on number of steering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members)</w:t>
            </w:r>
          </w:p>
        </w:tc>
        <w:tc>
          <w:tcPr>
            <w:tcW w:w="3870" w:type="dxa"/>
          </w:tcPr>
          <w:p w:rsidR="007913FA" w:rsidRDefault="00130E11">
            <w:pPr>
              <w:numPr>
                <w:ilvl w:val="0"/>
                <w:numId w:val="25"/>
              </w:numPr>
              <w:spacing w:after="240" w:line="240" w:lineRule="atLeast"/>
              <w:ind w:left="306" w:hanging="270"/>
              <w:rPr>
                <w:rFonts w:ascii="Palatino Linotype" w:hAnsi="Palatino Linotype"/>
                <w:sz w:val="22"/>
                <w:szCs w:val="22"/>
              </w:rPr>
            </w:pPr>
            <w:r w:rsidRPr="00130E11">
              <w:rPr>
                <w:rFonts w:ascii="Palatino Linotype" w:hAnsi="Palatino Linotype"/>
                <w:sz w:val="22"/>
                <w:szCs w:val="22"/>
              </w:rPr>
              <w:t xml:space="preserve">Establishes </w:t>
            </w:r>
            <w:r w:rsidR="002662CE">
              <w:rPr>
                <w:rFonts w:ascii="Palatino Linotype" w:hAnsi="Palatino Linotype"/>
                <w:sz w:val="22"/>
                <w:szCs w:val="22"/>
              </w:rPr>
              <w:t xml:space="preserve">written </w:t>
            </w:r>
            <w:r w:rsidRPr="00130E11">
              <w:rPr>
                <w:rFonts w:ascii="Palatino Linotype" w:hAnsi="Palatino Linotype"/>
                <w:sz w:val="22"/>
                <w:szCs w:val="22"/>
              </w:rPr>
              <w:t>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p>
          <w:p w:rsidR="007913FA" w:rsidRDefault="00130E11">
            <w:pPr>
              <w:numPr>
                <w:ilvl w:val="0"/>
                <w:numId w:val="25"/>
              </w:numPr>
              <w:spacing w:after="240" w:line="240" w:lineRule="atLeast"/>
              <w:ind w:left="306" w:hanging="270"/>
              <w:rPr>
                <w:rFonts w:ascii="Palatino Linotype" w:hAnsi="Palatino Linotype"/>
                <w:sz w:val="22"/>
                <w:szCs w:val="22"/>
              </w:rPr>
            </w:pPr>
            <w:r w:rsidRPr="00130E11">
              <w:rPr>
                <w:rFonts w:ascii="Palatino Linotype" w:hAnsi="Palatino Linotype"/>
                <w:sz w:val="22"/>
                <w:szCs w:val="22"/>
              </w:rPr>
              <w:t>Writes employee handbook, parent/student handbook, etc</w:t>
            </w:r>
            <w:r w:rsidR="00DD059A">
              <w:rPr>
                <w:rFonts w:ascii="Palatino Linotype" w:hAnsi="Palatino Linotype"/>
                <w:sz w:val="22"/>
                <w:szCs w:val="22"/>
              </w:rPr>
              <w:t>.</w:t>
            </w:r>
          </w:p>
          <w:p w:rsidR="007913FA" w:rsidRDefault="00130E11">
            <w:pPr>
              <w:numPr>
                <w:ilvl w:val="0"/>
                <w:numId w:val="25"/>
              </w:numPr>
              <w:spacing w:after="240" w:line="240" w:lineRule="atLeast"/>
              <w:ind w:left="306" w:hanging="270"/>
              <w:rPr>
                <w:rFonts w:ascii="Palatino Linotype" w:hAnsi="Palatino Linotype"/>
                <w:sz w:val="22"/>
                <w:szCs w:val="22"/>
              </w:rPr>
            </w:pPr>
            <w:r w:rsidRPr="00130E11">
              <w:rPr>
                <w:rFonts w:ascii="Palatino Linotype" w:hAnsi="Palatino Linotype"/>
                <w:sz w:val="22"/>
                <w:szCs w:val="22"/>
              </w:rPr>
              <w:t>Conducts managerial duties</w:t>
            </w:r>
          </w:p>
        </w:tc>
      </w:tr>
      <w:tr w:rsidR="00130E11" w:rsidRPr="00130E11" w:rsidTr="00130E11">
        <w:tc>
          <w:tcPr>
            <w:tcW w:w="2628" w:type="dxa"/>
          </w:tcPr>
          <w:p w:rsidR="00130E11" w:rsidRPr="00130E11" w:rsidRDefault="00130E11" w:rsidP="00130E11">
            <w:pPr>
              <w:spacing w:after="240" w:line="240" w:lineRule="atLeast"/>
              <w:rPr>
                <w:rFonts w:ascii="Palatino Linotype" w:hAnsi="Palatino Linotype"/>
                <w:sz w:val="22"/>
                <w:szCs w:val="22"/>
                <w:u w:val="single"/>
              </w:rPr>
            </w:pPr>
            <w:r w:rsidRPr="00130E11">
              <w:rPr>
                <w:rFonts w:ascii="Palatino Linotype" w:hAnsi="Palatino Linotype"/>
                <w:sz w:val="22"/>
                <w:szCs w:val="22"/>
                <w:u w:val="single"/>
              </w:rPr>
              <w:t>Operating Charter School (1-3 years)</w:t>
            </w:r>
          </w:p>
        </w:tc>
        <w:tc>
          <w:tcPr>
            <w:tcW w:w="2880" w:type="dxa"/>
          </w:tcPr>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Board of Directors</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(founders step down, member turnover on board, staff assumes day-to-day operations)</w:t>
            </w:r>
          </w:p>
        </w:tc>
        <w:tc>
          <w:tcPr>
            <w:tcW w:w="3870" w:type="dxa"/>
          </w:tcPr>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Establishes school culture &amp; norms</w:t>
            </w:r>
          </w:p>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Ensures adequate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p>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Documents policy decisions</w:t>
            </w:r>
          </w:p>
        </w:tc>
      </w:tr>
      <w:tr w:rsidR="00130E11" w:rsidRPr="00130E11" w:rsidTr="00130E11">
        <w:tc>
          <w:tcPr>
            <w:tcW w:w="2628" w:type="dxa"/>
          </w:tcPr>
          <w:p w:rsidR="00130E11" w:rsidRPr="00130E11" w:rsidRDefault="00130E11" w:rsidP="00130E11">
            <w:pPr>
              <w:spacing w:after="240" w:line="240" w:lineRule="atLeast"/>
              <w:rPr>
                <w:rFonts w:ascii="Palatino Linotype" w:hAnsi="Palatino Linotype"/>
                <w:sz w:val="22"/>
                <w:szCs w:val="22"/>
                <w:u w:val="single"/>
              </w:rPr>
            </w:pPr>
            <w:r w:rsidRPr="00130E11">
              <w:rPr>
                <w:rFonts w:ascii="Palatino Linotype" w:hAnsi="Palatino Linotype"/>
                <w:sz w:val="22"/>
                <w:szCs w:val="22"/>
                <w:u w:val="single"/>
              </w:rPr>
              <w:t>Mature (3+ years)</w:t>
            </w:r>
          </w:p>
          <w:p w:rsidR="00130E11" w:rsidRPr="00130E11" w:rsidRDefault="00130E11" w:rsidP="00130E11">
            <w:pPr>
              <w:spacing w:after="240" w:line="240" w:lineRule="atLeast"/>
              <w:rPr>
                <w:rFonts w:ascii="Palatino Linotype" w:hAnsi="Palatino Linotype"/>
                <w:sz w:val="22"/>
                <w:szCs w:val="22"/>
              </w:rPr>
            </w:pPr>
          </w:p>
        </w:tc>
        <w:tc>
          <w:tcPr>
            <w:tcW w:w="2880" w:type="dxa"/>
          </w:tcPr>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Board of Directors</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(regular turnover of board members, operating subcommittees, program refined)</w:t>
            </w:r>
          </w:p>
        </w:tc>
        <w:tc>
          <w:tcPr>
            <w:tcW w:w="3870" w:type="dxa"/>
          </w:tcPr>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Oversee educational program &amp; financial operations</w:t>
            </w:r>
          </w:p>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Trains new members</w:t>
            </w:r>
          </w:p>
          <w:p w:rsidR="007913FA" w:rsidRDefault="00130E11">
            <w:pPr>
              <w:numPr>
                <w:ilvl w:val="0"/>
                <w:numId w:val="26"/>
              </w:numPr>
              <w:spacing w:after="240" w:line="240" w:lineRule="atLeast"/>
              <w:ind w:left="306" w:hanging="306"/>
              <w:rPr>
                <w:rFonts w:ascii="Palatino Linotype" w:hAnsi="Palatino Linotype"/>
                <w:sz w:val="22"/>
                <w:szCs w:val="22"/>
              </w:rPr>
            </w:pPr>
            <w:r w:rsidRPr="00130E11">
              <w:rPr>
                <w:rFonts w:ascii="Palatino Linotype" w:hAnsi="Palatino Linotype"/>
                <w:sz w:val="22"/>
                <w:szCs w:val="22"/>
              </w:rPr>
              <w:t>Addresses facility expansion needs</w:t>
            </w:r>
          </w:p>
          <w:p w:rsidR="007913FA" w:rsidRDefault="00130E11">
            <w:pPr>
              <w:numPr>
                <w:ilvl w:val="0"/>
                <w:numId w:val="27"/>
              </w:numPr>
              <w:spacing w:after="240" w:line="240" w:lineRule="atLeast"/>
              <w:ind w:left="306" w:hanging="270"/>
              <w:rPr>
                <w:rFonts w:ascii="Palatino Linotype" w:hAnsi="Palatino Linotype"/>
                <w:sz w:val="22"/>
                <w:szCs w:val="22"/>
              </w:rPr>
            </w:pPr>
            <w:r w:rsidRPr="00130E11">
              <w:rPr>
                <w:rFonts w:ascii="Palatino Linotype" w:hAnsi="Palatino Linotype"/>
                <w:sz w:val="22"/>
                <w:szCs w:val="22"/>
              </w:rPr>
              <w:t>Renews the charter</w:t>
            </w:r>
          </w:p>
        </w:tc>
      </w:tr>
    </w:tbl>
    <w:p w:rsidR="00130E11" w:rsidRPr="00130E11" w:rsidRDefault="00130E11" w:rsidP="00DD059A">
      <w:pPr>
        <w:spacing w:before="100" w:beforeAutospacing="1" w:after="240" w:line="240" w:lineRule="atLeast"/>
        <w:ind w:left="270"/>
        <w:rPr>
          <w:rFonts w:ascii="Palatino Linotype" w:hAnsi="Palatino Linotype"/>
          <w:sz w:val="22"/>
          <w:szCs w:val="22"/>
        </w:rPr>
      </w:pPr>
      <w:r w:rsidRPr="00130E11">
        <w:rPr>
          <w:rFonts w:ascii="Palatino Linotype" w:hAnsi="Palatino Linotype"/>
          <w:sz w:val="22"/>
          <w:szCs w:val="22"/>
        </w:rPr>
        <w:t>The first step is to establish, in writing, the charter school’s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w:t>
      </w:r>
      <w:r w:rsidR="00D92ECD">
        <w:rPr>
          <w:rFonts w:ascii="Palatino Linotype" w:hAnsi="Palatino Linotype"/>
          <w:sz w:val="22"/>
          <w:szCs w:val="22"/>
        </w:rPr>
        <w:t>structure and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00D92ECD">
        <w:rPr>
          <w:rFonts w:ascii="Palatino Linotype" w:hAnsi="Palatino Linotype"/>
          <w:sz w:val="22"/>
          <w:szCs w:val="22"/>
        </w:rPr>
        <w:t xml:space="preserve"> lines. </w:t>
      </w:r>
      <w:r w:rsidRPr="00130E11">
        <w:rPr>
          <w:rFonts w:ascii="Palatino Linotype" w:hAnsi="Palatino Linotype"/>
          <w:sz w:val="22"/>
          <w:szCs w:val="22"/>
        </w:rPr>
        <w:t>Whenever possible, have one person</w:t>
      </w:r>
      <w:r w:rsidR="002662CE">
        <w:rPr>
          <w:rFonts w:ascii="Palatino Linotype" w:hAnsi="Palatino Linotype"/>
          <w:sz w:val="22"/>
          <w:szCs w:val="22"/>
        </w:rPr>
        <w:t xml:space="preserve"> (administrator)</w:t>
      </w:r>
      <w:r w:rsidRPr="00130E11">
        <w:rPr>
          <w:rFonts w:ascii="Palatino Linotype" w:hAnsi="Palatino Linotype"/>
          <w:sz w:val="22"/>
          <w:szCs w:val="22"/>
        </w:rPr>
        <w:t xml:space="preserve"> report to the governing board and have an </w:t>
      </w:r>
      <w:r w:rsidR="00D92ECD">
        <w:rPr>
          <w:rFonts w:ascii="Palatino Linotype" w:hAnsi="Palatino Linotype"/>
          <w:sz w:val="22"/>
          <w:szCs w:val="22"/>
        </w:rPr>
        <w:t xml:space="preserve">individual report to one boss. </w:t>
      </w:r>
      <w:r w:rsidRPr="00130E11">
        <w:rPr>
          <w:rFonts w:ascii="Palatino Linotype" w:hAnsi="Palatino Linotype"/>
          <w:sz w:val="22"/>
          <w:szCs w:val="22"/>
        </w:rPr>
        <w:t>More than one person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the board or an individual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more than one boss makes</w:t>
      </w:r>
      <w:r w:rsidR="00D92ECD">
        <w:rPr>
          <w:rFonts w:ascii="Palatino Linotype" w:hAnsi="Palatino Linotype"/>
          <w:sz w:val="22"/>
          <w:szCs w:val="22"/>
        </w:rPr>
        <w:t xml:space="preserve"> communication more difficult. </w:t>
      </w:r>
      <w:r w:rsidRPr="00130E11">
        <w:rPr>
          <w:rFonts w:ascii="Palatino Linotype" w:hAnsi="Palatino Linotype"/>
          <w:sz w:val="22"/>
          <w:szCs w:val="22"/>
        </w:rPr>
        <w:t>Once the structure is established, document roles and responsibilities</w:t>
      </w:r>
      <w:r w:rsidR="002A6C12">
        <w:rPr>
          <w:rFonts w:ascii="Palatino Linotype" w:hAnsi="Palatino Linotype"/>
          <w:sz w:val="22"/>
          <w:szCs w:val="22"/>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the lead administrator and the governing board.</w:t>
      </w:r>
    </w:p>
    <w:p w:rsidR="00130E11" w:rsidRPr="00130E11" w:rsidRDefault="00130E11" w:rsidP="00130E11">
      <w:pPr>
        <w:spacing w:after="240" w:line="240" w:lineRule="atLeast"/>
        <w:ind w:left="270"/>
        <w:rPr>
          <w:rFonts w:ascii="Palatino Linotype" w:hAnsi="Palatino Linotype"/>
          <w:sz w:val="22"/>
          <w:szCs w:val="22"/>
        </w:rPr>
      </w:pPr>
      <w:r w:rsidRPr="00130E11">
        <w:rPr>
          <w:rFonts w:ascii="Palatino Linotype" w:hAnsi="Palatino Linotype"/>
          <w:sz w:val="22"/>
          <w:szCs w:val="22"/>
        </w:rPr>
        <w:t>The initial governing board will establish the tone for future board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by deciding how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will be conducted and how staff, parents or community members a</w:t>
      </w:r>
      <w:r w:rsidR="00D92ECD">
        <w:rPr>
          <w:rFonts w:ascii="Palatino Linotype" w:hAnsi="Palatino Linotype"/>
          <w:sz w:val="22"/>
          <w:szCs w:val="22"/>
        </w:rPr>
        <w:t xml:space="preserve">pproach the board with issues. </w:t>
      </w:r>
      <w:r w:rsidR="001565F8" w:rsidRPr="00130E11">
        <w:rPr>
          <w:rFonts w:ascii="Palatino Linotype" w:hAnsi="Palatino Linotype"/>
          <w:sz w:val="22"/>
          <w:szCs w:val="22"/>
        </w:rPr>
        <w:t>The atmosphere and tone of a board meeting can be formal or informal, based on the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r w:rsidR="001565F8" w:rsidRPr="00130E11">
        <w:rPr>
          <w:rFonts w:ascii="Palatino Linotype" w:hAnsi="Palatino Linotype"/>
          <w:sz w:val="22"/>
          <w:szCs w:val="22"/>
        </w:rPr>
        <w:t xml:space="preserve"> of </w:t>
      </w:r>
      <w:r w:rsidR="00C72DE0">
        <w:rPr>
          <w:rFonts w:ascii="Palatino Linotype" w:hAnsi="Palatino Linotype"/>
          <w:sz w:val="22"/>
          <w:szCs w:val="22"/>
        </w:rPr>
        <w:t xml:space="preserve">each school’s board. </w:t>
      </w:r>
      <w:r w:rsidRPr="00130E11">
        <w:rPr>
          <w:rFonts w:ascii="Palatino Linotype" w:hAnsi="Palatino Linotype"/>
          <w:sz w:val="22"/>
          <w:szCs w:val="22"/>
        </w:rPr>
        <w:t>Whether the meeting is structured and the board uses Roberts Rules of Order or the board makes decisions by consensus, charter school governing boards must document thei</w:t>
      </w:r>
      <w:r w:rsidR="00D92ECD">
        <w:rPr>
          <w:rFonts w:ascii="Palatino Linotype" w:hAnsi="Palatino Linotype"/>
          <w:sz w:val="22"/>
          <w:szCs w:val="22"/>
        </w:rPr>
        <w:t>r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00D92ECD">
        <w:rPr>
          <w:rFonts w:ascii="Palatino Linotype" w:hAnsi="Palatino Linotype"/>
          <w:sz w:val="22"/>
          <w:szCs w:val="22"/>
        </w:rPr>
        <w:t xml:space="preserve"> in written minutes. </w:t>
      </w:r>
    </w:p>
    <w:p w:rsidR="00130E11" w:rsidRPr="00130E11" w:rsidRDefault="001565F8" w:rsidP="00130E11">
      <w:pPr>
        <w:spacing w:after="240" w:line="240" w:lineRule="atLeast"/>
        <w:ind w:left="270"/>
        <w:rPr>
          <w:rFonts w:ascii="Palatino Linotype" w:hAnsi="Palatino Linotype"/>
          <w:sz w:val="22"/>
          <w:szCs w:val="22"/>
        </w:rPr>
      </w:pPr>
      <w:r w:rsidRPr="00130E11">
        <w:rPr>
          <w:rFonts w:ascii="Palatino Linotype" w:hAnsi="Palatino Linotype"/>
          <w:sz w:val="22"/>
          <w:szCs w:val="22"/>
        </w:rPr>
        <w:t>Founding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should notify interested parents and community members of their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and make a written record of those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Pr="00130E11">
        <w:rPr>
          <w:rFonts w:ascii="Palatino Linotype" w:hAnsi="Palatino Linotype"/>
          <w:sz w:val="22"/>
          <w:szCs w:val="22"/>
        </w:rPr>
        <w:t xml:space="preserve"> available to the public.</w:t>
      </w:r>
      <w:r w:rsidR="00C72DE0">
        <w:rPr>
          <w:rFonts w:ascii="Palatino Linotype" w:hAnsi="Palatino Linotype"/>
          <w:sz w:val="22"/>
          <w:szCs w:val="22"/>
        </w:rPr>
        <w:t xml:space="preserve"> </w:t>
      </w:r>
      <w:r w:rsidR="00130E11" w:rsidRPr="00130E11">
        <w:rPr>
          <w:rFonts w:ascii="Palatino Linotype" w:hAnsi="Palatino Linotype"/>
          <w:sz w:val="22"/>
          <w:szCs w:val="22"/>
        </w:rPr>
        <w:t>Once school founders have signed 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D92ECD">
        <w:rPr>
          <w:rFonts w:ascii="Palatino Linotype" w:hAnsi="Palatino Linotype"/>
          <w:sz w:val="22"/>
          <w:szCs w:val="22"/>
        </w:rPr>
        <w:t>,</w:t>
      </w:r>
      <w:r w:rsidR="00130E11" w:rsidRPr="00130E11">
        <w:rPr>
          <w:rFonts w:ascii="Palatino Linotype" w:hAnsi="Palatino Linotype"/>
          <w:sz w:val="22"/>
          <w:szCs w:val="22"/>
        </w:rPr>
        <w:t xml:space="preserve"> the charter </w:t>
      </w:r>
      <w:r w:rsidR="00D92ECD">
        <w:rPr>
          <w:rFonts w:ascii="Palatino Linotype" w:hAnsi="Palatino Linotype"/>
          <w:sz w:val="22"/>
          <w:szCs w:val="22"/>
        </w:rPr>
        <w:t>school is officially a public body</w:t>
      </w:r>
      <w:r w:rsidR="00130E11" w:rsidRPr="00130E11">
        <w:rPr>
          <w:rFonts w:ascii="Palatino Linotype" w:hAnsi="Palatino Linotype"/>
          <w:sz w:val="22"/>
          <w:szCs w:val="22"/>
        </w:rPr>
        <w:t xml:space="preserve"> and subject to certain meeting notifications a</w:t>
      </w:r>
      <w:r w:rsidR="00D92ECD">
        <w:rPr>
          <w:rFonts w:ascii="Palatino Linotype" w:hAnsi="Palatino Linotype"/>
          <w:sz w:val="22"/>
          <w:szCs w:val="22"/>
        </w:rPr>
        <w:t xml:space="preserve">nd public record requirements. </w:t>
      </w:r>
      <w:r w:rsidR="00130E11" w:rsidRPr="00130E11">
        <w:rPr>
          <w:rFonts w:ascii="Palatino Linotype" w:hAnsi="Palatino Linotype"/>
          <w:sz w:val="22"/>
          <w:szCs w:val="22"/>
        </w:rPr>
        <w:t>However, it is good practice to operate with transparency</w:t>
      </w:r>
      <w:r w:rsidR="00621607">
        <w:rPr>
          <w:rFonts w:ascii="Palatino Linotype" w:hAnsi="Palatino Linotype"/>
          <w:sz w:val="22"/>
          <w:szCs w:val="22"/>
        </w:rPr>
        <w:fldChar w:fldCharType="begin"/>
      </w:r>
      <w:r w:rsidR="00621607">
        <w:instrText xml:space="preserve"> XE "</w:instrText>
      </w:r>
      <w:r w:rsidR="00621607" w:rsidRPr="00442CE3">
        <w:rPr>
          <w:rFonts w:ascii="Palatino Linotype" w:hAnsi="Palatino Linotype"/>
          <w:sz w:val="22"/>
          <w:szCs w:val="22"/>
        </w:rPr>
        <w:instrText>Transparency</w:instrText>
      </w:r>
      <w:r w:rsidR="00621607">
        <w:instrText xml:space="preserve">" </w:instrText>
      </w:r>
      <w:r w:rsidR="00621607">
        <w:rPr>
          <w:rFonts w:ascii="Palatino Linotype" w:hAnsi="Palatino Linotype"/>
          <w:sz w:val="22"/>
          <w:szCs w:val="22"/>
        </w:rPr>
        <w:fldChar w:fldCharType="end"/>
      </w:r>
      <w:r w:rsidR="00130E11" w:rsidRPr="00130E11">
        <w:rPr>
          <w:rFonts w:ascii="Palatino Linotype" w:hAnsi="Palatino Linotype"/>
          <w:sz w:val="22"/>
          <w:szCs w:val="22"/>
        </w:rPr>
        <w:t xml:space="preserve"> to the public </w:t>
      </w:r>
      <w:r w:rsidR="00D92ECD" w:rsidRPr="002F0345">
        <w:rPr>
          <w:rFonts w:ascii="Palatino Linotype" w:hAnsi="Palatino Linotype"/>
          <w:sz w:val="22"/>
          <w:szCs w:val="22"/>
          <w:u w:val="single"/>
        </w:rPr>
        <w:t>before</w:t>
      </w:r>
      <w:r w:rsidR="00D92ECD">
        <w:rPr>
          <w:rFonts w:ascii="Palatino Linotype" w:hAnsi="Palatino Linotype"/>
          <w:sz w:val="22"/>
          <w:szCs w:val="22"/>
        </w:rPr>
        <w:t xml:space="preserve"> it is legally required. </w:t>
      </w:r>
    </w:p>
    <w:p w:rsidR="00130E11" w:rsidRPr="00130E11" w:rsidRDefault="000C5891" w:rsidP="00130E11">
      <w:pPr>
        <w:spacing w:after="240" w:line="240" w:lineRule="atLeast"/>
        <w:ind w:left="270"/>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0048" behindDoc="0" locked="0" layoutInCell="1" allowOverlap="1" wp14:anchorId="57207B5D" wp14:editId="142972A2">
                <wp:simplePos x="0" y="0"/>
                <wp:positionH relativeFrom="column">
                  <wp:align>center</wp:align>
                </wp:positionH>
                <wp:positionV relativeFrom="paragraph">
                  <wp:posOffset>0</wp:posOffset>
                </wp:positionV>
                <wp:extent cx="4834255" cy="4275455"/>
                <wp:effectExtent l="9525" t="9525" r="1397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4275455"/>
                        </a:xfrm>
                        <a:prstGeom prst="rect">
                          <a:avLst/>
                        </a:prstGeom>
                        <a:solidFill>
                          <a:srgbClr val="F2F2F2"/>
                        </a:solidFill>
                        <a:ln w="9525">
                          <a:solidFill>
                            <a:srgbClr val="000000"/>
                          </a:solidFill>
                          <a:miter lim="800000"/>
                          <a:headEnd/>
                          <a:tailEnd/>
                        </a:ln>
                      </wps:spPr>
                      <wps:txbx>
                        <w:txbxContent>
                          <w:p w:rsidR="00621607" w:rsidRPr="00D92ECD" w:rsidRDefault="00621607" w:rsidP="00130E11">
                            <w:pPr>
                              <w:rPr>
                                <w:rFonts w:ascii="Palatino Linotype" w:hAnsi="Palatino Linotype"/>
                                <w:b/>
                                <w:sz w:val="22"/>
                                <w:szCs w:val="22"/>
                              </w:rPr>
                            </w:pPr>
                            <w:r w:rsidRPr="00D92ECD">
                              <w:rPr>
                                <w:rFonts w:ascii="Palatino Linotype" w:hAnsi="Palatino Linotype"/>
                                <w:b/>
                                <w:sz w:val="22"/>
                                <w:szCs w:val="22"/>
                              </w:rPr>
                              <w:t>Characteristics of an Effective Charter School Governing Board</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Passionate, unwavering belief in the charter school’s mission and core values.</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firm understanding of the charter promises and a clear, consistent way to measure them.</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Clarity of collective vision-where the school is and where it wants to be in the future</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Focus on results</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Clarity of roles and responsibilities of the full board, individual members and committees.</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The right structure in terms of board size, composition, committees and officers</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Board meetings focused on strategic issues, not just reporting.</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Clear understanding of the difference between governance and management.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school leader who has the time to assist in the creation of effective governance.</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strong partnership between the board and the school leader, which is built on mutual trust and respect.</w:t>
                            </w:r>
                          </w:p>
                          <w:p w:rsidR="00621607" w:rsidRPr="00D92ECD" w:rsidRDefault="00621607" w:rsidP="00130E11">
                            <w:pPr>
                              <w:rPr>
                                <w:rFonts w:ascii="Palatino Linotype" w:hAnsi="Palatino Linotype"/>
                                <w:sz w:val="22"/>
                                <w:szCs w:val="22"/>
                              </w:rPr>
                            </w:pPr>
                          </w:p>
                          <w:p w:rsidR="00621607" w:rsidRPr="00D92ECD" w:rsidRDefault="00621607" w:rsidP="00130E11">
                            <w:pPr>
                              <w:ind w:left="360"/>
                              <w:rPr>
                                <w:rFonts w:ascii="Palatino Linotype" w:hAnsi="Palatino Linotype"/>
                                <w:sz w:val="22"/>
                                <w:szCs w:val="22"/>
                              </w:rPr>
                            </w:pPr>
                            <w:r w:rsidRPr="00D92ECD">
                              <w:rPr>
                                <w:rFonts w:ascii="Palatino Linotype" w:hAnsi="Palatino Linotype"/>
                                <w:sz w:val="22"/>
                                <w:szCs w:val="22"/>
                              </w:rPr>
                              <w:t xml:space="preserve">Source: Authorizer Issue Brief, National Association of Charter School </w:t>
                            </w:r>
                            <w:r w:rsidRPr="00D92ECD">
                              <w:rPr>
                                <w:rFonts w:ascii="Palatino Linotype" w:hAnsi="Palatino Linotype"/>
                                <w:sz w:val="22"/>
                                <w:szCs w:val="22"/>
                              </w:rPr>
                              <w:tab/>
                              <w:t>Authorizers, September 2005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3" type="#_x0000_t202" style="position:absolute;left:0;text-align:left;margin-left:0;margin-top:0;width:380.65pt;height:336.6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" fillcolor="#f2f2f2">
                <v:textbox>
                  <w:txbxContent>
                    <w:p w:rsidR="00621607" w:rsidRPr="00D92ECD" w:rsidRDefault="00621607" w:rsidP="00130E11">
                      <w:pPr>
                        <w:rPr>
                          <w:rFonts w:ascii="Palatino Linotype" w:hAnsi="Palatino Linotype"/>
                          <w:b/>
                          <w:sz w:val="22"/>
                          <w:szCs w:val="22"/>
                        </w:rPr>
                      </w:pPr>
                      <w:r w:rsidRPr="00D92ECD">
                        <w:rPr>
                          <w:rFonts w:ascii="Palatino Linotype" w:hAnsi="Palatino Linotype"/>
                          <w:b/>
                          <w:sz w:val="22"/>
                          <w:szCs w:val="22"/>
                        </w:rPr>
                        <w:t>Characteristics of an Effective Charter School Governing Board</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Passionate, unwavering belief in the charter school’s mission and core values.</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firm understanding of the charter promises and a clear, consistent way to measure them.</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Clarity of collective vision-where the school is and where it wants to be in the future</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Focus on results</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Clarity of roles and responsibilities of the full board, individual members and committees.</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The right structure in terms of board size, composition, committees and officers</w:t>
                      </w:r>
                      <w:r>
                        <w:rPr>
                          <w:rFonts w:ascii="Palatino Linotype" w:hAnsi="Palatino Linotype"/>
                          <w:sz w:val="22"/>
                          <w:szCs w:val="22"/>
                        </w:rPr>
                        <w: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Board meetings focused on strategic issues, not just reporting.</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Clear understanding of the difference between governance and management.</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school leader who has the time to assist in the creation of effective governance.</w:t>
                      </w:r>
                    </w:p>
                    <w:p w:rsidR="00621607" w:rsidRPr="00D92ECD" w:rsidRDefault="00621607">
                      <w:pPr>
                        <w:numPr>
                          <w:ilvl w:val="0"/>
                          <w:numId w:val="28"/>
                        </w:numPr>
                        <w:ind w:left="450" w:hanging="450"/>
                        <w:rPr>
                          <w:rFonts w:ascii="Palatino Linotype" w:hAnsi="Palatino Linotype"/>
                          <w:sz w:val="22"/>
                          <w:szCs w:val="22"/>
                        </w:rPr>
                      </w:pPr>
                      <w:r w:rsidRPr="00D92ECD">
                        <w:rPr>
                          <w:rFonts w:ascii="Palatino Linotype" w:hAnsi="Palatino Linotype"/>
                          <w:sz w:val="22"/>
                          <w:szCs w:val="22"/>
                        </w:rPr>
                        <w:t>A strong partnership between the board and the school leader, which is built on mutual trust and respect.</w:t>
                      </w:r>
                    </w:p>
                    <w:p w:rsidR="00621607" w:rsidRPr="00D92ECD" w:rsidRDefault="00621607" w:rsidP="00130E11">
                      <w:pPr>
                        <w:rPr>
                          <w:rFonts w:ascii="Palatino Linotype" w:hAnsi="Palatino Linotype"/>
                          <w:sz w:val="22"/>
                          <w:szCs w:val="22"/>
                        </w:rPr>
                      </w:pPr>
                    </w:p>
                    <w:p w:rsidR="00621607" w:rsidRPr="00D92ECD" w:rsidRDefault="00621607" w:rsidP="00130E11">
                      <w:pPr>
                        <w:ind w:left="360"/>
                        <w:rPr>
                          <w:rFonts w:ascii="Palatino Linotype" w:hAnsi="Palatino Linotype"/>
                          <w:sz w:val="22"/>
                          <w:szCs w:val="22"/>
                        </w:rPr>
                      </w:pPr>
                      <w:r w:rsidRPr="00D92ECD">
                        <w:rPr>
                          <w:rFonts w:ascii="Palatino Linotype" w:hAnsi="Palatino Linotype"/>
                          <w:sz w:val="22"/>
                          <w:szCs w:val="22"/>
                        </w:rPr>
                        <w:t xml:space="preserve">Source: Authorizer Issue Brief, National Association of Charter School </w:t>
                      </w:r>
                      <w:r w:rsidRPr="00D92ECD">
                        <w:rPr>
                          <w:rFonts w:ascii="Palatino Linotype" w:hAnsi="Palatino Linotype"/>
                          <w:sz w:val="22"/>
                          <w:szCs w:val="22"/>
                        </w:rPr>
                        <w:tab/>
                        <w:t>Authorizers, September 2005</w:t>
                      </w:r>
                    </w:p>
                  </w:txbxContent>
                </v:textbox>
              </v:shape>
            </w:pict>
          </mc:Fallback>
        </mc:AlternateContent>
      </w: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Pr="00130E11" w:rsidRDefault="00130E11" w:rsidP="00130E11">
      <w:pPr>
        <w:spacing w:after="240" w:line="240" w:lineRule="atLeast"/>
        <w:ind w:left="270"/>
        <w:rPr>
          <w:rFonts w:ascii="Palatino Linotype" w:hAnsi="Palatino Linotype"/>
          <w:sz w:val="22"/>
          <w:szCs w:val="22"/>
        </w:rPr>
      </w:pPr>
    </w:p>
    <w:p w:rsidR="00130E11" w:rsidRDefault="00130E11" w:rsidP="00130E11">
      <w:pPr>
        <w:spacing w:after="240" w:line="240" w:lineRule="atLeast"/>
        <w:ind w:left="270"/>
        <w:rPr>
          <w:rFonts w:ascii="Palatino Linotype" w:hAnsi="Palatino Linotype"/>
          <w:sz w:val="22"/>
          <w:szCs w:val="22"/>
        </w:rPr>
      </w:pPr>
    </w:p>
    <w:p w:rsidR="00124650" w:rsidRDefault="00124650">
      <w:pPr>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duties of thE individual board members</w:t>
      </w:r>
    </w:p>
    <w:p w:rsidR="00130E11" w:rsidRPr="00130E11" w:rsidRDefault="00130E11" w:rsidP="00130E11">
      <w:pPr>
        <w:ind w:left="270"/>
        <w:rPr>
          <w:rFonts w:ascii="Palatino Linotype" w:hAnsi="Palatino Linotype"/>
          <w:sz w:val="22"/>
          <w:szCs w:val="20"/>
        </w:rPr>
      </w:pPr>
      <w:r w:rsidRPr="00130E11">
        <w:rPr>
          <w:rFonts w:ascii="Palatino Linotype" w:hAnsi="Palatino Linotype"/>
          <w:sz w:val="22"/>
          <w:szCs w:val="20"/>
        </w:rPr>
        <w:t>Each charter school governing board should define, in writing, what their legal responsibilities</w:t>
      </w:r>
      <w:r w:rsidR="002A6C12">
        <w:rPr>
          <w:rFonts w:ascii="Palatino Linotype" w:hAnsi="Palatino Linotype"/>
          <w:sz w:val="22"/>
          <w:szCs w:val="20"/>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0"/>
        </w:rPr>
        <w:fldChar w:fldCharType="end"/>
      </w:r>
      <w:r w:rsidR="00D92ECD">
        <w:rPr>
          <w:rFonts w:ascii="Palatino Linotype" w:hAnsi="Palatino Linotype"/>
          <w:sz w:val="22"/>
          <w:szCs w:val="20"/>
        </w:rPr>
        <w:t xml:space="preserve"> and general expectations are. </w:t>
      </w:r>
      <w:r w:rsidRPr="00130E11">
        <w:rPr>
          <w:rFonts w:ascii="Palatino Linotype" w:hAnsi="Palatino Linotype"/>
          <w:sz w:val="22"/>
          <w:szCs w:val="20"/>
        </w:rPr>
        <w:t>Boards generally do this through board policy.</w:t>
      </w:r>
      <w:r w:rsidR="001565F8">
        <w:rPr>
          <w:rFonts w:ascii="Palatino Linotype" w:hAnsi="Palatino Linotype"/>
          <w:sz w:val="22"/>
          <w:szCs w:val="20"/>
        </w:rPr>
        <w:t xml:space="preserve">  It should be noted </w:t>
      </w:r>
      <w:r w:rsidR="00837515">
        <w:rPr>
          <w:rFonts w:ascii="Palatino Linotype" w:hAnsi="Palatino Linotype"/>
          <w:sz w:val="22"/>
          <w:szCs w:val="20"/>
        </w:rPr>
        <w:t>i</w:t>
      </w:r>
      <w:r w:rsidR="001565F8">
        <w:rPr>
          <w:rFonts w:ascii="Palatino Linotype" w:hAnsi="Palatino Linotype"/>
          <w:sz w:val="22"/>
          <w:szCs w:val="20"/>
        </w:rPr>
        <w:t xml:space="preserve">ndividual board members do not speak for the charter board, unless the charter board </w:t>
      </w:r>
      <w:r w:rsidR="00837515">
        <w:rPr>
          <w:rFonts w:ascii="Palatino Linotype" w:hAnsi="Palatino Linotype"/>
          <w:sz w:val="22"/>
          <w:szCs w:val="20"/>
        </w:rPr>
        <w:t>authorizes</w:t>
      </w:r>
      <w:r w:rsidR="001565F8">
        <w:rPr>
          <w:rFonts w:ascii="Palatino Linotype" w:hAnsi="Palatino Linotype"/>
          <w:sz w:val="22"/>
          <w:szCs w:val="20"/>
        </w:rPr>
        <w:t xml:space="preserve"> a board member to speak for the charter board.  </w:t>
      </w: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r w:rsidRPr="00130E11">
        <w:rPr>
          <w:rFonts w:ascii="Palatino Linotype" w:hAnsi="Palatino Linotype"/>
          <w:sz w:val="22"/>
          <w:szCs w:val="20"/>
        </w:rPr>
        <w:t>Each new board member should be provided a notebook with a copy of the original charter proposal</w:t>
      </w:r>
      <w:r w:rsidR="002A6C12">
        <w:rPr>
          <w:rFonts w:ascii="Palatino Linotype" w:hAnsi="Palatino Linotype"/>
          <w:sz w:val="22"/>
          <w:szCs w:val="20"/>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the charter contract</w:t>
      </w:r>
      <w:r w:rsidR="00514416">
        <w:rPr>
          <w:rFonts w:ascii="Palatino Linotype" w:hAnsi="Palatino Linotype"/>
          <w:sz w:val="22"/>
          <w:szCs w:val="20"/>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0"/>
        </w:rPr>
        <w:fldChar w:fldCharType="end"/>
      </w:r>
      <w:r w:rsidRPr="00130E11">
        <w:rPr>
          <w:rFonts w:ascii="Palatino Linotype" w:hAnsi="Palatino Linotype"/>
          <w:sz w:val="22"/>
          <w:szCs w:val="20"/>
        </w:rPr>
        <w:t>, bylaw</w:t>
      </w:r>
      <w:r w:rsidR="0011600D">
        <w:rPr>
          <w:rFonts w:ascii="Palatino Linotype" w:hAnsi="Palatino Linotype"/>
          <w:sz w:val="22"/>
          <w:szCs w:val="20"/>
        </w:rPr>
        <w:t>s and any other document</w:t>
      </w:r>
      <w:r w:rsidRPr="00130E11">
        <w:rPr>
          <w:rFonts w:ascii="Palatino Linotype" w:hAnsi="Palatino Linotype"/>
          <w:sz w:val="22"/>
          <w:szCs w:val="20"/>
        </w:rPr>
        <w:t xml:space="preserve"> important to the charter school</w:t>
      </w:r>
      <w:r w:rsidR="00D92ECD">
        <w:rPr>
          <w:rFonts w:ascii="Palatino Linotype" w:hAnsi="Palatino Linotype"/>
          <w:sz w:val="22"/>
          <w:szCs w:val="20"/>
        </w:rPr>
        <w:t>.</w:t>
      </w:r>
      <w:r w:rsidRPr="00130E11">
        <w:rPr>
          <w:rFonts w:ascii="Palatino Linotype" w:hAnsi="Palatino Linotype"/>
          <w:sz w:val="22"/>
          <w:szCs w:val="20"/>
        </w:rPr>
        <w:t xml:space="preserve"> Every board member should be familiar with these documents.</w:t>
      </w:r>
    </w:p>
    <w:p w:rsidR="00060AB3" w:rsidRDefault="00060AB3">
      <w:pPr>
        <w:rPr>
          <w:rFonts w:ascii="Palatino Linotype" w:hAnsi="Palatino Linotype"/>
          <w:sz w:val="22"/>
          <w:szCs w:val="20"/>
        </w:rPr>
      </w:pPr>
    </w:p>
    <w:p w:rsidR="00130E11" w:rsidRPr="00130E11" w:rsidRDefault="000C5891" w:rsidP="00130E11">
      <w:pPr>
        <w:ind w:left="270"/>
        <w:rPr>
          <w:rFonts w:ascii="Palatino Linotype" w:hAnsi="Palatino Linotype"/>
          <w:sz w:val="22"/>
          <w:szCs w:val="20"/>
        </w:rPr>
      </w:pPr>
      <w:r>
        <w:rPr>
          <w:rFonts w:ascii="Palatino Linotype" w:hAnsi="Palatino Linotype"/>
          <w:noProof/>
          <w:sz w:val="22"/>
          <w:szCs w:val="20"/>
        </w:rPr>
        <mc:AlternateContent>
          <mc:Choice Requires="wps">
            <w:drawing>
              <wp:anchor distT="0" distB="0" distL="114300" distR="114300" simplePos="0" relativeHeight="251651072" behindDoc="0" locked="0" layoutInCell="1" allowOverlap="1" wp14:anchorId="151F6E25" wp14:editId="71D14B3E">
                <wp:simplePos x="0" y="0"/>
                <wp:positionH relativeFrom="column">
                  <wp:posOffset>466725</wp:posOffset>
                </wp:positionH>
                <wp:positionV relativeFrom="paragraph">
                  <wp:posOffset>81915</wp:posOffset>
                </wp:positionV>
                <wp:extent cx="4991100" cy="2587625"/>
                <wp:effectExtent l="9525" t="5715" r="9525"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587625"/>
                        </a:xfrm>
                        <a:prstGeom prst="rect">
                          <a:avLst/>
                        </a:prstGeom>
                        <a:solidFill>
                          <a:srgbClr val="FFFFFF"/>
                        </a:solidFill>
                        <a:ln w="9525">
                          <a:solidFill>
                            <a:srgbClr val="000000"/>
                          </a:solidFill>
                          <a:miter lim="800000"/>
                          <a:headEnd/>
                          <a:tailEnd/>
                        </a:ln>
                      </wps:spPr>
                      <wps:txbx>
                        <w:txbxContent>
                          <w:p w:rsidR="00621607" w:rsidRPr="0011600D" w:rsidRDefault="00621607" w:rsidP="00130E11">
                            <w:pPr>
                              <w:rPr>
                                <w:rFonts w:ascii="Palatino Linotype" w:hAnsi="Palatino Linotype"/>
                                <w:sz w:val="22"/>
                                <w:szCs w:val="22"/>
                              </w:rPr>
                            </w:pPr>
                            <w:r w:rsidRPr="0011600D">
                              <w:rPr>
                                <w:rFonts w:ascii="Palatino Linotype" w:hAnsi="Palatino Linotype"/>
                                <w:b/>
                                <w:sz w:val="22"/>
                                <w:szCs w:val="22"/>
                              </w:rPr>
                              <w:t>Charter School Board Notebooks</w:t>
                            </w:r>
                            <w:r w:rsidRPr="0011600D">
                              <w:rPr>
                                <w:rFonts w:ascii="Palatino Linotype" w:hAnsi="Palatino Linotype"/>
                                <w:sz w:val="22"/>
                                <w:szCs w:val="22"/>
                              </w:rPr>
                              <w:t xml:space="preserve"> contain: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charter school’s vision and mission statements</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school’s strategic plan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A list of the year’s schedule board meetings, including agenda of items routinely addressed listed under each month</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A roster of all board members, including the contact information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current year’s operating budget</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Monthly tabs for monthly board packets (agenda, previous meetings’ minutes, financial statements, reports, background information or other material)</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Other documents important to the school such as the School Improvement Plan, school reports submitted to the district, enrollment reports.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4" type="#_x0000_t202" style="position:absolute;left:0;text-align:left;margin-left:36.75pt;margin-top:6.45pt;width:393pt;height:20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Z1LAIAAFg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">
                <v:textbox>
                  <w:txbxContent>
                    <w:p w:rsidR="00621607" w:rsidRPr="0011600D" w:rsidRDefault="00621607" w:rsidP="00130E11">
                      <w:pPr>
                        <w:rPr>
                          <w:rFonts w:ascii="Palatino Linotype" w:hAnsi="Palatino Linotype"/>
                          <w:sz w:val="22"/>
                          <w:szCs w:val="22"/>
                        </w:rPr>
                      </w:pPr>
                      <w:r w:rsidRPr="0011600D">
                        <w:rPr>
                          <w:rFonts w:ascii="Palatino Linotype" w:hAnsi="Palatino Linotype"/>
                          <w:b/>
                          <w:sz w:val="22"/>
                          <w:szCs w:val="22"/>
                        </w:rPr>
                        <w:t>Charter School Board Notebooks</w:t>
                      </w:r>
                      <w:r w:rsidRPr="0011600D">
                        <w:rPr>
                          <w:rFonts w:ascii="Palatino Linotype" w:hAnsi="Palatino Linotype"/>
                          <w:sz w:val="22"/>
                          <w:szCs w:val="22"/>
                        </w:rPr>
                        <w:t xml:space="preserve"> contain: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charter school’s vision and mission statements</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school’s strategic plan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A list of the year’s schedule board meetings, including agenda of items routinely addressed listed under each month</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A roster of all board members, including the contact information</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The current year’s operating budget</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Monthly tabs for monthly board packets (agenda, previous meetings’ minutes, financial statements, reports, background information or other material)</w:t>
                      </w:r>
                    </w:p>
                    <w:p w:rsidR="00621607" w:rsidRPr="0011600D" w:rsidRDefault="00621607">
                      <w:pPr>
                        <w:pStyle w:val="ListParagraph"/>
                        <w:numPr>
                          <w:ilvl w:val="0"/>
                          <w:numId w:val="42"/>
                        </w:numPr>
                        <w:rPr>
                          <w:rFonts w:ascii="Palatino Linotype" w:hAnsi="Palatino Linotype"/>
                          <w:szCs w:val="22"/>
                        </w:rPr>
                      </w:pPr>
                      <w:r w:rsidRPr="0011600D">
                        <w:rPr>
                          <w:rFonts w:ascii="Palatino Linotype" w:hAnsi="Palatino Linotype"/>
                          <w:szCs w:val="22"/>
                        </w:rPr>
                        <w:t>Other documents important to the school such as the School Improvement Plan, school reports submitted to the district, enrollment reports.</w:t>
                      </w:r>
                    </w:p>
                  </w:txbxContent>
                </v:textbox>
              </v:shape>
            </w:pict>
          </mc:Fallback>
        </mc:AlternateContent>
      </w: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p>
    <w:p w:rsidR="00130E11" w:rsidRPr="00130E11" w:rsidRDefault="00130E11" w:rsidP="00130E11">
      <w:pPr>
        <w:ind w:left="270"/>
        <w:rPr>
          <w:rFonts w:ascii="Palatino Linotype" w:hAnsi="Palatino Linotype"/>
          <w:sz w:val="22"/>
          <w:szCs w:val="20"/>
        </w:rPr>
      </w:pPr>
      <w:r w:rsidRPr="00130E11">
        <w:rPr>
          <w:rFonts w:ascii="Palatino Linotype" w:hAnsi="Palatino Linotype"/>
          <w:sz w:val="22"/>
          <w:szCs w:val="20"/>
        </w:rPr>
        <w:t>As a member of a public entity board, the charter school governing board members have fiduciary responsibilities</w:t>
      </w:r>
      <w:r w:rsidR="002A6C12">
        <w:rPr>
          <w:rFonts w:ascii="Palatino Linotype" w:hAnsi="Palatino Linotype"/>
          <w:sz w:val="22"/>
          <w:szCs w:val="20"/>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They are to:</w:t>
      </w:r>
    </w:p>
    <w:p w:rsidR="007913FA" w:rsidRDefault="00130E11">
      <w:pPr>
        <w:numPr>
          <w:ilvl w:val="0"/>
          <w:numId w:val="29"/>
        </w:numPr>
        <w:rPr>
          <w:rFonts w:ascii="Palatino Linotype" w:hAnsi="Palatino Linotype"/>
          <w:sz w:val="22"/>
          <w:szCs w:val="20"/>
        </w:rPr>
      </w:pPr>
      <w:r w:rsidRPr="00130E11">
        <w:rPr>
          <w:rFonts w:ascii="Palatino Linotype" w:hAnsi="Palatino Linotype"/>
          <w:sz w:val="22"/>
          <w:szCs w:val="20"/>
        </w:rPr>
        <w:t>Attend and participate in scheduled charter board meetings</w:t>
      </w:r>
      <w:r w:rsidR="007C172F">
        <w:rPr>
          <w:rFonts w:ascii="Palatino Linotype" w:hAnsi="Palatino Linotype"/>
          <w:sz w:val="22"/>
          <w:szCs w:val="20"/>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0"/>
        </w:rPr>
        <w:fldChar w:fldCharType="end"/>
      </w:r>
      <w:r w:rsidRPr="00130E11">
        <w:rPr>
          <w:rFonts w:ascii="Palatino Linotype" w:hAnsi="Palatino Linotype"/>
          <w:sz w:val="22"/>
          <w:szCs w:val="20"/>
        </w:rPr>
        <w:t>.</w:t>
      </w:r>
    </w:p>
    <w:p w:rsidR="007913FA" w:rsidRDefault="00130E11">
      <w:pPr>
        <w:numPr>
          <w:ilvl w:val="0"/>
          <w:numId w:val="29"/>
        </w:numPr>
        <w:rPr>
          <w:rFonts w:ascii="Palatino Linotype" w:hAnsi="Palatino Linotype"/>
          <w:sz w:val="22"/>
          <w:szCs w:val="20"/>
        </w:rPr>
      </w:pPr>
      <w:r w:rsidRPr="00130E11">
        <w:rPr>
          <w:rFonts w:ascii="Palatino Linotype" w:hAnsi="Palatino Linotype"/>
          <w:sz w:val="22"/>
          <w:szCs w:val="20"/>
        </w:rPr>
        <w:t>Periodically review</w:t>
      </w:r>
      <w:r w:rsidR="002A6C12">
        <w:rPr>
          <w:rFonts w:ascii="Palatino Linotype" w:hAnsi="Palatino Linotype"/>
          <w:sz w:val="22"/>
          <w:szCs w:val="20"/>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and understand the charter school’s corporate documents such as the charter contract</w:t>
      </w:r>
      <w:r w:rsidR="00514416">
        <w:rPr>
          <w:rFonts w:ascii="Palatino Linotype" w:hAnsi="Palatino Linotype"/>
          <w:sz w:val="22"/>
          <w:szCs w:val="20"/>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0"/>
        </w:rPr>
        <w:fldChar w:fldCharType="end"/>
      </w:r>
      <w:r w:rsidRPr="00130E11">
        <w:rPr>
          <w:rFonts w:ascii="Palatino Linotype" w:hAnsi="Palatino Linotype"/>
          <w:sz w:val="22"/>
          <w:szCs w:val="20"/>
        </w:rPr>
        <w:t>, bylaws, Articles of Incorporation, governing board policies</w:t>
      </w:r>
      <w:r w:rsidR="002A6C12">
        <w:rPr>
          <w:rFonts w:ascii="Palatino Linotype" w:hAnsi="Palatino Linotype"/>
          <w:sz w:val="22"/>
          <w:szCs w:val="20"/>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0"/>
        </w:rPr>
        <w:fldChar w:fldCharType="end"/>
      </w:r>
      <w:r w:rsidR="00A73B39">
        <w:rPr>
          <w:rFonts w:ascii="Palatino Linotype" w:hAnsi="Palatino Linotype"/>
          <w:sz w:val="22"/>
          <w:szCs w:val="20"/>
        </w:rPr>
        <w:t>,</w:t>
      </w:r>
      <w:r w:rsidRPr="00130E11">
        <w:rPr>
          <w:rFonts w:ascii="Palatino Linotype" w:hAnsi="Palatino Linotype"/>
          <w:sz w:val="22"/>
          <w:szCs w:val="20"/>
        </w:rPr>
        <w:t xml:space="preserve"> financial reports, facility financing agreements, and any other important documents.</w:t>
      </w:r>
    </w:p>
    <w:p w:rsidR="007913FA" w:rsidRDefault="00130E11">
      <w:pPr>
        <w:numPr>
          <w:ilvl w:val="0"/>
          <w:numId w:val="29"/>
        </w:numPr>
        <w:rPr>
          <w:rFonts w:ascii="Palatino Linotype" w:hAnsi="Palatino Linotype"/>
          <w:sz w:val="22"/>
          <w:szCs w:val="20"/>
        </w:rPr>
      </w:pPr>
      <w:r w:rsidRPr="00130E11">
        <w:rPr>
          <w:rFonts w:ascii="Palatino Linotype" w:hAnsi="Palatino Linotype"/>
          <w:sz w:val="22"/>
          <w:szCs w:val="20"/>
        </w:rPr>
        <w:t>Prepare for board meetings</w:t>
      </w:r>
      <w:r w:rsidR="007C172F">
        <w:rPr>
          <w:rFonts w:ascii="Palatino Linotype" w:hAnsi="Palatino Linotype"/>
          <w:sz w:val="22"/>
          <w:szCs w:val="20"/>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0"/>
        </w:rPr>
        <w:fldChar w:fldCharType="end"/>
      </w:r>
      <w:r w:rsidRPr="00130E11">
        <w:rPr>
          <w:rFonts w:ascii="Palatino Linotype" w:hAnsi="Palatino Linotype"/>
          <w:sz w:val="22"/>
          <w:szCs w:val="20"/>
        </w:rPr>
        <w:t xml:space="preserve"> and vote responsibly, having considered both sides of a discussion (without partiality if a parent of a student in the charter school).</w:t>
      </w:r>
    </w:p>
    <w:p w:rsidR="007913FA" w:rsidRDefault="00130E11">
      <w:pPr>
        <w:widowControl w:val="0"/>
        <w:numPr>
          <w:ilvl w:val="0"/>
          <w:numId w:val="29"/>
        </w:numPr>
        <w:overflowPunct w:val="0"/>
        <w:autoSpaceDE w:val="0"/>
        <w:autoSpaceDN w:val="0"/>
        <w:adjustRightInd w:val="0"/>
        <w:rPr>
          <w:sz w:val="22"/>
          <w:szCs w:val="20"/>
        </w:rPr>
      </w:pPr>
      <w:r w:rsidRPr="00130E11">
        <w:rPr>
          <w:rFonts w:ascii="Palatino Linotype" w:hAnsi="Palatino Linotype"/>
          <w:sz w:val="22"/>
          <w:szCs w:val="20"/>
        </w:rPr>
        <w:t>Ensure compliance with all federal</w:t>
      </w:r>
      <w:r w:rsidR="00E614FB">
        <w:rPr>
          <w:rFonts w:ascii="Palatino Linotype" w:hAnsi="Palatino Linotype"/>
          <w:sz w:val="22"/>
          <w:szCs w:val="20"/>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0"/>
        </w:rPr>
        <w:fldChar w:fldCharType="end"/>
      </w:r>
      <w:r w:rsidRPr="00130E11">
        <w:rPr>
          <w:rFonts w:ascii="Palatino Linotype" w:hAnsi="Palatino Linotype"/>
          <w:sz w:val="22"/>
          <w:szCs w:val="20"/>
        </w:rPr>
        <w:t>, state and local laws. Delegating authority or responsibilities</w:t>
      </w:r>
      <w:r w:rsidR="002A6C12">
        <w:rPr>
          <w:rFonts w:ascii="Palatino Linotype" w:hAnsi="Palatino Linotype"/>
          <w:sz w:val="22"/>
          <w:szCs w:val="20"/>
        </w:rPr>
        <w:fldChar w:fldCharType="begin"/>
      </w:r>
      <w:r w:rsidR="002A6C12">
        <w:instrText xml:space="preserve"> XE "</w:instrText>
      </w:r>
      <w:r w:rsidR="002A6C12" w:rsidRPr="002D5FCF">
        <w:rPr>
          <w:rFonts w:ascii="Palatino Linotype" w:hAnsi="Palatino Linotype"/>
          <w:sz w:val="22"/>
          <w:szCs w:val="22"/>
        </w:rPr>
        <w:instrText>Responsibilities</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to the charter school administrator does not relieve the board of the ultimate responsibility.</w:t>
      </w:r>
    </w:p>
    <w:p w:rsidR="007913FA" w:rsidRDefault="00130E11">
      <w:pPr>
        <w:widowControl w:val="0"/>
        <w:numPr>
          <w:ilvl w:val="0"/>
          <w:numId w:val="29"/>
        </w:numPr>
        <w:overflowPunct w:val="0"/>
        <w:autoSpaceDE w:val="0"/>
        <w:autoSpaceDN w:val="0"/>
        <w:adjustRightInd w:val="0"/>
        <w:rPr>
          <w:rFonts w:ascii="Palatino Linotype" w:hAnsi="Palatino Linotype"/>
          <w:sz w:val="22"/>
          <w:szCs w:val="20"/>
        </w:rPr>
      </w:pPr>
      <w:r w:rsidRPr="00130E11">
        <w:rPr>
          <w:rFonts w:ascii="Palatino Linotype" w:hAnsi="Palatino Linotype"/>
          <w:sz w:val="22"/>
          <w:szCs w:val="20"/>
        </w:rPr>
        <w:t>Follow the conflict of interest policy prohibiting board members from doing anything allowing them to profit personally or indirectly due to their positio</w:t>
      </w:r>
      <w:r w:rsidR="0011600D">
        <w:rPr>
          <w:rFonts w:ascii="Palatino Linotype" w:hAnsi="Palatino Linotype"/>
          <w:sz w:val="22"/>
          <w:szCs w:val="20"/>
        </w:rPr>
        <w:t xml:space="preserve">n on the charter school board. </w:t>
      </w:r>
      <w:r w:rsidRPr="00130E11">
        <w:rPr>
          <w:rFonts w:ascii="Palatino Linotype" w:hAnsi="Palatino Linotype"/>
          <w:sz w:val="22"/>
          <w:szCs w:val="20"/>
        </w:rPr>
        <w:t>Board members finding themselves in a potential conflict of interest should disclose the possible conflict and recuse him/herself from voting on related</w:t>
      </w:r>
      <w:r w:rsidR="0011600D">
        <w:rPr>
          <w:rFonts w:ascii="Palatino Linotype" w:hAnsi="Palatino Linotype"/>
          <w:sz w:val="22"/>
          <w:szCs w:val="20"/>
        </w:rPr>
        <w:t xml:space="preserve"> matters. </w:t>
      </w:r>
      <w:r w:rsidRPr="00130E11">
        <w:rPr>
          <w:rFonts w:ascii="Palatino Linotype" w:hAnsi="Palatino Linotype"/>
          <w:sz w:val="22"/>
          <w:szCs w:val="20"/>
        </w:rPr>
        <w:t>According to ORS</w:t>
      </w:r>
      <w:r w:rsidR="002850C3">
        <w:rPr>
          <w:rFonts w:ascii="Palatino Linotype" w:hAnsi="Palatino Linotype"/>
          <w:sz w:val="22"/>
          <w:szCs w:val="20"/>
        </w:rPr>
        <w:fldChar w:fldCharType="begin"/>
      </w:r>
      <w:r w:rsidR="002850C3">
        <w:instrText xml:space="preserve"> XE "</w:instrText>
      </w:r>
      <w:r w:rsidR="002850C3" w:rsidRPr="0054405F">
        <w:rPr>
          <w:rFonts w:ascii="Palatino Linotype" w:hAnsi="Palatino Linotype"/>
          <w:sz w:val="22"/>
          <w:szCs w:val="20"/>
        </w:rPr>
        <w:instrText>ORS</w:instrText>
      </w:r>
      <w:r w:rsidR="002850C3">
        <w:instrText xml:space="preserve">" </w:instrText>
      </w:r>
      <w:r w:rsidR="002850C3">
        <w:rPr>
          <w:rFonts w:ascii="Palatino Linotype" w:hAnsi="Palatino Linotype"/>
          <w:sz w:val="22"/>
          <w:szCs w:val="20"/>
        </w:rPr>
        <w:fldChar w:fldCharType="end"/>
      </w:r>
      <w:r w:rsidRPr="00130E11">
        <w:rPr>
          <w:rFonts w:ascii="Palatino Linotype" w:hAnsi="Palatino Linotype"/>
          <w:sz w:val="22"/>
          <w:szCs w:val="20"/>
        </w:rPr>
        <w:t xml:space="preserve"> 244.020 (12), “Potential conflict of interest” means any action or any decision or recommendation by a person acting in a capacity as a public official, the effect of which could be to the private pecuniary benefit or detriment of the person or the person’s relative, or a business with which the person or the person’s relative is associated…” </w:t>
      </w:r>
    </w:p>
    <w:p w:rsidR="007913FA" w:rsidRDefault="00130E11">
      <w:pPr>
        <w:numPr>
          <w:ilvl w:val="0"/>
          <w:numId w:val="29"/>
        </w:numPr>
        <w:rPr>
          <w:rFonts w:ascii="Palatino Linotype" w:hAnsi="Palatino Linotype"/>
          <w:sz w:val="22"/>
          <w:szCs w:val="20"/>
        </w:rPr>
      </w:pPr>
      <w:r w:rsidRPr="00130E11">
        <w:rPr>
          <w:rFonts w:ascii="Palatino Linotype" w:hAnsi="Palatino Linotype"/>
          <w:sz w:val="22"/>
          <w:szCs w:val="20"/>
        </w:rPr>
        <w:t>Adhere to the charter school’s central mission</w:t>
      </w:r>
      <w:r w:rsidR="007C172F">
        <w:rPr>
          <w:rFonts w:ascii="Palatino Linotype" w:hAnsi="Palatino Linotype"/>
          <w:sz w:val="22"/>
          <w:szCs w:val="20"/>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0"/>
        </w:rPr>
        <w:fldChar w:fldCharType="end"/>
      </w:r>
      <w:r w:rsidRPr="00130E11">
        <w:rPr>
          <w:rFonts w:ascii="Palatino Linotype" w:hAnsi="Palatino Linotype"/>
          <w:sz w:val="22"/>
          <w:szCs w:val="20"/>
        </w:rPr>
        <w:t xml:space="preserve"> without insert</w:t>
      </w:r>
      <w:r w:rsidR="0010317D">
        <w:rPr>
          <w:rFonts w:ascii="Palatino Linotype" w:hAnsi="Palatino Linotype"/>
          <w:sz w:val="22"/>
          <w:szCs w:val="20"/>
        </w:rPr>
        <w:t xml:space="preserve">ing their own personal agenda. </w:t>
      </w:r>
      <w:r w:rsidRPr="00130E11">
        <w:rPr>
          <w:rFonts w:ascii="Palatino Linotype" w:hAnsi="Palatino Linotype"/>
          <w:sz w:val="22"/>
          <w:szCs w:val="20"/>
        </w:rPr>
        <w:t>This is especially important after the school’s fo</w:t>
      </w:r>
      <w:r w:rsidR="0010317D">
        <w:rPr>
          <w:rFonts w:ascii="Palatino Linotype" w:hAnsi="Palatino Linotype"/>
          <w:sz w:val="22"/>
          <w:szCs w:val="20"/>
        </w:rPr>
        <w:t xml:space="preserve">unders are no longer involved. </w:t>
      </w:r>
      <w:r w:rsidRPr="00130E11">
        <w:rPr>
          <w:rFonts w:ascii="Palatino Linotype" w:hAnsi="Palatino Linotype"/>
          <w:sz w:val="22"/>
          <w:szCs w:val="20"/>
        </w:rPr>
        <w:t>Founding boards should document the school’s core beliefs, or elements of the charter school that should remain consistent over time.</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duties of the governing board</w:t>
      </w:r>
    </w:p>
    <w:p w:rsidR="00130E11" w:rsidRPr="00130E11" w:rsidRDefault="00130E11" w:rsidP="00130E11">
      <w:pPr>
        <w:ind w:left="360"/>
        <w:rPr>
          <w:rFonts w:ascii="Palatino Linotype" w:hAnsi="Palatino Linotype"/>
          <w:sz w:val="22"/>
          <w:szCs w:val="20"/>
        </w:rPr>
      </w:pPr>
      <w:r w:rsidRPr="00130E11">
        <w:rPr>
          <w:rFonts w:ascii="Palatino Linotype" w:hAnsi="Palatino Linotype"/>
          <w:sz w:val="22"/>
          <w:szCs w:val="20"/>
        </w:rPr>
        <w:t>The charter school governing board has power only when a quorum</w:t>
      </w:r>
      <w:r w:rsidR="002A6C12">
        <w:rPr>
          <w:rFonts w:ascii="Palatino Linotype" w:hAnsi="Palatino Linotype"/>
          <w:sz w:val="22"/>
          <w:szCs w:val="20"/>
        </w:rPr>
        <w:fldChar w:fldCharType="begin"/>
      </w:r>
      <w:r w:rsidR="002A6C12">
        <w:instrText xml:space="preserve"> XE "</w:instrText>
      </w:r>
      <w:r w:rsidR="002A6C12" w:rsidRPr="00FB79D2">
        <w:rPr>
          <w:rFonts w:ascii="Palatino Linotype" w:hAnsi="Palatino Linotype"/>
          <w:sz w:val="22"/>
          <w:szCs w:val="22"/>
        </w:rPr>
        <w:instrText>quorum</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is present </w:t>
      </w:r>
      <w:r w:rsidR="0010317D">
        <w:rPr>
          <w:rFonts w:ascii="Palatino Linotype" w:hAnsi="Palatino Linotype"/>
          <w:sz w:val="22"/>
          <w:szCs w:val="20"/>
        </w:rPr>
        <w:t xml:space="preserve">in a properly noticed meeting. </w:t>
      </w:r>
      <w:r w:rsidRPr="00130E11">
        <w:rPr>
          <w:rFonts w:ascii="Palatino Linotype" w:hAnsi="Palatino Linotype"/>
          <w:sz w:val="22"/>
          <w:szCs w:val="20"/>
        </w:rPr>
        <w:t>Individual board members do not have individual authority unless specifically delegated a responsibil</w:t>
      </w:r>
      <w:r w:rsidR="0010317D">
        <w:rPr>
          <w:rFonts w:ascii="Palatino Linotype" w:hAnsi="Palatino Linotype"/>
          <w:sz w:val="22"/>
          <w:szCs w:val="20"/>
        </w:rPr>
        <w:t xml:space="preserve">ity or task by the full board. </w:t>
      </w:r>
      <w:r w:rsidRPr="00130E11">
        <w:rPr>
          <w:rFonts w:ascii="Palatino Linotype" w:hAnsi="Palatino Linotype"/>
          <w:sz w:val="22"/>
          <w:szCs w:val="20"/>
        </w:rPr>
        <w:t>Even the board President or Chair should not act on behalf of the board without proper authorization</w:t>
      </w:r>
      <w:r w:rsidR="009D1B62">
        <w:rPr>
          <w:rFonts w:ascii="Palatino Linotype" w:hAnsi="Palatino Linotype"/>
          <w:sz w:val="22"/>
          <w:szCs w:val="20"/>
        </w:rPr>
        <w:t xml:space="preserve"> from the charter board.</w:t>
      </w:r>
      <w:r w:rsidRPr="00130E11">
        <w:rPr>
          <w:rFonts w:ascii="Palatino Linotype" w:hAnsi="Palatino Linotype"/>
          <w:sz w:val="22"/>
          <w:szCs w:val="20"/>
        </w:rPr>
        <w:t>.</w:t>
      </w: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r w:rsidRPr="00130E11">
        <w:rPr>
          <w:rFonts w:ascii="Palatino Linotype" w:hAnsi="Palatino Linotype"/>
          <w:sz w:val="22"/>
          <w:szCs w:val="20"/>
        </w:rPr>
        <w:t>Board members should ensure each member has an equal voice in the discussion</w:t>
      </w:r>
      <w:r w:rsidR="0010317D">
        <w:rPr>
          <w:rFonts w:ascii="Palatino Linotype" w:hAnsi="Palatino Linotype"/>
          <w:sz w:val="22"/>
          <w:szCs w:val="20"/>
        </w:rPr>
        <w:t xml:space="preserve"> or decision before the board. </w:t>
      </w:r>
      <w:r w:rsidRPr="00130E11">
        <w:rPr>
          <w:rFonts w:ascii="Palatino Linotype" w:hAnsi="Palatino Linotype"/>
          <w:sz w:val="22"/>
          <w:szCs w:val="20"/>
        </w:rPr>
        <w:t>Mutua</w:t>
      </w:r>
      <w:r w:rsidR="0010317D">
        <w:rPr>
          <w:rFonts w:ascii="Palatino Linotype" w:hAnsi="Palatino Linotype"/>
          <w:sz w:val="22"/>
          <w:szCs w:val="20"/>
        </w:rPr>
        <w:t xml:space="preserve">l respect should be exercised. </w:t>
      </w:r>
      <w:r w:rsidRPr="00130E11">
        <w:rPr>
          <w:rFonts w:ascii="Palatino Linotype" w:hAnsi="Palatino Linotype"/>
          <w:sz w:val="22"/>
          <w:szCs w:val="20"/>
        </w:rPr>
        <w:t>It is good for the board to have a discussion about how they will make decisi</w:t>
      </w:r>
      <w:r w:rsidR="0010317D">
        <w:rPr>
          <w:rFonts w:ascii="Palatino Linotype" w:hAnsi="Palatino Linotype"/>
          <w:sz w:val="22"/>
          <w:szCs w:val="20"/>
        </w:rPr>
        <w:t xml:space="preserve">ons. </w:t>
      </w:r>
      <w:r w:rsidRPr="00130E11">
        <w:rPr>
          <w:rFonts w:ascii="Palatino Linotype" w:hAnsi="Palatino Linotype"/>
          <w:sz w:val="22"/>
          <w:szCs w:val="20"/>
        </w:rPr>
        <w:t>For instance, it would be good for all decisions to be made in alignment with the charter school vision</w:t>
      </w:r>
      <w:r w:rsidR="00A865C5">
        <w:rPr>
          <w:rFonts w:ascii="Palatino Linotype" w:hAnsi="Palatino Linotype"/>
          <w:sz w:val="22"/>
          <w:szCs w:val="20"/>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0"/>
        </w:rPr>
        <w:fldChar w:fldCharType="end"/>
      </w:r>
      <w:r w:rsidRPr="00130E11">
        <w:rPr>
          <w:rFonts w:ascii="Palatino Linotype" w:hAnsi="Palatino Linotype"/>
          <w:sz w:val="22"/>
          <w:szCs w:val="20"/>
        </w:rPr>
        <w:t xml:space="preserve"> and mission</w:t>
      </w:r>
      <w:r w:rsidR="007C172F">
        <w:rPr>
          <w:rFonts w:ascii="Palatino Linotype" w:hAnsi="Palatino Linotype"/>
          <w:sz w:val="22"/>
          <w:szCs w:val="20"/>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0"/>
        </w:rPr>
        <w:fldChar w:fldCharType="end"/>
      </w:r>
      <w:r w:rsidRPr="00130E11">
        <w:rPr>
          <w:rFonts w:ascii="Palatino Linotype" w:hAnsi="Palatino Linotype"/>
          <w:sz w:val="22"/>
          <w:szCs w:val="20"/>
        </w:rPr>
        <w:t xml:space="preserve"> statements.</w:t>
      </w:r>
    </w:p>
    <w:p w:rsidR="00130E11" w:rsidRPr="00130E11" w:rsidRDefault="00130E11" w:rsidP="00130E11">
      <w:pPr>
        <w:ind w:left="360"/>
        <w:rPr>
          <w:rFonts w:ascii="Palatino Linotype" w:hAnsi="Palatino Linotype"/>
          <w:sz w:val="22"/>
          <w:szCs w:val="20"/>
        </w:rPr>
      </w:pPr>
    </w:p>
    <w:p w:rsidR="00130E11" w:rsidRPr="00130E11" w:rsidRDefault="000C5891" w:rsidP="00130E11">
      <w:pPr>
        <w:ind w:left="360"/>
        <w:rPr>
          <w:rFonts w:ascii="Palatino Linotype" w:hAnsi="Palatino Linotype"/>
          <w:sz w:val="22"/>
          <w:szCs w:val="20"/>
        </w:rPr>
      </w:pPr>
      <w:r>
        <w:rPr>
          <w:rFonts w:ascii="Palatino Linotype" w:hAnsi="Palatino Linotype"/>
          <w:noProof/>
          <w:sz w:val="22"/>
          <w:szCs w:val="20"/>
        </w:rPr>
        <mc:AlternateContent>
          <mc:Choice Requires="wps">
            <w:drawing>
              <wp:anchor distT="0" distB="0" distL="114300" distR="114300" simplePos="0" relativeHeight="251652096" behindDoc="0" locked="0" layoutInCell="1" allowOverlap="1" wp14:anchorId="05408682" wp14:editId="1774DBCE">
                <wp:simplePos x="0" y="0"/>
                <wp:positionH relativeFrom="column">
                  <wp:posOffset>388620</wp:posOffset>
                </wp:positionH>
                <wp:positionV relativeFrom="paragraph">
                  <wp:posOffset>21590</wp:posOffset>
                </wp:positionV>
                <wp:extent cx="4916805" cy="2590800"/>
                <wp:effectExtent l="7620" t="12065" r="952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2590800"/>
                        </a:xfrm>
                        <a:prstGeom prst="rect">
                          <a:avLst/>
                        </a:prstGeom>
                        <a:solidFill>
                          <a:srgbClr val="D8D8D8"/>
                        </a:solidFill>
                        <a:ln w="9525">
                          <a:solidFill>
                            <a:srgbClr val="000000"/>
                          </a:solidFill>
                          <a:miter lim="800000"/>
                          <a:headEnd/>
                          <a:tailEnd/>
                        </a:ln>
                      </wps:spPr>
                      <wps:txbx>
                        <w:txbxContent>
                          <w:p w:rsidR="00621607" w:rsidRPr="0010317D" w:rsidRDefault="00621607" w:rsidP="00130E11">
                            <w:pPr>
                              <w:rPr>
                                <w:rFonts w:ascii="Palatino Linotype" w:hAnsi="Palatino Linotype"/>
                                <w:b/>
                                <w:sz w:val="22"/>
                                <w:szCs w:val="22"/>
                              </w:rPr>
                            </w:pPr>
                            <w:r w:rsidRPr="0010317D">
                              <w:rPr>
                                <w:rFonts w:ascii="Palatino Linotype" w:hAnsi="Palatino Linotype"/>
                                <w:b/>
                                <w:sz w:val="22"/>
                                <w:szCs w:val="22"/>
                              </w:rPr>
                              <w:t>Board Functions/Responsibilities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Protect the legal interests of the charter school</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Determine the vision/mission and set policy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Exercise sound, legal and ethical practices and policies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Manage liabilities wisely (purchase Board insurance, find out what you don’t know and seek legal counsel when necessary)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Advocate good external relations with the community, school district, media, neighbors, parents and students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Hire and evaluate the administrator</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Practice strategic planning</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Ensure adequate resources and manage them effectively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 xml:space="preserve">Assess the organization’s performance </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Evaluate itself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5" type="#_x0000_t202" style="position:absolute;left:0;text-align:left;margin-left:30.6pt;margin-top:1.7pt;width:387.15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" fillcolor="#d8d8d8">
                <v:textbox>
                  <w:txbxContent>
                    <w:p w:rsidR="00621607" w:rsidRPr="0010317D" w:rsidRDefault="00621607" w:rsidP="00130E11">
                      <w:pPr>
                        <w:rPr>
                          <w:rFonts w:ascii="Palatino Linotype" w:hAnsi="Palatino Linotype"/>
                          <w:b/>
                          <w:sz w:val="22"/>
                          <w:szCs w:val="22"/>
                        </w:rPr>
                      </w:pPr>
                      <w:r w:rsidRPr="0010317D">
                        <w:rPr>
                          <w:rFonts w:ascii="Palatino Linotype" w:hAnsi="Palatino Linotype"/>
                          <w:b/>
                          <w:sz w:val="22"/>
                          <w:szCs w:val="22"/>
                        </w:rPr>
                        <w:t>Board Functions/Responsibilities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Protect the legal interests of the charter school</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Determine the vision/mission and set policy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Exercise sound, legal and ethical practices and policies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Manage liabilities wisely (purchase Board insurance, find out what you don’t know and seek legal counsel when necessary)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Advocate good external relations with the community, school district, media, neighbors, parents and students</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Hire and evaluate the administrator</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Practice strategic planning</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Ensure adequate resources and manage them effectively</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 xml:space="preserve">Assess the organization’s performance </w:t>
                      </w:r>
                    </w:p>
                    <w:p w:rsidR="00621607" w:rsidRDefault="00621607" w:rsidP="003C1399">
                      <w:pPr>
                        <w:pStyle w:val="ListParagraph"/>
                        <w:numPr>
                          <w:ilvl w:val="0"/>
                          <w:numId w:val="49"/>
                        </w:numPr>
                        <w:rPr>
                          <w:rFonts w:ascii="Palatino Linotype" w:hAnsi="Palatino Linotype"/>
                        </w:rPr>
                      </w:pPr>
                      <w:r w:rsidRPr="00137CC5">
                        <w:rPr>
                          <w:rFonts w:ascii="Palatino Linotype" w:hAnsi="Palatino Linotype"/>
                        </w:rPr>
                        <w:t>Evaluate itself</w:t>
                      </w:r>
                    </w:p>
                  </w:txbxContent>
                </v:textbox>
              </v:shape>
            </w:pict>
          </mc:Fallback>
        </mc:AlternateContent>
      </w: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ind w:left="360"/>
        <w:rPr>
          <w:rFonts w:ascii="Palatino Linotype" w:hAnsi="Palatino Linotype"/>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6A6142" w:rsidRDefault="006A6142" w:rsidP="006A6142">
      <w:pPr>
        <w:rPr>
          <w:rFonts w:ascii="Garamond" w:hAnsi="Garamond"/>
          <w:sz w:val="22"/>
          <w:szCs w:val="20"/>
        </w:rPr>
      </w:pPr>
    </w:p>
    <w:p w:rsidR="006A6142" w:rsidRDefault="006A6142" w:rsidP="006A6142">
      <w:pPr>
        <w:spacing w:after="360"/>
        <w:rPr>
          <w:rFonts w:ascii="Garamond" w:hAnsi="Garamond"/>
          <w:sz w:val="22"/>
          <w:szCs w:val="20"/>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Governing through policy</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Policies give detail to the original</w:t>
      </w:r>
      <w:r w:rsidR="0010317D">
        <w:rPr>
          <w:rFonts w:ascii="Palatino Linotype" w:hAnsi="Palatino Linotype"/>
          <w:sz w:val="22"/>
          <w:szCs w:val="22"/>
        </w:rPr>
        <w:t xml:space="preserve"> vision</w:t>
      </w:r>
      <w:r w:rsidR="00A865C5">
        <w:rPr>
          <w:rFonts w:ascii="Palatino Linotype" w:hAnsi="Palatino Linotype"/>
          <w:sz w:val="22"/>
          <w:szCs w:val="22"/>
        </w:rPr>
        <w:fldChar w:fldCharType="begin"/>
      </w:r>
      <w:r w:rsidR="00A865C5">
        <w:instrText xml:space="preserve"> XE "</w:instrText>
      </w:r>
      <w:r w:rsidR="00A865C5" w:rsidRPr="00D74EB5">
        <w:rPr>
          <w:rFonts w:ascii="Palatino Linotype" w:hAnsi="Palatino Linotype"/>
          <w:sz w:val="22"/>
          <w:szCs w:val="22"/>
        </w:rPr>
        <w:instrText>Vision</w:instrText>
      </w:r>
      <w:r w:rsidR="00A865C5">
        <w:instrText xml:space="preserve">" </w:instrText>
      </w:r>
      <w:r w:rsidR="00A865C5">
        <w:rPr>
          <w:rFonts w:ascii="Palatino Linotype" w:hAnsi="Palatino Linotype"/>
          <w:sz w:val="22"/>
          <w:szCs w:val="22"/>
        </w:rPr>
        <w:fldChar w:fldCharType="end"/>
      </w:r>
      <w:r w:rsidR="0010317D">
        <w:rPr>
          <w:rFonts w:ascii="Palatino Linotype" w:hAnsi="Palatino Linotype"/>
          <w:sz w:val="22"/>
          <w:szCs w:val="22"/>
        </w:rPr>
        <w:t xml:space="preserve"> of the charter school. </w:t>
      </w:r>
      <w:r w:rsidRPr="00130E11">
        <w:rPr>
          <w:rFonts w:ascii="Palatino Linotype" w:hAnsi="Palatino Linotype"/>
          <w:sz w:val="22"/>
          <w:szCs w:val="22"/>
        </w:rPr>
        <w:t>Where and how these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are recorded varies, but </w:t>
      </w:r>
      <w:r w:rsidR="00A73B39">
        <w:rPr>
          <w:rFonts w:ascii="Palatino Linotype" w:hAnsi="Palatino Linotype"/>
          <w:sz w:val="22"/>
          <w:szCs w:val="22"/>
        </w:rPr>
        <w:t xml:space="preserve">the </w:t>
      </w:r>
      <w:r w:rsidRPr="00130E11">
        <w:rPr>
          <w:rFonts w:ascii="Palatino Linotype" w:hAnsi="Palatino Linotype"/>
          <w:sz w:val="22"/>
          <w:szCs w:val="22"/>
        </w:rPr>
        <w:t>charter board should make sure they are in</w:t>
      </w:r>
      <w:r w:rsidR="0010317D">
        <w:rPr>
          <w:rFonts w:ascii="Palatino Linotype" w:hAnsi="Palatino Linotype"/>
          <w:sz w:val="22"/>
          <w:szCs w:val="22"/>
        </w:rPr>
        <w:t xml:space="preserve"> writing and widely available. </w:t>
      </w:r>
      <w:r w:rsidRPr="00130E11">
        <w:rPr>
          <w:rFonts w:ascii="Palatino Linotype" w:hAnsi="Palatino Linotype"/>
          <w:sz w:val="22"/>
          <w:szCs w:val="22"/>
        </w:rPr>
        <w:t>Each charter school governing board should have set of 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providing a record of their decision</w:t>
      </w:r>
      <w:r w:rsidR="0010317D">
        <w:rPr>
          <w:rFonts w:ascii="Palatino Linotype" w:hAnsi="Palatino Linotype"/>
          <w:sz w:val="22"/>
          <w:szCs w:val="22"/>
        </w:rPr>
        <w:t xml:space="preserve">s for staff and future boards. </w:t>
      </w:r>
      <w:r w:rsidRPr="00130E11">
        <w:rPr>
          <w:rFonts w:ascii="Palatino Linotype" w:hAnsi="Palatino Linotype"/>
          <w:sz w:val="22"/>
          <w:szCs w:val="22"/>
        </w:rPr>
        <w:t>Policies pro</w:t>
      </w:r>
      <w:r w:rsidR="0010317D">
        <w:rPr>
          <w:rFonts w:ascii="Palatino Linotype" w:hAnsi="Palatino Linotype"/>
          <w:sz w:val="22"/>
          <w:szCs w:val="22"/>
        </w:rPr>
        <w:t xml:space="preserve">vide for continuity over time. </w:t>
      </w:r>
      <w:r w:rsidRPr="00130E11">
        <w:rPr>
          <w:rFonts w:ascii="Palatino Linotype" w:hAnsi="Palatino Linotype"/>
          <w:sz w:val="22"/>
          <w:szCs w:val="22"/>
        </w:rPr>
        <w:t>Whether the charter school board is for the only school in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or for a charter school within a large school distr</w:t>
      </w:r>
      <w:r w:rsidR="0010317D">
        <w:rPr>
          <w:rFonts w:ascii="Palatino Linotype" w:hAnsi="Palatino Linotype"/>
          <w:sz w:val="22"/>
          <w:szCs w:val="22"/>
        </w:rPr>
        <w:t>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10317D">
        <w:rPr>
          <w:rFonts w:ascii="Palatino Linotype" w:hAnsi="Palatino Linotype"/>
          <w:sz w:val="22"/>
          <w:szCs w:val="22"/>
        </w:rPr>
        <w:t>,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must be adopted. </w:t>
      </w:r>
      <w:r w:rsidRPr="00130E11">
        <w:rPr>
          <w:rFonts w:ascii="Palatino Linotype" w:hAnsi="Palatino Linotype"/>
          <w:sz w:val="22"/>
          <w:szCs w:val="22"/>
        </w:rPr>
        <w:t>The charter board conveys their values and beliefs through written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Each governing charter board needs to make a clear distinction between governance</w:t>
      </w:r>
      <w:r w:rsidR="00E614FB">
        <w:rPr>
          <w:rFonts w:ascii="Palatino Linotype" w:hAnsi="Palatino Linotype"/>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and management, esp</w:t>
      </w:r>
      <w:r w:rsidR="0010317D">
        <w:rPr>
          <w:rFonts w:ascii="Palatino Linotype" w:hAnsi="Palatino Linotype"/>
          <w:sz w:val="22"/>
          <w:szCs w:val="22"/>
        </w:rPr>
        <w:t>ecially when writing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w:t>
      </w:r>
      <w:r w:rsidRPr="00130E11">
        <w:rPr>
          <w:rFonts w:ascii="Palatino Linotype" w:hAnsi="Palatino Linotype"/>
          <w:sz w:val="22"/>
          <w:szCs w:val="22"/>
        </w:rPr>
        <w:t>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are the responsibility of the board while administrative procedures are the responsibility of th</w:t>
      </w:r>
      <w:r w:rsidR="0010317D">
        <w:rPr>
          <w:rFonts w:ascii="Palatino Linotype" w:hAnsi="Palatino Linotype"/>
          <w:sz w:val="22"/>
          <w:szCs w:val="22"/>
        </w:rPr>
        <w:t xml:space="preserve">e school’s lead administrator. </w:t>
      </w:r>
      <w:r w:rsidRPr="00130E11">
        <w:rPr>
          <w:rFonts w:ascii="Palatino Linotype" w:hAnsi="Palatino Linotype"/>
          <w:sz w:val="22"/>
          <w:szCs w:val="22"/>
        </w:rPr>
        <w:t>Board policy</w:t>
      </w:r>
      <w:r w:rsidR="0010317D">
        <w:rPr>
          <w:rFonts w:ascii="Palatino Linotype" w:hAnsi="Palatino Linotype"/>
          <w:sz w:val="22"/>
          <w:szCs w:val="22"/>
        </w:rPr>
        <w:t xml:space="preserve"> should not delve into detail. </w:t>
      </w:r>
      <w:r w:rsidRPr="00130E11">
        <w:rPr>
          <w:rFonts w:ascii="Palatino Linotype" w:hAnsi="Palatino Linotype"/>
          <w:sz w:val="22"/>
          <w:szCs w:val="22"/>
        </w:rPr>
        <w:t>Such detail should be reserved for administrative procedures.</w:t>
      </w:r>
    </w:p>
    <w:p w:rsidR="0010317D" w:rsidRDefault="00130E11" w:rsidP="0010317D">
      <w:pPr>
        <w:spacing w:after="240" w:line="240" w:lineRule="atLeast"/>
        <w:rPr>
          <w:rFonts w:ascii="Palatino Linotype" w:hAnsi="Palatino Linotype"/>
          <w:sz w:val="22"/>
          <w:szCs w:val="22"/>
        </w:rPr>
      </w:pPr>
      <w:r w:rsidRPr="00130E11">
        <w:rPr>
          <w:rFonts w:ascii="Palatino Linotype" w:hAnsi="Palatino Linotype"/>
          <w:sz w:val="22"/>
          <w:szCs w:val="22"/>
        </w:rPr>
        <w:t>Cer</w:t>
      </w:r>
      <w:r w:rsidR="00D44430">
        <w:rPr>
          <w:rFonts w:ascii="Palatino Linotype" w:hAnsi="Palatino Linotype"/>
          <w:sz w:val="22"/>
          <w:szCs w:val="22"/>
        </w:rPr>
        <w:t>tain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D44430">
        <w:rPr>
          <w:rFonts w:ascii="Palatino Linotype" w:hAnsi="Palatino Linotype"/>
          <w:sz w:val="22"/>
          <w:szCs w:val="22"/>
        </w:rPr>
        <w:t xml:space="preserve"> are a necessity. </w:t>
      </w:r>
      <w:r w:rsidRPr="00130E11">
        <w:rPr>
          <w:rFonts w:ascii="Palatino Linotype" w:hAnsi="Palatino Linotype"/>
          <w:sz w:val="22"/>
          <w:szCs w:val="22"/>
        </w:rPr>
        <w:t xml:space="preserve">For instance, every </w:t>
      </w:r>
      <w:r w:rsidR="00D44430">
        <w:rPr>
          <w:rFonts w:ascii="Palatino Linotype" w:hAnsi="Palatino Linotype"/>
          <w:sz w:val="22"/>
          <w:szCs w:val="22"/>
        </w:rPr>
        <w:t xml:space="preserve">charter </w:t>
      </w:r>
      <w:r w:rsidRPr="00130E11">
        <w:rPr>
          <w:rFonts w:ascii="Palatino Linotype" w:hAnsi="Palatino Linotype"/>
          <w:sz w:val="22"/>
          <w:szCs w:val="22"/>
        </w:rPr>
        <w:t>school should hav</w:t>
      </w:r>
      <w:r w:rsidR="00D44430">
        <w:rPr>
          <w:rFonts w:ascii="Palatino Linotype" w:hAnsi="Palatino Linotype"/>
          <w:sz w:val="22"/>
          <w:szCs w:val="22"/>
        </w:rPr>
        <w:t xml:space="preserve">e a non-discrimination policy. </w:t>
      </w:r>
      <w:r w:rsidRPr="00130E11">
        <w:rPr>
          <w:rFonts w:ascii="Palatino Linotype" w:hAnsi="Palatino Linotype"/>
          <w:sz w:val="22"/>
          <w:szCs w:val="22"/>
        </w:rPr>
        <w:t>A basic list of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essential for all charter schools is:</w:t>
      </w:r>
    </w:p>
    <w:p w:rsidR="007913FA" w:rsidRPr="0010317D" w:rsidRDefault="00130E11" w:rsidP="0010317D">
      <w:pPr>
        <w:pStyle w:val="ListParagraph"/>
        <w:numPr>
          <w:ilvl w:val="0"/>
          <w:numId w:val="30"/>
        </w:numPr>
        <w:spacing w:after="240" w:line="240" w:lineRule="atLeast"/>
        <w:rPr>
          <w:rFonts w:ascii="Palatino Linotype" w:hAnsi="Palatino Linotype"/>
          <w:szCs w:val="22"/>
        </w:rPr>
      </w:pPr>
      <w:r w:rsidRPr="0010317D">
        <w:rPr>
          <w:rFonts w:ascii="Palatino Linotype" w:hAnsi="Palatino Linotype"/>
          <w:szCs w:val="22"/>
        </w:rPr>
        <w:t>Legal policies</w:t>
      </w:r>
      <w:r w:rsidR="002A6C12">
        <w:rPr>
          <w:rFonts w:ascii="Palatino Linotype" w:hAnsi="Palatino Linotype"/>
          <w:szCs w:val="22"/>
        </w:rPr>
        <w:fldChar w:fldCharType="begin"/>
      </w:r>
      <w:r w:rsidR="002A6C12">
        <w:instrText xml:space="preserve"> XE "</w:instrText>
      </w:r>
      <w:r w:rsidR="002A6C12" w:rsidRPr="00680BD6">
        <w:rPr>
          <w:rFonts w:ascii="Palatino Linotype" w:hAnsi="Palatino Linotype"/>
          <w:szCs w:val="22"/>
        </w:rPr>
        <w:instrText>Policies</w:instrText>
      </w:r>
      <w:r w:rsidR="002A6C12">
        <w:instrText xml:space="preserve">" </w:instrText>
      </w:r>
      <w:r w:rsidR="002A6C12">
        <w:rPr>
          <w:rFonts w:ascii="Palatino Linotype" w:hAnsi="Palatino Linotype"/>
          <w:szCs w:val="22"/>
        </w:rPr>
        <w:fldChar w:fldCharType="end"/>
      </w:r>
      <w:r w:rsidRPr="0010317D">
        <w:rPr>
          <w:rFonts w:ascii="Palatino Linotype" w:hAnsi="Palatino Linotype"/>
          <w:szCs w:val="22"/>
        </w:rPr>
        <w:t>, such as school safety, liability/risk, conflicts of interest, and confidentiality.</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Int</w:t>
      </w:r>
      <w:r w:rsidR="00A73B39">
        <w:rPr>
          <w:rFonts w:ascii="Palatino Linotype" w:hAnsi="Palatino Linotype"/>
          <w:sz w:val="22"/>
          <w:szCs w:val="22"/>
        </w:rPr>
        <w:t>ernal 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A73B39">
        <w:rPr>
          <w:rFonts w:ascii="Palatino Linotype" w:hAnsi="Palatino Linotype"/>
          <w:sz w:val="22"/>
          <w:szCs w:val="22"/>
        </w:rPr>
        <w:t>;</w:t>
      </w:r>
      <w:r w:rsidRPr="00130E11">
        <w:rPr>
          <w:rFonts w:ascii="Palatino Linotype" w:hAnsi="Palatino Linotype"/>
          <w:sz w:val="22"/>
          <w:szCs w:val="22"/>
        </w:rPr>
        <w:t xml:space="preserve"> for example</w:t>
      </w:r>
      <w:r w:rsidR="00A73B39">
        <w:rPr>
          <w:rFonts w:ascii="Palatino Linotype" w:hAnsi="Palatino Linotype"/>
          <w:sz w:val="22"/>
          <w:szCs w:val="22"/>
        </w:rPr>
        <w:t>,</w:t>
      </w:r>
      <w:r w:rsidRPr="00130E11">
        <w:rPr>
          <w:rFonts w:ascii="Palatino Linotype" w:hAnsi="Palatino Linotype"/>
          <w:sz w:val="22"/>
          <w:szCs w:val="22"/>
        </w:rPr>
        <w:t xml:space="preserve"> more detail than the bylaws provide in regard to election, term limits, etc., of board members.</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Policy on how the board will adopt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for instance holding two hearings before final adoption.</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Financial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such as internal audits, signature authority and maximum spending level without board approval (procurement).</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Enrollment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such as timelines for applications and the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Instructional program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such as the type of methodology used to deliver the curriculum</w:t>
      </w:r>
      <w:r w:rsidR="008C79A1">
        <w:rPr>
          <w:rFonts w:ascii="Palatino Linotype" w:hAnsi="Palatino Linotype"/>
          <w:sz w:val="22"/>
          <w:szCs w:val="22"/>
        </w:rPr>
        <w:fldChar w:fldCharType="begin"/>
      </w:r>
      <w:r w:rsidR="008C79A1">
        <w:instrText xml:space="preserve"> XE "</w:instrText>
      </w:r>
      <w:r w:rsidR="008C79A1" w:rsidRPr="00363D57">
        <w:rPr>
          <w:rFonts w:ascii="Palatino Linotype" w:hAnsi="Palatino Linotype"/>
          <w:sz w:val="22"/>
          <w:szCs w:val="22"/>
        </w:rPr>
        <w:instrText>Curriculum</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instructional beliefs, and assessment beliefs.</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Facilities, such as how and when the community can use the facilities</w:t>
      </w:r>
      <w:r w:rsidR="00E614FB">
        <w:rPr>
          <w:rFonts w:ascii="Palatino Linotype" w:hAnsi="Palatino Linotype"/>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Personnel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such as how many hours a part-time employee must work in order to be included in benefits.</w:t>
      </w:r>
    </w:p>
    <w:p w:rsidR="007913FA" w:rsidRDefault="00130E11">
      <w:pPr>
        <w:numPr>
          <w:ilvl w:val="0"/>
          <w:numId w:val="30"/>
        </w:numPr>
        <w:spacing w:after="240" w:line="240" w:lineRule="atLeast"/>
        <w:rPr>
          <w:rFonts w:ascii="Palatino Linotype" w:hAnsi="Palatino Linotype"/>
          <w:sz w:val="22"/>
          <w:szCs w:val="22"/>
        </w:rPr>
      </w:pPr>
      <w:r w:rsidRPr="00130E11">
        <w:rPr>
          <w:rFonts w:ascii="Palatino Linotype" w:hAnsi="Palatino Linotype"/>
          <w:sz w:val="22"/>
          <w:szCs w:val="22"/>
        </w:rPr>
        <w:t>Parent and student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such as student rights, how a parent (community member) can get something on the board’s meeting agenda and student conduct.</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 xml:space="preserve">The first step is to have a policy </w:t>
      </w:r>
      <w:r w:rsidR="0085778A">
        <w:rPr>
          <w:rFonts w:ascii="Palatino Linotype" w:hAnsi="Palatino Linotype"/>
          <w:sz w:val="22"/>
          <w:szCs w:val="22"/>
        </w:rPr>
        <w:t>to guide the</w:t>
      </w:r>
      <w:r w:rsidRPr="00130E11">
        <w:rPr>
          <w:rFonts w:ascii="Palatino Linotype" w:hAnsi="Palatino Linotype"/>
          <w:sz w:val="22"/>
          <w:szCs w:val="22"/>
        </w:rPr>
        <w:t xml:space="preserve"> charter board </w:t>
      </w:r>
      <w:r w:rsidR="0085778A">
        <w:rPr>
          <w:rFonts w:ascii="Palatino Linotype" w:hAnsi="Palatino Linotype"/>
          <w:sz w:val="22"/>
          <w:szCs w:val="22"/>
        </w:rPr>
        <w:t>in</w:t>
      </w:r>
      <w:r w:rsidR="0010317D">
        <w:rPr>
          <w:rFonts w:ascii="Palatino Linotype" w:hAnsi="Palatino Linotype"/>
          <w:sz w:val="22"/>
          <w:szCs w:val="22"/>
        </w:rPr>
        <w:t xml:space="preserve"> policy adoption. </w:t>
      </w:r>
      <w:r w:rsidRPr="00130E11">
        <w:rPr>
          <w:rFonts w:ascii="Palatino Linotype" w:hAnsi="Palatino Linotype"/>
          <w:sz w:val="22"/>
          <w:szCs w:val="22"/>
        </w:rPr>
        <w:t xml:space="preserve">This often involves a two-step process, meaning the board will consider it </w:t>
      </w:r>
      <w:r w:rsidR="0085778A">
        <w:rPr>
          <w:rFonts w:ascii="Palatino Linotype" w:hAnsi="Palatino Linotype"/>
          <w:sz w:val="22"/>
          <w:szCs w:val="22"/>
        </w:rPr>
        <w:t>at</w:t>
      </w:r>
      <w:r w:rsidR="00D44430">
        <w:rPr>
          <w:rFonts w:ascii="Palatino Linotype" w:hAnsi="Palatino Linotype"/>
          <w:sz w:val="22"/>
          <w:szCs w:val="22"/>
        </w:rPr>
        <w:t xml:space="preserve"> a board meeting as a</w:t>
      </w:r>
      <w:r w:rsidR="0085778A" w:rsidRPr="00130E11">
        <w:rPr>
          <w:rFonts w:ascii="Palatino Linotype" w:hAnsi="Palatino Linotype"/>
          <w:sz w:val="22"/>
          <w:szCs w:val="22"/>
        </w:rPr>
        <w:t xml:space="preserve"> </w:t>
      </w:r>
      <w:r w:rsidRPr="00130E11">
        <w:rPr>
          <w:rFonts w:ascii="Palatino Linotype" w:hAnsi="Palatino Linotype"/>
          <w:sz w:val="22"/>
          <w:szCs w:val="22"/>
        </w:rPr>
        <w:t>first reading and tak</w:t>
      </w:r>
      <w:r w:rsidR="0010317D">
        <w:rPr>
          <w:rFonts w:ascii="Palatino Linotype" w:hAnsi="Palatino Linotype"/>
          <w:sz w:val="22"/>
          <w:szCs w:val="22"/>
        </w:rPr>
        <w:t>e action</w:t>
      </w:r>
      <w:r w:rsidR="005500DF" w:rsidRPr="005500DF">
        <w:rPr>
          <w:rFonts w:ascii="Palatino Linotype" w:hAnsi="Palatino Linotype"/>
          <w:sz w:val="22"/>
          <w:szCs w:val="22"/>
        </w:rPr>
        <w:t xml:space="preserve"> </w:t>
      </w:r>
      <w:r w:rsidR="005500DF">
        <w:rPr>
          <w:rFonts w:ascii="Palatino Linotype" w:hAnsi="Palatino Linotype"/>
          <w:sz w:val="22"/>
          <w:szCs w:val="22"/>
        </w:rPr>
        <w:t>on the second reading</w:t>
      </w:r>
      <w:r w:rsidR="0010317D">
        <w:rPr>
          <w:rFonts w:ascii="Palatino Linotype" w:hAnsi="Palatino Linotype"/>
          <w:sz w:val="22"/>
          <w:szCs w:val="22"/>
        </w:rPr>
        <w:t xml:space="preserve"> </w:t>
      </w:r>
      <w:r w:rsidR="0085778A">
        <w:rPr>
          <w:rFonts w:ascii="Palatino Linotype" w:hAnsi="Palatino Linotype"/>
          <w:sz w:val="22"/>
          <w:szCs w:val="22"/>
        </w:rPr>
        <w:t>at a subsequent meeting</w:t>
      </w:r>
      <w:r w:rsidR="0010317D">
        <w:rPr>
          <w:rFonts w:ascii="Palatino Linotype" w:hAnsi="Palatino Linotype"/>
          <w:sz w:val="22"/>
          <w:szCs w:val="22"/>
        </w:rPr>
        <w:t>.</w:t>
      </w:r>
      <w:r w:rsidRPr="00130E11">
        <w:rPr>
          <w:rFonts w:ascii="Palatino Linotype" w:hAnsi="Palatino Linotype"/>
          <w:sz w:val="22"/>
          <w:szCs w:val="22"/>
        </w:rPr>
        <w:t xml:space="preserve"> Policy consideration or adoption shoul</w:t>
      </w:r>
      <w:r w:rsidR="0010317D">
        <w:rPr>
          <w:rFonts w:ascii="Palatino Linotype" w:hAnsi="Palatino Linotype"/>
          <w:sz w:val="22"/>
          <w:szCs w:val="22"/>
        </w:rPr>
        <w:t>d only be at regular meetings</w:t>
      </w:r>
      <w:r w:rsidR="007C172F">
        <w:rPr>
          <w:rFonts w:ascii="Palatino Linotype" w:hAnsi="Palatino Linotype"/>
          <w:sz w:val="22"/>
          <w:szCs w:val="22"/>
        </w:rPr>
        <w:fldChar w:fldCharType="begin"/>
      </w:r>
      <w:r w:rsidR="007C172F">
        <w:instrText xml:space="preserve"> XE "</w:instrText>
      </w:r>
      <w:r w:rsidR="007C172F" w:rsidRPr="004D6AD5">
        <w:rPr>
          <w:rFonts w:ascii="Palatino Linotype" w:hAnsi="Palatino Linotype"/>
          <w:sz w:val="22"/>
          <w:szCs w:val="22"/>
        </w:rPr>
        <w:instrText>Meetings</w:instrText>
      </w:r>
      <w:r w:rsidR="007C172F">
        <w:instrText xml:space="preserve">" </w:instrText>
      </w:r>
      <w:r w:rsidR="007C172F">
        <w:rPr>
          <w:rFonts w:ascii="Palatino Linotype" w:hAnsi="Palatino Linotype"/>
          <w:sz w:val="22"/>
          <w:szCs w:val="22"/>
        </w:rPr>
        <w:fldChar w:fldCharType="end"/>
      </w:r>
      <w:r w:rsidR="0010317D">
        <w:rPr>
          <w:rFonts w:ascii="Palatino Linotype" w:hAnsi="Palatino Linotype"/>
          <w:sz w:val="22"/>
          <w:szCs w:val="22"/>
        </w:rPr>
        <w:t xml:space="preserve">. </w:t>
      </w:r>
      <w:r w:rsidRPr="00130E11">
        <w:rPr>
          <w:rFonts w:ascii="Palatino Linotype" w:hAnsi="Palatino Linotype"/>
          <w:sz w:val="22"/>
          <w:szCs w:val="22"/>
        </w:rPr>
        <w:t>Many charter school sponsors require a charter school governing board to submit recen</w:t>
      </w:r>
      <w:r w:rsidR="0010317D">
        <w:rPr>
          <w:rFonts w:ascii="Palatino Linotype" w:hAnsi="Palatino Linotype"/>
          <w:sz w:val="22"/>
          <w:szCs w:val="22"/>
        </w:rPr>
        <w:t>tly approved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to them. </w:t>
      </w:r>
      <w:r w:rsidRPr="00130E11">
        <w:rPr>
          <w:rFonts w:ascii="Palatino Linotype" w:hAnsi="Palatino Linotype"/>
          <w:sz w:val="22"/>
          <w:szCs w:val="22"/>
        </w:rPr>
        <w:t>It is typical for a sponsor to have a window of time in which to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charter school governing board policy.</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Many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are in the charter application</w:t>
      </w:r>
      <w:r w:rsidR="00623D03">
        <w:rPr>
          <w:rFonts w:ascii="Palatino Linotype" w:hAnsi="Palatino Linotype"/>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such as enrollment, conduct code, </w:t>
      </w:r>
      <w:r w:rsidR="0010317D">
        <w:rPr>
          <w:rFonts w:ascii="Palatino Linotype" w:hAnsi="Palatino Linotype"/>
          <w:sz w:val="22"/>
          <w:szCs w:val="22"/>
        </w:rPr>
        <w:t>instructional philosophy</w:t>
      </w:r>
      <w:r w:rsidR="002A6C12">
        <w:rPr>
          <w:rFonts w:ascii="Palatino Linotype" w:hAnsi="Palatino Linotype"/>
          <w:sz w:val="22"/>
          <w:szCs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etc. </w:t>
      </w:r>
      <w:r w:rsidRPr="00130E11">
        <w:rPr>
          <w:rFonts w:ascii="Palatino Linotype" w:hAnsi="Palatino Linotype"/>
          <w:sz w:val="22"/>
          <w:szCs w:val="22"/>
        </w:rPr>
        <w:t>The charter school board should first identif</w:t>
      </w:r>
      <w:r w:rsidR="0010317D">
        <w:rPr>
          <w:rFonts w:ascii="Palatino Linotype" w:hAnsi="Palatino Linotype"/>
          <w:sz w:val="22"/>
          <w:szCs w:val="22"/>
        </w:rPr>
        <w:t>y a format for their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w:t>
      </w:r>
      <w:r w:rsidRPr="00130E11">
        <w:rPr>
          <w:rFonts w:ascii="Palatino Linotype" w:hAnsi="Palatino Linotype"/>
          <w:sz w:val="22"/>
          <w:szCs w:val="22"/>
        </w:rPr>
        <w:t xml:space="preserve">Although many school districts use a coding system, many charter schools choose to use an easy-to-understand </w:t>
      </w:r>
      <w:r w:rsidR="0010317D">
        <w:rPr>
          <w:rFonts w:ascii="Palatino Linotype" w:hAnsi="Palatino Linotype"/>
          <w:sz w:val="22"/>
          <w:szCs w:val="22"/>
        </w:rPr>
        <w:t xml:space="preserve">system such as using a number. </w:t>
      </w:r>
      <w:r w:rsidR="005500DF">
        <w:rPr>
          <w:rFonts w:ascii="Palatino Linotype" w:hAnsi="Palatino Linotype"/>
          <w:sz w:val="22"/>
          <w:szCs w:val="22"/>
        </w:rPr>
        <w:t xml:space="preserve">Make sure to </w:t>
      </w:r>
      <w:r w:rsidR="00837515">
        <w:rPr>
          <w:rFonts w:ascii="Palatino Linotype" w:hAnsi="Palatino Linotype"/>
          <w:sz w:val="22"/>
          <w:szCs w:val="22"/>
        </w:rPr>
        <w:t>i</w:t>
      </w:r>
      <w:r w:rsidRPr="00130E11">
        <w:rPr>
          <w:rFonts w:ascii="Palatino Linotype" w:hAnsi="Palatino Linotype"/>
          <w:sz w:val="22"/>
          <w:szCs w:val="22"/>
        </w:rPr>
        <w:t>dentify categories the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will fall under and begin drafting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consideration by the full board.</w:t>
      </w:r>
    </w:p>
    <w:p w:rsidR="0010317D" w:rsidRPr="00130E11" w:rsidRDefault="00130E11" w:rsidP="006A6142">
      <w:pPr>
        <w:spacing w:after="360" w:line="240" w:lineRule="atLeast"/>
        <w:rPr>
          <w:rFonts w:ascii="Palatino Linotype" w:hAnsi="Palatino Linotype"/>
          <w:sz w:val="22"/>
          <w:szCs w:val="22"/>
        </w:rPr>
      </w:pPr>
      <w:r w:rsidRPr="00130E11">
        <w:rPr>
          <w:rFonts w:ascii="Palatino Linotype" w:hAnsi="Palatino Linotype"/>
          <w:sz w:val="22"/>
          <w:szCs w:val="22"/>
        </w:rPr>
        <w:t>Charter school 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be ea</w:t>
      </w:r>
      <w:r w:rsidR="0010317D">
        <w:rPr>
          <w:rFonts w:ascii="Palatino Linotype" w:hAnsi="Palatino Linotype"/>
          <w:sz w:val="22"/>
          <w:szCs w:val="22"/>
        </w:rPr>
        <w:t xml:space="preserve">sily accessible to the public. </w:t>
      </w:r>
      <w:r w:rsidRPr="00130E11">
        <w:rPr>
          <w:rFonts w:ascii="Palatino Linotype" w:hAnsi="Palatino Linotype"/>
          <w:sz w:val="22"/>
          <w:szCs w:val="22"/>
        </w:rPr>
        <w:t>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can be on the school’s website and/or a</w:t>
      </w:r>
      <w:r w:rsidR="0010317D">
        <w:rPr>
          <w:rFonts w:ascii="Palatino Linotype" w:hAnsi="Palatino Linotype"/>
          <w:sz w:val="22"/>
          <w:szCs w:val="22"/>
        </w:rPr>
        <w:t xml:space="preserve">vailable in the school office. </w:t>
      </w:r>
      <w:r w:rsidRPr="00130E11">
        <w:rPr>
          <w:rFonts w:ascii="Palatino Linotype" w:hAnsi="Palatino Linotype"/>
          <w:sz w:val="22"/>
          <w:szCs w:val="22"/>
        </w:rPr>
        <w:t xml:space="preserve">Policies should be easy to read and </w:t>
      </w:r>
      <w:r w:rsidR="0010317D">
        <w:rPr>
          <w:rFonts w:ascii="Palatino Linotype" w:hAnsi="Palatino Linotype"/>
          <w:sz w:val="22"/>
          <w:szCs w:val="22"/>
        </w:rPr>
        <w:t xml:space="preserve">available to all school staff. </w:t>
      </w:r>
      <w:r w:rsidRPr="00130E11">
        <w:rPr>
          <w:rFonts w:ascii="Palatino Linotype" w:hAnsi="Palatino Linotype"/>
          <w:sz w:val="22"/>
          <w:szCs w:val="22"/>
        </w:rPr>
        <w:t>The process should be clear enough for a parent or community member wishing to propose or amend policy to understand.</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 xml:space="preserve">Board </w:t>
      </w:r>
      <w:r w:rsidR="0083523B">
        <w:rPr>
          <w:rFonts w:ascii="Palatino Linotype" w:hAnsi="Palatino Linotype"/>
          <w:b/>
          <w:caps/>
          <w:spacing w:val="20"/>
          <w:kern w:val="16"/>
          <w:sz w:val="22"/>
          <w:szCs w:val="22"/>
        </w:rPr>
        <w:t xml:space="preserve">Professional </w:t>
      </w:r>
      <w:r w:rsidRPr="00130E11">
        <w:rPr>
          <w:rFonts w:ascii="Palatino Linotype" w:hAnsi="Palatino Linotype"/>
          <w:b/>
          <w:caps/>
          <w:spacing w:val="20"/>
          <w:kern w:val="16"/>
          <w:sz w:val="22"/>
          <w:szCs w:val="22"/>
        </w:rPr>
        <w:t>Development &amp; Training</w:t>
      </w:r>
    </w:p>
    <w:p w:rsidR="00130E11" w:rsidRPr="00130E11" w:rsidRDefault="00F55264" w:rsidP="00130E11">
      <w:pPr>
        <w:rPr>
          <w:rFonts w:ascii="Palatino Linotype" w:hAnsi="Palatino Linotype"/>
          <w:sz w:val="22"/>
          <w:szCs w:val="20"/>
        </w:rPr>
      </w:pPr>
      <w:r>
        <w:rPr>
          <w:rFonts w:ascii="Palatino Linotype" w:hAnsi="Palatino Linotype"/>
          <w:noProof/>
          <w:szCs w:val="20"/>
        </w:rPr>
        <w:drawing>
          <wp:anchor distT="0" distB="0" distL="114300" distR="114300" simplePos="0" relativeHeight="251660288" behindDoc="1" locked="0" layoutInCell="1" allowOverlap="1" wp14:anchorId="7921389C" wp14:editId="0A85C385">
            <wp:simplePos x="0" y="0"/>
            <wp:positionH relativeFrom="column">
              <wp:posOffset>4679315</wp:posOffset>
            </wp:positionH>
            <wp:positionV relativeFrom="paragraph">
              <wp:posOffset>1078865</wp:posOffset>
            </wp:positionV>
            <wp:extent cx="1155700" cy="914400"/>
            <wp:effectExtent l="19050" t="0" r="6350" b="0"/>
            <wp:wrapTight wrapText="bothSides">
              <wp:wrapPolygon edited="0">
                <wp:start x="3916" y="0"/>
                <wp:lineTo x="1068" y="3150"/>
                <wp:lineTo x="-356" y="15750"/>
                <wp:lineTo x="0" y="17100"/>
                <wp:lineTo x="6409" y="21150"/>
                <wp:lineTo x="17090" y="21150"/>
                <wp:lineTo x="18514" y="21150"/>
                <wp:lineTo x="21719" y="16650"/>
                <wp:lineTo x="21719" y="14400"/>
                <wp:lineTo x="21363" y="7200"/>
                <wp:lineTo x="21719" y="450"/>
                <wp:lineTo x="6053" y="0"/>
                <wp:lineTo x="3916" y="0"/>
              </wp:wrapPolygon>
            </wp:wrapTight>
            <wp:docPr id="26" name="Picture 30" descr="C:\Documents and Settings\NewbeckD\Local Settings\Temporary Internet Files\Content.IE5\S3LFYYR9\MC900056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NewbeckD\Local Settings\Temporary Internet Files\Content.IE5\S3LFYYR9\MC900056116[1].wmf"/>
                    <pic:cNvPicPr>
                      <a:picLocks noChangeAspect="1" noChangeArrowheads="1"/>
                    </pic:cNvPicPr>
                  </pic:nvPicPr>
                  <pic:blipFill>
                    <a:blip r:embed="rId45" cstate="print"/>
                    <a:srcRect/>
                    <a:stretch>
                      <a:fillRect/>
                    </a:stretch>
                  </pic:blipFill>
                  <pic:spPr bwMode="auto">
                    <a:xfrm>
                      <a:off x="0" y="0"/>
                      <a:ext cx="1155700" cy="91440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0"/>
        </w:rPr>
        <w:t>Strong charter school boards have members with a variety of expertise a</w:t>
      </w:r>
      <w:r w:rsidR="0010317D">
        <w:rPr>
          <w:rFonts w:ascii="Palatino Linotype" w:hAnsi="Palatino Linotype"/>
          <w:sz w:val="22"/>
          <w:szCs w:val="20"/>
        </w:rPr>
        <w:t xml:space="preserve">nd skills. </w:t>
      </w:r>
      <w:r w:rsidR="00130E11" w:rsidRPr="00130E11">
        <w:rPr>
          <w:rFonts w:ascii="Palatino Linotype" w:hAnsi="Palatino Linotype"/>
          <w:sz w:val="22"/>
          <w:szCs w:val="20"/>
        </w:rPr>
        <w:t>If certain expertise (e.g., legal, business management) is lacking, include contracting with a third party and/or recruiting an i</w:t>
      </w:r>
      <w:r w:rsidR="0010317D">
        <w:rPr>
          <w:rFonts w:ascii="Palatino Linotype" w:hAnsi="Palatino Linotype"/>
          <w:sz w:val="22"/>
          <w:szCs w:val="20"/>
        </w:rPr>
        <w:t xml:space="preserve">ndividual with that expertise. </w:t>
      </w:r>
      <w:r w:rsidR="00130E11" w:rsidRPr="00130E11">
        <w:rPr>
          <w:rFonts w:ascii="Palatino Linotype" w:hAnsi="Palatino Linotype"/>
          <w:sz w:val="22"/>
          <w:szCs w:val="20"/>
        </w:rPr>
        <w:t>Board development is a continual process and varies according to the charter school</w:t>
      </w:r>
      <w:r w:rsidR="0010317D">
        <w:rPr>
          <w:rFonts w:ascii="Palatino Linotype" w:hAnsi="Palatino Linotype"/>
          <w:sz w:val="22"/>
          <w:szCs w:val="20"/>
        </w:rPr>
        <w:t>’s size.</w:t>
      </w:r>
      <w:r w:rsidR="00130E11" w:rsidRPr="00130E11">
        <w:rPr>
          <w:rFonts w:ascii="Palatino Linotype" w:hAnsi="Palatino Linotype"/>
          <w:sz w:val="22"/>
          <w:szCs w:val="20"/>
        </w:rPr>
        <w:t xml:space="preserve"> Some charter school boards have subcommittees to identify</w:t>
      </w:r>
      <w:r w:rsidR="00A73B39">
        <w:rPr>
          <w:rFonts w:ascii="Palatino Linotype" w:hAnsi="Palatino Linotype"/>
          <w:sz w:val="22"/>
          <w:szCs w:val="20"/>
        </w:rPr>
        <w:t>,</w:t>
      </w:r>
      <w:r w:rsidR="00130E11" w:rsidRPr="00130E11">
        <w:rPr>
          <w:rFonts w:ascii="Palatino Linotype" w:hAnsi="Palatino Linotype"/>
          <w:sz w:val="22"/>
          <w:szCs w:val="20"/>
        </w:rPr>
        <w:t xml:space="preserve"> recruit and </w:t>
      </w:r>
      <w:r w:rsidR="0010317D">
        <w:rPr>
          <w:rFonts w:ascii="Palatino Linotype" w:hAnsi="Palatino Linotype"/>
          <w:sz w:val="22"/>
          <w:szCs w:val="20"/>
        </w:rPr>
        <w:t>train potential board members. I</w:t>
      </w:r>
      <w:r w:rsidR="00130E11" w:rsidRPr="00130E11">
        <w:rPr>
          <w:rFonts w:ascii="Palatino Linotype" w:hAnsi="Palatino Linotype"/>
          <w:sz w:val="22"/>
          <w:szCs w:val="20"/>
        </w:rPr>
        <w:t>n smaller schools it is typically the board president/chair who identifies an individual for future service on the charter board.</w:t>
      </w: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r w:rsidRPr="00130E11">
        <w:rPr>
          <w:rFonts w:ascii="Palatino Linotype" w:hAnsi="Palatino Linotype"/>
          <w:sz w:val="22"/>
          <w:szCs w:val="20"/>
        </w:rPr>
        <w:t>Governing board tr</w:t>
      </w:r>
      <w:r w:rsidR="00D44430">
        <w:rPr>
          <w:rFonts w:ascii="Palatino Linotype" w:hAnsi="Palatino Linotype"/>
          <w:sz w:val="22"/>
          <w:szCs w:val="20"/>
        </w:rPr>
        <w:t>aining</w:t>
      </w:r>
      <w:r w:rsidR="00621607">
        <w:rPr>
          <w:rFonts w:ascii="Palatino Linotype" w:hAnsi="Palatino Linotype"/>
          <w:sz w:val="22"/>
          <w:szCs w:val="20"/>
        </w:rPr>
        <w:fldChar w:fldCharType="begin"/>
      </w:r>
      <w:r w:rsidR="00621607">
        <w:instrText xml:space="preserve"> XE "</w:instrText>
      </w:r>
      <w:r w:rsidR="00621607" w:rsidRPr="00FF511F">
        <w:rPr>
          <w:rFonts w:ascii="Palatino Linotype" w:hAnsi="Palatino Linotype"/>
          <w:sz w:val="22"/>
          <w:szCs w:val="22"/>
        </w:rPr>
        <w:instrText>Training</w:instrText>
      </w:r>
      <w:r w:rsidR="00621607">
        <w:instrText xml:space="preserve">" </w:instrText>
      </w:r>
      <w:r w:rsidR="00621607">
        <w:rPr>
          <w:rFonts w:ascii="Palatino Linotype" w:hAnsi="Palatino Linotype"/>
          <w:sz w:val="22"/>
          <w:szCs w:val="20"/>
        </w:rPr>
        <w:fldChar w:fldCharType="end"/>
      </w:r>
      <w:r w:rsidR="00D44430">
        <w:rPr>
          <w:rFonts w:ascii="Palatino Linotype" w:hAnsi="Palatino Linotype"/>
          <w:sz w:val="22"/>
          <w:szCs w:val="20"/>
        </w:rPr>
        <w:t xml:space="preserve"> is a continual process. </w:t>
      </w:r>
      <w:r w:rsidRPr="00130E11">
        <w:rPr>
          <w:rFonts w:ascii="Palatino Linotype" w:hAnsi="Palatino Linotype"/>
          <w:sz w:val="22"/>
          <w:szCs w:val="20"/>
        </w:rPr>
        <w:t>New board members should be trained in certain essential topics within the first few months of being added to the board.</w:t>
      </w:r>
    </w:p>
    <w:p w:rsidR="00130E11" w:rsidRPr="00130E11" w:rsidRDefault="000C5891" w:rsidP="00130E11">
      <w:pPr>
        <w:rPr>
          <w:rFonts w:ascii="Palatino Linotype" w:hAnsi="Palatino Linotype"/>
          <w:sz w:val="22"/>
          <w:szCs w:val="20"/>
        </w:rPr>
      </w:pPr>
      <w:r>
        <w:rPr>
          <w:rFonts w:ascii="Palatino Linotype" w:hAnsi="Palatino Linotype"/>
          <w:noProof/>
          <w:sz w:val="22"/>
          <w:szCs w:val="20"/>
        </w:rPr>
        <mc:AlternateContent>
          <mc:Choice Requires="wps">
            <w:drawing>
              <wp:anchor distT="0" distB="0" distL="114300" distR="114300" simplePos="0" relativeHeight="251653120" behindDoc="0" locked="0" layoutInCell="1" allowOverlap="1" wp14:anchorId="48AA68C2" wp14:editId="4C81B118">
                <wp:simplePos x="0" y="0"/>
                <wp:positionH relativeFrom="column">
                  <wp:posOffset>400050</wp:posOffset>
                </wp:positionH>
                <wp:positionV relativeFrom="paragraph">
                  <wp:posOffset>97790</wp:posOffset>
                </wp:positionV>
                <wp:extent cx="4813300" cy="1323975"/>
                <wp:effectExtent l="9525" t="12065" r="635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323975"/>
                        </a:xfrm>
                        <a:prstGeom prst="rect">
                          <a:avLst/>
                        </a:prstGeom>
                        <a:solidFill>
                          <a:srgbClr val="D8D8D8"/>
                        </a:solidFill>
                        <a:ln w="9525">
                          <a:solidFill>
                            <a:srgbClr val="000000"/>
                          </a:solidFill>
                          <a:miter lim="800000"/>
                          <a:headEnd/>
                          <a:tailEnd/>
                        </a:ln>
                      </wps:spPr>
                      <wps:txbx>
                        <w:txbxContent>
                          <w:p w:rsidR="00621607" w:rsidRDefault="00621607" w:rsidP="00130E11">
                            <w:pPr>
                              <w:rPr>
                                <w:rFonts w:ascii="Palatino Linotype" w:hAnsi="Palatino Linotype"/>
                              </w:rPr>
                            </w:pPr>
                            <w:r w:rsidRPr="003B2C0A">
                              <w:rPr>
                                <w:rFonts w:ascii="Palatino Linotype" w:hAnsi="Palatino Linotype"/>
                              </w:rPr>
                              <w:t xml:space="preserve">New Board Member </w:t>
                            </w:r>
                            <w:r>
                              <w:rPr>
                                <w:rFonts w:ascii="Palatino Linotype" w:hAnsi="Palatino Linotype"/>
                              </w:rPr>
                              <w:t>“First Steps”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about open meeting and open records law</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Reading the charter proposal, charter contract, bylaws and other important corporate documents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on the fiduciary responsibilities of board members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on Robert’s Rules of Order, if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6" type="#_x0000_t202" style="position:absolute;margin-left:31.5pt;margin-top:7.7pt;width:379pt;height:10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" fillcolor="#d8d8d8">
                <v:textbox>
                  <w:txbxContent>
                    <w:p w:rsidR="00621607" w:rsidRDefault="00621607" w:rsidP="00130E11">
                      <w:pPr>
                        <w:rPr>
                          <w:rFonts w:ascii="Palatino Linotype" w:hAnsi="Palatino Linotype"/>
                        </w:rPr>
                      </w:pPr>
                      <w:r w:rsidRPr="003B2C0A">
                        <w:rPr>
                          <w:rFonts w:ascii="Palatino Linotype" w:hAnsi="Palatino Linotype"/>
                        </w:rPr>
                        <w:t xml:space="preserve">New Board Member </w:t>
                      </w:r>
                      <w:r>
                        <w:rPr>
                          <w:rFonts w:ascii="Palatino Linotype" w:hAnsi="Palatino Linotype"/>
                        </w:rPr>
                        <w:t>“First Steps”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about open meeting and open records law</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Reading the charter proposal, charter contract, bylaws and other important corporate documents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on the fiduciary responsibilities of board members</w:t>
                      </w:r>
                    </w:p>
                    <w:p w:rsidR="00621607" w:rsidRDefault="00621607" w:rsidP="003C1399">
                      <w:pPr>
                        <w:pStyle w:val="ListParagraph"/>
                        <w:numPr>
                          <w:ilvl w:val="0"/>
                          <w:numId w:val="43"/>
                        </w:numPr>
                        <w:rPr>
                          <w:rFonts w:ascii="Palatino Linotype" w:hAnsi="Palatino Linotype"/>
                        </w:rPr>
                      </w:pPr>
                      <w:r w:rsidRPr="00137CC5">
                        <w:rPr>
                          <w:rFonts w:ascii="Palatino Linotype" w:hAnsi="Palatino Linotype"/>
                        </w:rPr>
                        <w:t>Training on Robert’s Rules of Order, if needed</w:t>
                      </w:r>
                    </w:p>
                  </w:txbxContent>
                </v:textbox>
              </v:shape>
            </w:pict>
          </mc:Fallback>
        </mc:AlternateContent>
      </w: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Pr="00130E11" w:rsidRDefault="00130E11" w:rsidP="00130E11">
      <w:pPr>
        <w:rPr>
          <w:rFonts w:ascii="Palatino Linotype" w:hAnsi="Palatino Linotype"/>
          <w:sz w:val="22"/>
          <w:szCs w:val="20"/>
        </w:rPr>
      </w:pPr>
    </w:p>
    <w:p w:rsidR="00130E11" w:rsidRDefault="00130E11" w:rsidP="0010317D">
      <w:pPr>
        <w:rPr>
          <w:rFonts w:ascii="Palatino Linotype" w:hAnsi="Palatino Linotype"/>
          <w:sz w:val="22"/>
          <w:szCs w:val="20"/>
        </w:rPr>
      </w:pPr>
      <w:r w:rsidRPr="00BE51AB">
        <w:rPr>
          <w:rFonts w:ascii="Palatino Linotype" w:hAnsi="Palatino Linotype"/>
          <w:sz w:val="22"/>
          <w:szCs w:val="20"/>
        </w:rPr>
        <w:t>Identify specific training</w:t>
      </w:r>
      <w:r w:rsidR="00621607">
        <w:rPr>
          <w:rFonts w:ascii="Palatino Linotype" w:hAnsi="Palatino Linotype"/>
          <w:sz w:val="22"/>
          <w:szCs w:val="20"/>
        </w:rPr>
        <w:fldChar w:fldCharType="begin"/>
      </w:r>
      <w:r w:rsidR="00621607">
        <w:instrText xml:space="preserve"> XE "</w:instrText>
      </w:r>
      <w:r w:rsidR="00621607" w:rsidRPr="00FF511F">
        <w:rPr>
          <w:rFonts w:ascii="Palatino Linotype" w:hAnsi="Palatino Linotype"/>
          <w:sz w:val="22"/>
          <w:szCs w:val="22"/>
        </w:rPr>
        <w:instrText>Training</w:instrText>
      </w:r>
      <w:r w:rsidR="00621607">
        <w:instrText xml:space="preserve">" </w:instrText>
      </w:r>
      <w:r w:rsidR="00621607">
        <w:rPr>
          <w:rFonts w:ascii="Palatino Linotype" w:hAnsi="Palatino Linotype"/>
          <w:sz w:val="22"/>
          <w:szCs w:val="20"/>
        </w:rPr>
        <w:fldChar w:fldCharType="end"/>
      </w:r>
      <w:r w:rsidRPr="00BE51AB">
        <w:rPr>
          <w:rFonts w:ascii="Palatino Linotype" w:hAnsi="Palatino Linotype"/>
          <w:sz w:val="22"/>
          <w:szCs w:val="20"/>
        </w:rPr>
        <w:t xml:space="preserve"> </w:t>
      </w:r>
      <w:r w:rsidR="00D44430">
        <w:rPr>
          <w:rFonts w:ascii="Palatino Linotype" w:hAnsi="Palatino Linotype"/>
          <w:sz w:val="22"/>
          <w:szCs w:val="20"/>
        </w:rPr>
        <w:t>to</w:t>
      </w:r>
      <w:r w:rsidRPr="00BE51AB">
        <w:rPr>
          <w:rFonts w:ascii="Palatino Linotype" w:hAnsi="Palatino Linotype"/>
          <w:sz w:val="22"/>
          <w:szCs w:val="20"/>
        </w:rPr>
        <w:t xml:space="preserve"> help develop a strong working relationship </w:t>
      </w:r>
      <w:r w:rsidR="00D44430">
        <w:rPr>
          <w:rFonts w:ascii="Palatino Linotype" w:hAnsi="Palatino Linotype"/>
          <w:sz w:val="22"/>
          <w:szCs w:val="20"/>
        </w:rPr>
        <w:t>between each board member.</w:t>
      </w:r>
      <w:r w:rsidRPr="00BE51AB">
        <w:rPr>
          <w:rFonts w:ascii="Palatino Linotype" w:hAnsi="Palatino Linotype"/>
          <w:sz w:val="22"/>
          <w:szCs w:val="20"/>
        </w:rPr>
        <w:t xml:space="preserve"> Bringing individuals together who have a common purpose is a great first step, but it is</w:t>
      </w:r>
      <w:r w:rsidRPr="009A5BEB">
        <w:rPr>
          <w:rFonts w:ascii="Palatino Linotype" w:hAnsi="Palatino Linotype"/>
          <w:sz w:val="22"/>
          <w:szCs w:val="20"/>
        </w:rPr>
        <w:t xml:space="preserve"> necessary to determine the process to harness the individual strengths of the board.</w:t>
      </w:r>
    </w:p>
    <w:p w:rsidR="0010317D" w:rsidRPr="00130E11" w:rsidRDefault="0010317D" w:rsidP="0010317D">
      <w:pPr>
        <w:rPr>
          <w:rFonts w:ascii="Palatino Linotype" w:hAnsi="Palatino Linotype"/>
          <w:sz w:val="22"/>
          <w:szCs w:val="20"/>
        </w:rPr>
      </w:pPr>
    </w:p>
    <w:p w:rsidR="00130E11" w:rsidRDefault="00130E11" w:rsidP="00124650">
      <w:pPr>
        <w:spacing w:after="240" w:line="240" w:lineRule="atLeast"/>
        <w:rPr>
          <w:rFonts w:ascii="Palatino Linotype" w:hAnsi="Palatino Linotype"/>
          <w:sz w:val="22"/>
          <w:szCs w:val="20"/>
        </w:rPr>
      </w:pPr>
      <w:r w:rsidRPr="00130E11">
        <w:rPr>
          <w:rFonts w:ascii="Palatino Linotype" w:hAnsi="Palatino Linotype"/>
          <w:sz w:val="22"/>
          <w:szCs w:val="20"/>
        </w:rPr>
        <w:t>Board development includes learning how to work with the charte</w:t>
      </w:r>
      <w:r w:rsidR="0010317D">
        <w:rPr>
          <w:rFonts w:ascii="Palatino Linotype" w:hAnsi="Palatino Linotype"/>
          <w:sz w:val="22"/>
          <w:szCs w:val="20"/>
        </w:rPr>
        <w:t xml:space="preserve">r school administrator. </w:t>
      </w:r>
      <w:r w:rsidRPr="00130E11">
        <w:rPr>
          <w:rFonts w:ascii="Palatino Linotype" w:hAnsi="Palatino Linotype"/>
          <w:sz w:val="22"/>
          <w:szCs w:val="20"/>
        </w:rPr>
        <w:t>Charter schools are notorious for administrator turn-over and often</w:t>
      </w:r>
      <w:r w:rsidR="00D44430">
        <w:rPr>
          <w:rFonts w:ascii="Palatino Linotype" w:hAnsi="Palatino Linotype"/>
          <w:sz w:val="22"/>
          <w:szCs w:val="20"/>
        </w:rPr>
        <w:t xml:space="preserve"> </w:t>
      </w:r>
      <w:r w:rsidRPr="00130E11">
        <w:rPr>
          <w:rFonts w:ascii="Palatino Linotype" w:hAnsi="Palatino Linotype"/>
          <w:sz w:val="22"/>
          <w:szCs w:val="20"/>
        </w:rPr>
        <w:t>times the turn-over is caused by problems develop</w:t>
      </w:r>
      <w:r w:rsidR="0010317D">
        <w:rPr>
          <w:rFonts w:ascii="Palatino Linotype" w:hAnsi="Palatino Linotype"/>
          <w:sz w:val="22"/>
          <w:szCs w:val="20"/>
        </w:rPr>
        <w:t>ing</w:t>
      </w:r>
      <w:r w:rsidRPr="00130E11">
        <w:rPr>
          <w:rFonts w:ascii="Palatino Linotype" w:hAnsi="Palatino Linotype"/>
          <w:sz w:val="22"/>
          <w:szCs w:val="20"/>
        </w:rPr>
        <w:t xml:space="preserve"> betwe</w:t>
      </w:r>
      <w:r w:rsidR="0010317D">
        <w:rPr>
          <w:rFonts w:ascii="Palatino Linotype" w:hAnsi="Palatino Linotype"/>
          <w:sz w:val="22"/>
          <w:szCs w:val="20"/>
        </w:rPr>
        <w:t>en the board and administrator.</w:t>
      </w:r>
      <w:r w:rsidRPr="00130E11">
        <w:rPr>
          <w:rFonts w:ascii="Palatino Linotype" w:hAnsi="Palatino Linotype"/>
          <w:sz w:val="22"/>
          <w:szCs w:val="20"/>
        </w:rPr>
        <w:t xml:space="preserve"> Maintaining open lines of communication and a rapport built on trust are essential, especially for the Board President/Chair and the administrator’s relationship.</w:t>
      </w:r>
    </w:p>
    <w:p w:rsidR="00070186" w:rsidRDefault="00070186">
      <w:pPr>
        <w:rPr>
          <w:rFonts w:ascii="Palatino Linotype" w:hAnsi="Palatino Linotype"/>
          <w:sz w:val="22"/>
          <w:szCs w:val="20"/>
        </w:rPr>
      </w:pPr>
      <w:r>
        <w:rPr>
          <w:rFonts w:ascii="Palatino Linotype" w:hAnsi="Palatino Linotype"/>
          <w:sz w:val="22"/>
          <w:szCs w:val="20"/>
        </w:rPr>
        <w:br w:type="page"/>
      </w:r>
    </w:p>
    <w:p w:rsidR="00130E11" w:rsidRPr="00130E11" w:rsidRDefault="00130E11" w:rsidP="00130E11">
      <w:pPr>
        <w:keepNext/>
        <w:keepLines/>
        <w:spacing w:before="140" w:after="24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5:  establishing business operations</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introduction</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Charter schools are both an education</w:t>
      </w:r>
      <w:r w:rsidR="0010317D">
        <w:rPr>
          <w:rFonts w:ascii="Palatino Linotype" w:hAnsi="Palatino Linotype"/>
          <w:sz w:val="22"/>
          <w:szCs w:val="22"/>
        </w:rPr>
        <w:t xml:space="preserve">al institution and a business. </w:t>
      </w:r>
      <w:r w:rsidRPr="00130E11">
        <w:rPr>
          <w:rFonts w:ascii="Palatino Linotype" w:hAnsi="Palatino Linotype"/>
          <w:sz w:val="22"/>
          <w:szCs w:val="22"/>
        </w:rPr>
        <w:t>As a public entity</w:t>
      </w:r>
      <w:r w:rsidR="00A73B39">
        <w:rPr>
          <w:rFonts w:ascii="Palatino Linotype" w:hAnsi="Palatino Linotype"/>
          <w:sz w:val="22"/>
          <w:szCs w:val="22"/>
        </w:rPr>
        <w:t>,</w:t>
      </w:r>
      <w:r w:rsidRPr="00130E11">
        <w:rPr>
          <w:rFonts w:ascii="Palatino Linotype" w:hAnsi="Palatino Linotype"/>
          <w:sz w:val="22"/>
          <w:szCs w:val="22"/>
        </w:rPr>
        <w:t xml:space="preserve"> several individuals are involved in the financial and business operations of a charter school in order to ensure accountability</w:t>
      </w:r>
      <w:r w:rsidR="00243EA6">
        <w:rPr>
          <w:rFonts w:ascii="Palatino Linotype" w:hAnsi="Palatino Linotype"/>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and </w:t>
      </w:r>
      <w:r w:rsidR="0010317D">
        <w:rPr>
          <w:rFonts w:ascii="Palatino Linotype" w:hAnsi="Palatino Linotype"/>
          <w:sz w:val="22"/>
          <w:szCs w:val="22"/>
        </w:rPr>
        <w:t xml:space="preserve">necessary checks and balances. </w:t>
      </w:r>
      <w:r w:rsidRPr="00130E11">
        <w:rPr>
          <w:rFonts w:ascii="Palatino Linotype" w:hAnsi="Palatino Linotype"/>
          <w:sz w:val="22"/>
          <w:szCs w:val="22"/>
        </w:rPr>
        <w:t>The charter school governing board has the ultimate responsibility for business operations.</w:t>
      </w:r>
    </w:p>
    <w:p w:rsidR="00130E11" w:rsidRPr="00130E11" w:rsidRDefault="00130E11" w:rsidP="00130E11">
      <w:pPr>
        <w:rPr>
          <w:rFonts w:ascii="Palatino Linotype" w:hAnsi="Palatino Linotype"/>
          <w:sz w:val="20"/>
          <w:szCs w:val="20"/>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governing charter board adopts a budget, conducts long-range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w:t>
      </w:r>
      <w:r w:rsidR="0010317D">
        <w:rPr>
          <w:rFonts w:ascii="Palatino Linotype" w:hAnsi="Palatino Linotype"/>
          <w:sz w:val="22"/>
          <w:szCs w:val="22"/>
        </w:rPr>
        <w:t xml:space="preserve">d approves major expenditures. </w:t>
      </w:r>
      <w:r w:rsidRPr="00130E11">
        <w:rPr>
          <w:rFonts w:ascii="Palatino Linotype" w:hAnsi="Palatino Linotype"/>
          <w:sz w:val="22"/>
          <w:szCs w:val="22"/>
        </w:rPr>
        <w:t>Generally</w:t>
      </w:r>
      <w:r w:rsidR="0083523B">
        <w:rPr>
          <w:rFonts w:ascii="Palatino Linotype" w:hAnsi="Palatino Linotype"/>
          <w:sz w:val="22"/>
          <w:szCs w:val="22"/>
        </w:rPr>
        <w:t>,</w:t>
      </w:r>
      <w:r w:rsidRPr="00130E11">
        <w:rPr>
          <w:rFonts w:ascii="Palatino Linotype" w:hAnsi="Palatino Linotype"/>
          <w:sz w:val="22"/>
          <w:szCs w:val="22"/>
        </w:rPr>
        <w:t xml:space="preserve"> the board gives day-to-day </w:t>
      </w:r>
      <w:r w:rsidR="0083523B">
        <w:rPr>
          <w:rFonts w:ascii="Palatino Linotype" w:hAnsi="Palatino Linotype"/>
          <w:sz w:val="22"/>
          <w:szCs w:val="22"/>
        </w:rPr>
        <w:t>processes</w:t>
      </w:r>
      <w:r w:rsidR="0083523B" w:rsidRPr="00130E11">
        <w:rPr>
          <w:rFonts w:ascii="Palatino Linotype" w:hAnsi="Palatino Linotype"/>
          <w:sz w:val="22"/>
          <w:szCs w:val="22"/>
        </w:rPr>
        <w:t xml:space="preserve"> </w:t>
      </w:r>
      <w:r w:rsidRPr="00130E11">
        <w:rPr>
          <w:rFonts w:ascii="Palatino Linotype" w:hAnsi="Palatino Linotype"/>
          <w:sz w:val="22"/>
          <w:szCs w:val="22"/>
        </w:rPr>
        <w:t>to the board treasurer and school staff through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130E11" w:rsidP="00130E11">
      <w:pPr>
        <w:rPr>
          <w:rFonts w:ascii="Palatino Linotype" w:hAnsi="Palatino Linotype"/>
          <w:sz w:val="20"/>
          <w:szCs w:val="20"/>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board treasurer is the individual designated by the board to oversee financial and business oper</w:t>
      </w:r>
      <w:r w:rsidR="0010317D">
        <w:rPr>
          <w:rFonts w:ascii="Palatino Linotype" w:hAnsi="Palatino Linotype"/>
          <w:sz w:val="22"/>
          <w:szCs w:val="22"/>
        </w:rPr>
        <w:t xml:space="preserve">ations for the charter school. </w:t>
      </w:r>
      <w:r w:rsidRPr="00130E11">
        <w:rPr>
          <w:rFonts w:ascii="Palatino Linotype" w:hAnsi="Palatino Linotype"/>
          <w:sz w:val="22"/>
          <w:szCs w:val="22"/>
        </w:rPr>
        <w:t>Depending on the size of the charter school, oversight may include conducting quarterly or monthly audits, preparing grant applications and reports, chair</w:t>
      </w:r>
      <w:r w:rsidR="00A73B39">
        <w:rPr>
          <w:rFonts w:ascii="Palatino Linotype" w:hAnsi="Palatino Linotype"/>
          <w:sz w:val="22"/>
          <w:szCs w:val="22"/>
        </w:rPr>
        <w:t>ing</w:t>
      </w:r>
      <w:r w:rsidRPr="00130E11">
        <w:rPr>
          <w:rFonts w:ascii="Palatino Linotype" w:hAnsi="Palatino Linotype"/>
          <w:sz w:val="22"/>
          <w:szCs w:val="22"/>
        </w:rPr>
        <w:t xml:space="preserve"> the Finance Committee, or signing checks.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Recent legislation put a higher emphasis on financial managemen</w:t>
      </w:r>
      <w:r w:rsidR="0010317D">
        <w:rPr>
          <w:rFonts w:ascii="Palatino Linotype" w:hAnsi="Palatino Linotype"/>
          <w:sz w:val="22"/>
          <w:szCs w:val="22"/>
        </w:rPr>
        <w:t xml:space="preserve">t and sound fiscal operations. </w:t>
      </w:r>
      <w:r w:rsidRPr="00130E11">
        <w:rPr>
          <w:rFonts w:ascii="Palatino Linotype" w:hAnsi="Palatino Linotype"/>
          <w:sz w:val="22"/>
          <w:szCs w:val="22"/>
        </w:rPr>
        <w:t xml:space="preserve">In Oregon, the primary reason for closure of charter schools is failure </w:t>
      </w:r>
      <w:r w:rsidR="0010317D">
        <w:rPr>
          <w:rFonts w:ascii="Palatino Linotype" w:hAnsi="Palatino Linotype"/>
          <w:sz w:val="22"/>
          <w:szCs w:val="22"/>
        </w:rPr>
        <w:t xml:space="preserve">to remain financially solvent. </w:t>
      </w:r>
      <w:r w:rsidR="006852DF">
        <w:rPr>
          <w:rFonts w:ascii="Palatino Linotype" w:hAnsi="Palatino Linotype"/>
          <w:sz w:val="22"/>
          <w:szCs w:val="22"/>
        </w:rPr>
        <w:t>Many</w:t>
      </w:r>
      <w:r w:rsidRPr="00130E11">
        <w:rPr>
          <w:rFonts w:ascii="Palatino Linotype" w:hAnsi="Palatino Linotype"/>
          <w:sz w:val="22"/>
          <w:szCs w:val="22"/>
        </w:rPr>
        <w:t xml:space="preserve"> charter school leaders have a background in education, but not in business and therefore don’t establish operations with hi</w:t>
      </w:r>
      <w:r w:rsidR="0010317D">
        <w:rPr>
          <w:rFonts w:ascii="Palatino Linotype" w:hAnsi="Palatino Linotype"/>
          <w:sz w:val="22"/>
          <w:szCs w:val="22"/>
        </w:rPr>
        <w:t xml:space="preserve">gh quality business practices. </w:t>
      </w:r>
      <w:r w:rsidRPr="00130E11">
        <w:rPr>
          <w:rFonts w:ascii="Palatino Linotype" w:hAnsi="Palatino Linotype"/>
          <w:sz w:val="22"/>
          <w:szCs w:val="22"/>
        </w:rPr>
        <w:t xml:space="preserve">Especially when charter schools are financing their facility, it is imperative leaders do not overextend the organization.  </w:t>
      </w:r>
    </w:p>
    <w:p w:rsidR="00130E11" w:rsidRDefault="00130E11" w:rsidP="00130E11">
      <w:pPr>
        <w:spacing w:line="240" w:lineRule="atLeast"/>
        <w:jc w:val="both"/>
        <w:rPr>
          <w:rFonts w:ascii="Palatino Linotype" w:hAnsi="Palatino Linotype"/>
          <w:sz w:val="22"/>
          <w:szCs w:val="22"/>
        </w:rPr>
      </w:pPr>
    </w:p>
    <w:p w:rsidR="00D44430" w:rsidRPr="00130E11" w:rsidRDefault="00D44430" w:rsidP="00130E11">
      <w:pPr>
        <w:spacing w:line="240" w:lineRule="atLeast"/>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establishing a business office</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Establishing a business office can take many different forms, depending on certain characteristics of the charter school, such as size, location</w:t>
      </w:r>
      <w:r w:rsidR="00623D03">
        <w:rPr>
          <w:rFonts w:ascii="Palatino Linotype" w:hAnsi="Palatino Linotype"/>
          <w:sz w:val="22"/>
          <w:szCs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and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t>
      </w:r>
      <w:r w:rsidR="0010317D">
        <w:rPr>
          <w:rFonts w:ascii="Palatino Linotype" w:hAnsi="Palatino Linotype"/>
          <w:sz w:val="22"/>
          <w:szCs w:val="22"/>
        </w:rPr>
        <w:t xml:space="preserve">stipulations with the sponsor. </w:t>
      </w:r>
      <w:r w:rsidRPr="00130E11">
        <w:rPr>
          <w:rFonts w:ascii="Palatino Linotype" w:hAnsi="Palatino Linotype"/>
          <w:sz w:val="22"/>
          <w:szCs w:val="22"/>
        </w:rPr>
        <w:t>One of three basic structures are in place in most Oregon charter schools, 1) the school hires a full-time business manager to run the business office, or 2) the school contracts with the sponsor to provide most business services and hires a staff member to carry out certain day-to-day functions at the school, or 3) the school contracts with a private business services provider and hires a staff member to carry out certain day-to-day functions at the school.</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Regardless of the structure, the business office will need to be able to put into practice cert</w:t>
      </w:r>
      <w:r w:rsidR="0010317D">
        <w:rPr>
          <w:rFonts w:ascii="Palatino Linotype" w:hAnsi="Palatino Linotype"/>
          <w:sz w:val="22"/>
          <w:szCs w:val="22"/>
        </w:rPr>
        <w:t xml:space="preserve">ain essential functions. </w:t>
      </w:r>
      <w:r w:rsidRPr="00130E11">
        <w:rPr>
          <w:rFonts w:ascii="Palatino Linotype" w:hAnsi="Palatino Linotype"/>
          <w:sz w:val="22"/>
          <w:szCs w:val="22"/>
        </w:rPr>
        <w:t>First of all, the business office will need to set up an accounting system to handle:</w:t>
      </w:r>
    </w:p>
    <w:p w:rsidR="007913FA" w:rsidRDefault="00130E11">
      <w:pPr>
        <w:numPr>
          <w:ilvl w:val="0"/>
          <w:numId w:val="39"/>
        </w:numPr>
        <w:rPr>
          <w:rFonts w:ascii="Palatino Linotype" w:hAnsi="Palatino Linotype"/>
          <w:sz w:val="22"/>
          <w:szCs w:val="22"/>
        </w:rPr>
      </w:pPr>
      <w:r w:rsidRPr="00130E11">
        <w:rPr>
          <w:rFonts w:ascii="Palatino Linotype" w:hAnsi="Palatino Linotype"/>
          <w:sz w:val="22"/>
          <w:szCs w:val="22"/>
        </w:rPr>
        <w:t xml:space="preserve">cash management, </w:t>
      </w:r>
    </w:p>
    <w:p w:rsidR="007913FA" w:rsidRDefault="00130E11">
      <w:pPr>
        <w:numPr>
          <w:ilvl w:val="0"/>
          <w:numId w:val="39"/>
        </w:numPr>
        <w:rPr>
          <w:rFonts w:ascii="Palatino Linotype" w:hAnsi="Palatino Linotype"/>
          <w:sz w:val="22"/>
          <w:szCs w:val="22"/>
        </w:rPr>
      </w:pPr>
      <w:r w:rsidRPr="00130E11">
        <w:rPr>
          <w:rFonts w:ascii="Palatino Linotype" w:hAnsi="Palatino Linotype"/>
          <w:sz w:val="22"/>
          <w:szCs w:val="22"/>
        </w:rPr>
        <w:t xml:space="preserve">purchasing/accounts payable, </w:t>
      </w:r>
    </w:p>
    <w:p w:rsidR="007913FA" w:rsidRDefault="00130E11">
      <w:pPr>
        <w:numPr>
          <w:ilvl w:val="0"/>
          <w:numId w:val="39"/>
        </w:numPr>
        <w:rPr>
          <w:rFonts w:ascii="Palatino Linotype" w:hAnsi="Palatino Linotype"/>
          <w:sz w:val="22"/>
          <w:szCs w:val="22"/>
        </w:rPr>
      </w:pPr>
      <w:r w:rsidRPr="00130E11">
        <w:rPr>
          <w:rFonts w:ascii="Palatino Linotype" w:hAnsi="Palatino Linotype"/>
          <w:sz w:val="22"/>
          <w:szCs w:val="22"/>
        </w:rPr>
        <w:t xml:space="preserve">accounts receivable, </w:t>
      </w:r>
    </w:p>
    <w:p w:rsidR="007913FA" w:rsidRDefault="00130E11">
      <w:pPr>
        <w:numPr>
          <w:ilvl w:val="0"/>
          <w:numId w:val="39"/>
        </w:numPr>
        <w:rPr>
          <w:rFonts w:ascii="Palatino Linotype" w:hAnsi="Palatino Linotype"/>
          <w:sz w:val="22"/>
          <w:szCs w:val="22"/>
        </w:rPr>
      </w:pPr>
      <w:r w:rsidRPr="00130E11">
        <w:rPr>
          <w:rFonts w:ascii="Palatino Linotype" w:hAnsi="Palatino Linotype"/>
          <w:sz w:val="22"/>
          <w:szCs w:val="22"/>
        </w:rPr>
        <w:t>payroll</w:t>
      </w:r>
      <w:r w:rsidR="002850C3">
        <w:rPr>
          <w:rFonts w:ascii="Palatino Linotype" w:hAnsi="Palatino Linotype"/>
          <w:sz w:val="22"/>
          <w:szCs w:val="22"/>
        </w:rPr>
        <w:fldChar w:fldCharType="begin"/>
      </w:r>
      <w:r w:rsidR="002850C3">
        <w:instrText xml:space="preserve"> XE "</w:instrText>
      </w:r>
      <w:r w:rsidR="002850C3" w:rsidRPr="00A04D87">
        <w:rPr>
          <w:rFonts w:ascii="Palatino Linotype" w:hAnsi="Palatino Linotype"/>
          <w:sz w:val="22"/>
          <w:szCs w:val="22"/>
        </w:rPr>
        <w:instrText>payroll</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and </w:t>
      </w:r>
    </w:p>
    <w:p w:rsidR="007913FA" w:rsidRDefault="00130E11">
      <w:pPr>
        <w:numPr>
          <w:ilvl w:val="0"/>
          <w:numId w:val="39"/>
        </w:numPr>
        <w:rPr>
          <w:rFonts w:ascii="Palatino Linotype" w:hAnsi="Palatino Linotype"/>
          <w:sz w:val="22"/>
          <w:szCs w:val="22"/>
        </w:rPr>
      </w:pPr>
      <w:r w:rsidRPr="00130E11">
        <w:rPr>
          <w:rFonts w:ascii="Palatino Linotype" w:hAnsi="Palatino Linotype"/>
          <w:sz w:val="22"/>
          <w:szCs w:val="22"/>
        </w:rPr>
        <w:t xml:space="preserve">tracking of fixed assets.  </w:t>
      </w:r>
    </w:p>
    <w:p w:rsidR="00A73B39" w:rsidRDefault="00A73B39" w:rsidP="00A73B39">
      <w:pPr>
        <w:ind w:left="765"/>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office should also be responsible for establishing and following procedures to implement the fin</w:t>
      </w:r>
      <w:r w:rsidR="0010317D">
        <w:rPr>
          <w:rFonts w:ascii="Palatino Linotype" w:hAnsi="Palatino Linotype"/>
          <w:sz w:val="22"/>
          <w:szCs w:val="22"/>
        </w:rPr>
        <w:t>ancial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10317D">
        <w:rPr>
          <w:rFonts w:ascii="Palatino Linotype" w:hAnsi="Palatino Linotype"/>
          <w:sz w:val="22"/>
          <w:szCs w:val="22"/>
        </w:rPr>
        <w:t xml:space="preserve"> of the school. </w:t>
      </w:r>
      <w:r w:rsidRPr="00130E11">
        <w:rPr>
          <w:rFonts w:ascii="Palatino Linotype" w:hAnsi="Palatino Linotype"/>
          <w:sz w:val="22"/>
          <w:szCs w:val="22"/>
        </w:rPr>
        <w:t>Finally, the office should be able to develop and manage the scho</w:t>
      </w:r>
      <w:r w:rsidR="0010317D">
        <w:rPr>
          <w:rFonts w:ascii="Palatino Linotype" w:hAnsi="Palatino Linotype"/>
          <w:sz w:val="22"/>
          <w:szCs w:val="22"/>
        </w:rPr>
        <w:t xml:space="preserve">ol’s budget from year to year. </w:t>
      </w:r>
      <w:r w:rsidRPr="00130E11">
        <w:rPr>
          <w:rFonts w:ascii="Palatino Linotype" w:hAnsi="Palatino Linotype"/>
          <w:sz w:val="22"/>
          <w:szCs w:val="22"/>
        </w:rPr>
        <w:t>The product of the accounting system should be regular, timely and accurate financial reports for m</w:t>
      </w:r>
      <w:r w:rsidR="0010317D">
        <w:rPr>
          <w:rFonts w:ascii="Palatino Linotype" w:hAnsi="Palatino Linotype"/>
          <w:sz w:val="22"/>
          <w:szCs w:val="22"/>
        </w:rPr>
        <w:t xml:space="preserve">anagement and for the sponsor. </w:t>
      </w:r>
      <w:r w:rsidRPr="00130E11">
        <w:rPr>
          <w:rFonts w:ascii="Palatino Linotype" w:hAnsi="Palatino Linotype"/>
          <w:sz w:val="22"/>
          <w:szCs w:val="22"/>
        </w:rPr>
        <w:t>In Oregon, the financial management system must include a budget and accounting system compatible with the budget and accounting system of the sponsor of the school and comply with the requirement of the uniform budget and accounting system adopted by the State Board of Edu</w:t>
      </w:r>
      <w:r w:rsidR="0010317D">
        <w:rPr>
          <w:rFonts w:ascii="Palatino Linotype" w:hAnsi="Palatino Linotype"/>
          <w:sz w:val="22"/>
          <w:szCs w:val="22"/>
        </w:rPr>
        <w:t>cation under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0010317D">
        <w:rPr>
          <w:rFonts w:ascii="Palatino Linotype" w:hAnsi="Palatino Linotype"/>
          <w:sz w:val="22"/>
          <w:szCs w:val="22"/>
        </w:rPr>
        <w:t xml:space="preserve"> 581-023-0035. </w:t>
      </w:r>
      <w:r w:rsidRPr="00130E11">
        <w:rPr>
          <w:rFonts w:ascii="Palatino Linotype" w:hAnsi="Palatino Linotype"/>
          <w:sz w:val="22"/>
          <w:szCs w:val="22"/>
        </w:rPr>
        <w:t xml:space="preserve">The </w:t>
      </w:r>
      <w:r w:rsidRPr="00130E11">
        <w:rPr>
          <w:rFonts w:ascii="Palatino Linotype" w:hAnsi="Palatino Linotype" w:cs="Arial"/>
          <w:color w:val="000000"/>
          <w:sz w:val="22"/>
          <w:szCs w:val="22"/>
        </w:rPr>
        <w:t xml:space="preserve">governing the budgeting and accounting systems for schools and the school systems of accounts are contained in </w:t>
      </w:r>
      <w:r w:rsidR="00D279CA">
        <w:rPr>
          <w:rFonts w:ascii="Palatino Linotype" w:hAnsi="Palatino Linotype" w:cs="Arial"/>
          <w:color w:val="000000"/>
          <w:sz w:val="22"/>
          <w:szCs w:val="22"/>
        </w:rPr>
        <w:t xml:space="preserve">Part 2 </w:t>
      </w:r>
      <w:r w:rsidRPr="00130E11">
        <w:rPr>
          <w:rFonts w:ascii="Palatino Linotype" w:hAnsi="Palatino Linotype" w:cs="Arial"/>
          <w:color w:val="000000"/>
          <w:sz w:val="22"/>
          <w:szCs w:val="22"/>
        </w:rPr>
        <w:t xml:space="preserve">of the </w:t>
      </w:r>
      <w:r w:rsidRPr="00130E11">
        <w:rPr>
          <w:rFonts w:ascii="Palatino Linotype" w:hAnsi="Palatino Linotype" w:cs="Arial"/>
          <w:bCs/>
          <w:color w:val="000000"/>
          <w:sz w:val="22"/>
        </w:rPr>
        <w:t>Program Budgeting and Accounting Manual</w:t>
      </w:r>
      <w:r w:rsidR="00623D03">
        <w:rPr>
          <w:rFonts w:ascii="Palatino Linotype" w:hAnsi="Palatino Linotype" w:cs="Arial"/>
          <w:bCs/>
          <w:color w:val="000000"/>
          <w:sz w:val="22"/>
        </w:rPr>
        <w:fldChar w:fldCharType="begin"/>
      </w:r>
      <w:r w:rsidR="00623D03">
        <w:instrText xml:space="preserve"> XE "</w:instrText>
      </w:r>
      <w:r w:rsidR="00623D03" w:rsidRPr="00F82237">
        <w:rPr>
          <w:rFonts w:ascii="Palatino Linotype" w:hAnsi="Palatino Linotype"/>
          <w:sz w:val="22"/>
          <w:szCs w:val="22"/>
        </w:rPr>
        <w:instrText>Manual</w:instrText>
      </w:r>
      <w:r w:rsidR="00623D03">
        <w:instrText xml:space="preserve">" </w:instrText>
      </w:r>
      <w:r w:rsidR="00623D03">
        <w:rPr>
          <w:rFonts w:ascii="Palatino Linotype" w:hAnsi="Palatino Linotype" w:cs="Arial"/>
          <w:bCs/>
          <w:color w:val="000000"/>
          <w:sz w:val="22"/>
        </w:rPr>
        <w:fldChar w:fldCharType="end"/>
      </w:r>
      <w:r w:rsidRPr="00130E11">
        <w:rPr>
          <w:rFonts w:ascii="Palatino Linotype" w:hAnsi="Palatino Linotype" w:cs="Arial"/>
          <w:bCs/>
          <w:color w:val="000000"/>
          <w:sz w:val="22"/>
        </w:rPr>
        <w:t xml:space="preserve"> (PBAM)</w:t>
      </w:r>
      <w:r w:rsidRPr="00130E11">
        <w:rPr>
          <w:rFonts w:ascii="Palatino Linotype" w:hAnsi="Palatino Linotype" w:cs="Arial"/>
          <w:b/>
          <w:color w:val="000000"/>
          <w:sz w:val="22"/>
          <w:szCs w:val="22"/>
        </w:rPr>
        <w:t>.</w:t>
      </w:r>
      <w:r w:rsidRPr="00130E11">
        <w:rPr>
          <w:rFonts w:ascii="Palatino Linotype" w:hAnsi="Palatino Linotype" w:cs="Arial"/>
          <w:color w:val="000000"/>
          <w:sz w:val="22"/>
          <w:szCs w:val="22"/>
        </w:rPr>
        <w:t xml:space="preserve">  The PBAM may be found at: </w:t>
      </w:r>
      <w:hyperlink r:id="rId46" w:history="1">
        <w:r w:rsidRPr="00130E11">
          <w:rPr>
            <w:rFonts w:ascii="Palatino Linotype" w:hAnsi="Palatino Linotype" w:cs="Arial"/>
            <w:color w:val="0000FF"/>
            <w:sz w:val="22"/>
            <w:u w:val="single"/>
          </w:rPr>
          <w:t>http://www.ode.state.or.us/search/page/?=1605</w:t>
        </w:r>
      </w:hyperlink>
      <w:r w:rsidRPr="00130E11">
        <w:rPr>
          <w:rFonts w:ascii="Palatino Linotype" w:hAnsi="Palatino Linotype" w:cs="Arial"/>
          <w:color w:val="000000"/>
          <w:sz w:val="22"/>
          <w:szCs w:val="22"/>
        </w:rPr>
        <w:t xml:space="preserv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Once </w:t>
      </w:r>
      <w:r w:rsidR="009A5BEB">
        <w:rPr>
          <w:rFonts w:ascii="Palatino Linotype" w:hAnsi="Palatino Linotype"/>
          <w:sz w:val="22"/>
          <w:szCs w:val="22"/>
        </w:rPr>
        <w:t>decisions are</w:t>
      </w:r>
      <w:r w:rsidRPr="00130E11">
        <w:rPr>
          <w:rFonts w:ascii="Palatino Linotype" w:hAnsi="Palatino Linotype"/>
          <w:sz w:val="22"/>
          <w:szCs w:val="22"/>
        </w:rPr>
        <w:t xml:space="preserve"> made with regard to the structure of the business office, the school should put together a list of duties a person(s) must put into oper</w:t>
      </w:r>
      <w:r w:rsidR="00D279CA">
        <w:rPr>
          <w:rFonts w:ascii="Palatino Linotype" w:hAnsi="Palatino Linotype"/>
          <w:sz w:val="22"/>
          <w:szCs w:val="22"/>
        </w:rPr>
        <w:t xml:space="preserve">ation for the business office. </w:t>
      </w:r>
      <w:r w:rsidRPr="00130E11">
        <w:rPr>
          <w:rFonts w:ascii="Palatino Linotype" w:hAnsi="Palatino Linotype"/>
          <w:sz w:val="22"/>
          <w:szCs w:val="22"/>
        </w:rPr>
        <w:t>Once the list is compiled, qualifications are dete</w:t>
      </w:r>
      <w:r w:rsidR="00D279CA">
        <w:rPr>
          <w:rFonts w:ascii="Palatino Linotype" w:hAnsi="Palatino Linotype"/>
          <w:sz w:val="22"/>
          <w:szCs w:val="22"/>
        </w:rPr>
        <w:t>rmined and recruitment</w:t>
      </w:r>
      <w:r w:rsidR="002A6C12">
        <w:rPr>
          <w:rFonts w:ascii="Palatino Linotype" w:hAnsi="Palatino Linotype"/>
          <w:sz w:val="22"/>
          <w:szCs w:val="22"/>
        </w:rPr>
        <w:fldChar w:fldCharType="begin"/>
      </w:r>
      <w:r w:rsidR="002A6C12">
        <w:instrText xml:space="preserve"> XE "</w:instrText>
      </w:r>
      <w:r w:rsidR="002A6C12" w:rsidRPr="000B4B86">
        <w:rPr>
          <w:rFonts w:ascii="Palatino Linotype" w:hAnsi="Palatino Linotype"/>
          <w:sz w:val="22"/>
          <w:szCs w:val="22"/>
        </w:rPr>
        <w:instrText>Recruitment</w:instrText>
      </w:r>
      <w:r w:rsidR="002A6C12">
        <w:instrText xml:space="preserve">" </w:instrText>
      </w:r>
      <w:r w:rsidR="002A6C12">
        <w:rPr>
          <w:rFonts w:ascii="Palatino Linotype" w:hAnsi="Palatino Linotype"/>
          <w:sz w:val="22"/>
          <w:szCs w:val="22"/>
        </w:rPr>
        <w:fldChar w:fldCharType="end"/>
      </w:r>
      <w:r w:rsidR="00D279CA">
        <w:rPr>
          <w:rFonts w:ascii="Palatino Linotype" w:hAnsi="Palatino Linotype"/>
          <w:sz w:val="22"/>
          <w:szCs w:val="22"/>
        </w:rPr>
        <w:t xml:space="preserve"> begins. </w:t>
      </w:r>
      <w:r w:rsidRPr="00130E11">
        <w:rPr>
          <w:rFonts w:ascii="Palatino Linotype" w:hAnsi="Palatino Linotype"/>
          <w:sz w:val="22"/>
          <w:szCs w:val="22"/>
        </w:rPr>
        <w:t>When looking for someone to execute the business functions of a charter school, other existing charter schools are often t</w:t>
      </w:r>
      <w:r w:rsidR="00D279CA">
        <w:rPr>
          <w:rFonts w:ascii="Palatino Linotype" w:hAnsi="Palatino Linotype"/>
          <w:sz w:val="22"/>
          <w:szCs w:val="22"/>
        </w:rPr>
        <w:t xml:space="preserve">he best source of information. </w:t>
      </w:r>
      <w:r w:rsidRPr="00130E11">
        <w:rPr>
          <w:rFonts w:ascii="Palatino Linotype" w:hAnsi="Palatino Linotype"/>
          <w:sz w:val="22"/>
          <w:szCs w:val="22"/>
        </w:rPr>
        <w:t>Sample job descriptions vary greatly, but other charter schools with similar business office structur</w:t>
      </w:r>
      <w:r w:rsidR="00D279CA">
        <w:rPr>
          <w:rFonts w:ascii="Palatino Linotype" w:hAnsi="Palatino Linotype"/>
          <w:sz w:val="22"/>
          <w:szCs w:val="22"/>
        </w:rPr>
        <w:t xml:space="preserve">es are typically very helpful. </w:t>
      </w:r>
      <w:r w:rsidRPr="00130E11">
        <w:rPr>
          <w:rFonts w:ascii="Palatino Linotype" w:hAnsi="Palatino Linotype"/>
          <w:sz w:val="22"/>
          <w:szCs w:val="22"/>
        </w:rPr>
        <w:t>At a minimum, the school needs to have a person with business/accounting knowledge and ability to understand public school accounting requirements.</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In addition to other charter schools, other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can be helpful in recruiting and providing professional development opportunities f</w:t>
      </w:r>
      <w:r w:rsidR="00D279CA">
        <w:rPr>
          <w:rFonts w:ascii="Palatino Linotype" w:hAnsi="Palatino Linotype"/>
          <w:sz w:val="22"/>
          <w:szCs w:val="22"/>
        </w:rPr>
        <w:t>or the school’s business needs.</w:t>
      </w:r>
      <w:r w:rsidRPr="00130E11">
        <w:rPr>
          <w:rFonts w:ascii="Palatino Linotype" w:hAnsi="Palatino Linotype"/>
          <w:sz w:val="22"/>
          <w:szCs w:val="22"/>
        </w:rPr>
        <w:t xml:space="preserve"> The sponsor and OASBO (Oregon Association of School Business Officers) can be two useful organizations.  Information about OASBO can be found at:  </w:t>
      </w:r>
      <w:hyperlink r:id="rId47" w:history="1">
        <w:r w:rsidRPr="00130E11">
          <w:rPr>
            <w:rFonts w:ascii="Palatino Linotype" w:hAnsi="Palatino Linotype"/>
            <w:color w:val="0000FF"/>
            <w:sz w:val="22"/>
            <w:u w:val="single"/>
          </w:rPr>
          <w:t>http://www.oasbo.com/</w:t>
        </w:r>
      </w:hyperlink>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financial accountability</w:t>
      </w:r>
      <w:r w:rsidR="00243EA6">
        <w:rPr>
          <w:rFonts w:ascii="Palatino Linotype" w:hAnsi="Palatino Linotype"/>
          <w:b/>
          <w:caps/>
          <w:spacing w:val="20"/>
          <w:kern w:val="16"/>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b/>
          <w:caps/>
          <w:spacing w:val="20"/>
          <w:kern w:val="16"/>
          <w:sz w:val="22"/>
          <w:szCs w:val="22"/>
        </w:rPr>
        <w:fldChar w:fldCharType="end"/>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A charter school must be </w:t>
      </w:r>
      <w:r w:rsidR="00D279CA" w:rsidRPr="00130E11">
        <w:rPr>
          <w:rFonts w:ascii="Palatino Linotype" w:hAnsi="Palatino Linotype"/>
          <w:sz w:val="22"/>
          <w:szCs w:val="22"/>
        </w:rPr>
        <w:t xml:space="preserve">financially </w:t>
      </w:r>
      <w:r w:rsidRPr="00130E11">
        <w:rPr>
          <w:rFonts w:ascii="Palatino Linotype" w:hAnsi="Palatino Linotype"/>
          <w:sz w:val="22"/>
          <w:szCs w:val="22"/>
        </w:rPr>
        <w:t>responsi</w:t>
      </w:r>
      <w:r w:rsidR="00D279CA">
        <w:rPr>
          <w:rFonts w:ascii="Palatino Linotype" w:hAnsi="Palatino Linotype"/>
          <w:sz w:val="22"/>
          <w:szCs w:val="22"/>
        </w:rPr>
        <w:t>ble</w:t>
      </w:r>
      <w:r w:rsidR="00D44430">
        <w:rPr>
          <w:rFonts w:ascii="Palatino Linotype" w:hAnsi="Palatino Linotype"/>
          <w:sz w:val="22"/>
          <w:szCs w:val="22"/>
        </w:rPr>
        <w:t xml:space="preserve">. </w:t>
      </w:r>
      <w:r w:rsidRPr="00130E11">
        <w:rPr>
          <w:rFonts w:ascii="Palatino Linotype" w:hAnsi="Palatino Linotype"/>
          <w:sz w:val="22"/>
          <w:szCs w:val="22"/>
        </w:rPr>
        <w:t xml:space="preserve">The school is financially accountable to </w:t>
      </w:r>
      <w:r w:rsidR="00D279CA">
        <w:rPr>
          <w:rFonts w:ascii="Palatino Linotype" w:hAnsi="Palatino Linotype"/>
          <w:sz w:val="22"/>
          <w:szCs w:val="22"/>
        </w:rPr>
        <w:t xml:space="preserve">the </w:t>
      </w:r>
      <w:r w:rsidRPr="00130E11">
        <w:rPr>
          <w:rFonts w:ascii="Palatino Linotype" w:hAnsi="Palatino Linotype"/>
          <w:sz w:val="22"/>
          <w:szCs w:val="22"/>
        </w:rPr>
        <w:t>parents</w:t>
      </w:r>
      <w:r w:rsidR="00D279CA">
        <w:rPr>
          <w:rFonts w:ascii="Palatino Linotype" w:hAnsi="Palatino Linotype"/>
          <w:sz w:val="22"/>
          <w:szCs w:val="22"/>
        </w:rPr>
        <w:t xml:space="preserve"> of the school</w:t>
      </w:r>
      <w:r w:rsidRPr="00130E11">
        <w:rPr>
          <w:rFonts w:ascii="Palatino Linotype" w:hAnsi="Palatino Linotype"/>
          <w:sz w:val="22"/>
          <w:szCs w:val="22"/>
        </w:rPr>
        <w:t xml:space="preserve">, </w:t>
      </w:r>
      <w:r w:rsidR="00D279CA">
        <w:rPr>
          <w:rFonts w:ascii="Palatino Linotype" w:hAnsi="Palatino Linotype"/>
          <w:sz w:val="22"/>
          <w:szCs w:val="22"/>
        </w:rPr>
        <w:t>its sponsor, the state, the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00D279CA">
        <w:rPr>
          <w:rFonts w:ascii="Palatino Linotype" w:hAnsi="Palatino Linotype"/>
          <w:sz w:val="22"/>
          <w:szCs w:val="22"/>
        </w:rPr>
        <w:t xml:space="preserve"> government, and the general public. </w:t>
      </w:r>
      <w:r w:rsidRPr="00130E11">
        <w:rPr>
          <w:rFonts w:ascii="Palatino Linotype" w:hAnsi="Palatino Linotype"/>
          <w:sz w:val="22"/>
          <w:szCs w:val="22"/>
        </w:rPr>
        <w:t>From a financial standpoint, accountability</w:t>
      </w:r>
      <w:r w:rsidR="00243EA6">
        <w:rPr>
          <w:rFonts w:ascii="Palatino Linotype" w:hAnsi="Palatino Linotype"/>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is communicated through different types of financial r</w:t>
      </w:r>
      <w:r w:rsidR="00D279CA">
        <w:rPr>
          <w:rFonts w:ascii="Palatino Linotype" w:hAnsi="Palatino Linotype"/>
          <w:sz w:val="22"/>
          <w:szCs w:val="22"/>
        </w:rPr>
        <w:t xml:space="preserve">eports. </w:t>
      </w:r>
      <w:r w:rsidRPr="00130E11">
        <w:rPr>
          <w:rFonts w:ascii="Palatino Linotype" w:hAnsi="Palatino Linotype"/>
          <w:sz w:val="22"/>
          <w:szCs w:val="22"/>
        </w:rPr>
        <w:t xml:space="preserve">For those reports to be reliable, an appropriate set of </w:t>
      </w:r>
      <w:r w:rsidR="00D279CA">
        <w:rPr>
          <w:rFonts w:ascii="Palatino Linotype" w:hAnsi="Palatino Linotype"/>
          <w:sz w:val="22"/>
          <w:szCs w:val="22"/>
        </w:rPr>
        <w:t xml:space="preserve">internal and external </w:t>
      </w:r>
      <w:r w:rsidRPr="00130E11">
        <w:rPr>
          <w:rFonts w:ascii="Palatino Linotype" w:hAnsi="Palatino Linotype"/>
          <w:sz w:val="22"/>
          <w:szCs w:val="22"/>
        </w:rPr>
        <w:t xml:space="preserve">controls must be in place.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The business office should establish procedures to pro</w:t>
      </w:r>
      <w:r w:rsidR="00D279CA">
        <w:rPr>
          <w:rFonts w:ascii="Palatino Linotype" w:hAnsi="Palatino Linotype"/>
          <w:sz w:val="22"/>
          <w:szCs w:val="22"/>
        </w:rPr>
        <w:t>perly carry out board policies</w:t>
      </w:r>
      <w:r w:rsidR="002A6C12">
        <w:rPr>
          <w:rFonts w:ascii="Palatino Linotype" w:hAnsi="Palatino Linotype"/>
          <w:sz w:val="22"/>
          <w:szCs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sz w:val="22"/>
          <w:szCs w:val="22"/>
        </w:rPr>
        <w:fldChar w:fldCharType="end"/>
      </w:r>
      <w:r w:rsidR="00D279CA">
        <w:rPr>
          <w:rFonts w:ascii="Palatino Linotype" w:hAnsi="Palatino Linotype"/>
          <w:sz w:val="22"/>
          <w:szCs w:val="22"/>
        </w:rPr>
        <w:t>.</w:t>
      </w:r>
      <w:r w:rsidRPr="00130E11">
        <w:rPr>
          <w:rFonts w:ascii="Palatino Linotype" w:hAnsi="Palatino Linotype"/>
          <w:sz w:val="22"/>
          <w:szCs w:val="22"/>
        </w:rPr>
        <w:t xml:space="preserve"> The procedures established should ensure proper controls by adhering to the con</w:t>
      </w:r>
      <w:r w:rsidR="00D279CA">
        <w:rPr>
          <w:rFonts w:ascii="Palatino Linotype" w:hAnsi="Palatino Linotype"/>
          <w:sz w:val="22"/>
          <w:szCs w:val="22"/>
        </w:rPr>
        <w:t xml:space="preserve">cept of segregation of duties. </w:t>
      </w:r>
      <w:r w:rsidRPr="00130E11">
        <w:rPr>
          <w:rFonts w:ascii="Palatino Linotype" w:hAnsi="Palatino Linotype"/>
          <w:sz w:val="22"/>
          <w:szCs w:val="22"/>
        </w:rPr>
        <w:t>This means no one person should ever be able to carry out a financial tran</w:t>
      </w:r>
      <w:r w:rsidR="00D279CA">
        <w:rPr>
          <w:rFonts w:ascii="Palatino Linotype" w:hAnsi="Palatino Linotype"/>
          <w:sz w:val="22"/>
          <w:szCs w:val="22"/>
        </w:rPr>
        <w:t xml:space="preserve">saction from beginning to end. </w:t>
      </w:r>
      <w:r w:rsidRPr="00130E11">
        <w:rPr>
          <w:rFonts w:ascii="Palatino Linotype" w:hAnsi="Palatino Linotype"/>
          <w:sz w:val="22"/>
          <w:szCs w:val="22"/>
        </w:rPr>
        <w:t xml:space="preserve">Ideally, there should be a minimum of three people involved for </w:t>
      </w:r>
      <w:r w:rsidR="00D279CA">
        <w:rPr>
          <w:rFonts w:ascii="Palatino Linotype" w:hAnsi="Palatino Linotype"/>
          <w:sz w:val="22"/>
          <w:szCs w:val="22"/>
        </w:rPr>
        <w:t xml:space="preserve">any </w:t>
      </w:r>
      <w:r w:rsidR="000E0F96">
        <w:rPr>
          <w:rFonts w:ascii="Palatino Linotype" w:hAnsi="Palatino Linotype"/>
          <w:sz w:val="22"/>
          <w:szCs w:val="22"/>
        </w:rPr>
        <w:t xml:space="preserve">financial </w:t>
      </w:r>
      <w:r w:rsidR="00D279CA">
        <w:rPr>
          <w:rFonts w:ascii="Palatino Linotype" w:hAnsi="Palatino Linotype"/>
          <w:sz w:val="22"/>
          <w:szCs w:val="22"/>
        </w:rPr>
        <w:t>transaction to take place. P</w:t>
      </w:r>
      <w:r w:rsidRPr="00130E11">
        <w:rPr>
          <w:rFonts w:ascii="Palatino Linotype" w:hAnsi="Palatino Linotype"/>
          <w:sz w:val="22"/>
          <w:szCs w:val="22"/>
        </w:rPr>
        <w:t>rocedures should be established for each of the areas discussed above:  cash management, purchasing/accounts payable, accounts receivable, payroll</w:t>
      </w:r>
      <w:r w:rsidR="002850C3">
        <w:rPr>
          <w:rFonts w:ascii="Palatino Linotype" w:hAnsi="Palatino Linotype"/>
          <w:sz w:val="22"/>
          <w:szCs w:val="22"/>
        </w:rPr>
        <w:fldChar w:fldCharType="begin"/>
      </w:r>
      <w:r w:rsidR="002850C3">
        <w:instrText xml:space="preserve"> XE "</w:instrText>
      </w:r>
      <w:r w:rsidR="002850C3" w:rsidRPr="00A04D87">
        <w:rPr>
          <w:rFonts w:ascii="Palatino Linotype" w:hAnsi="Palatino Linotype"/>
          <w:sz w:val="22"/>
          <w:szCs w:val="22"/>
        </w:rPr>
        <w:instrText>payroll</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and tracking of fixed assets.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 xml:space="preserve">A sound accounting system leads </w:t>
      </w:r>
      <w:r w:rsidR="00D279CA">
        <w:rPr>
          <w:rFonts w:ascii="Palatino Linotype" w:hAnsi="Palatino Linotype"/>
          <w:sz w:val="22"/>
          <w:szCs w:val="22"/>
        </w:rPr>
        <w:t xml:space="preserve">to reliable financial reports. </w:t>
      </w:r>
      <w:r w:rsidRPr="00130E11">
        <w:rPr>
          <w:rFonts w:ascii="Palatino Linotype" w:hAnsi="Palatino Linotype"/>
          <w:sz w:val="22"/>
          <w:szCs w:val="22"/>
        </w:rPr>
        <w:t>As mentioned previously, the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581-020-0334 further defines the financial</w:t>
      </w:r>
      <w:r w:rsidR="00D279CA">
        <w:rPr>
          <w:rFonts w:ascii="Palatino Linotype" w:hAnsi="Palatino Linotype"/>
          <w:sz w:val="22"/>
          <w:szCs w:val="22"/>
        </w:rPr>
        <w:t xml:space="preserve"> system that must be in place. </w:t>
      </w:r>
      <w:r w:rsidRPr="00130E11">
        <w:rPr>
          <w:rFonts w:ascii="Palatino Linotype" w:hAnsi="Palatino Linotype"/>
          <w:sz w:val="22"/>
          <w:szCs w:val="22"/>
        </w:rPr>
        <w:t>Charter schools are required and must know how to report financial informati</w:t>
      </w:r>
      <w:r w:rsidR="00D279CA">
        <w:rPr>
          <w:rFonts w:ascii="Palatino Linotype" w:hAnsi="Palatino Linotype"/>
          <w:sz w:val="22"/>
          <w:szCs w:val="22"/>
        </w:rPr>
        <w:t xml:space="preserve">on in several regulatory ways. </w:t>
      </w:r>
      <w:r w:rsidRPr="00130E11">
        <w:rPr>
          <w:rFonts w:ascii="Palatino Linotype" w:hAnsi="Palatino Linotype"/>
          <w:sz w:val="22"/>
          <w:szCs w:val="22"/>
        </w:rPr>
        <w:t>Schools are required to meet financial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w:t>
      </w:r>
      <w:r w:rsidR="00D279CA">
        <w:rPr>
          <w:rFonts w:ascii="Palatino Linotype" w:hAnsi="Palatino Linotype"/>
          <w:sz w:val="22"/>
          <w:szCs w:val="22"/>
        </w:rPr>
        <w:t xml:space="preserve">requirements by their sponsor. </w:t>
      </w:r>
      <w:r w:rsidRPr="00130E11">
        <w:rPr>
          <w:rFonts w:ascii="Palatino Linotype" w:hAnsi="Palatino Linotype"/>
          <w:sz w:val="22"/>
          <w:szCs w:val="22"/>
        </w:rPr>
        <w:t>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should outline the number, types and due dates of financial reports the charter school nee</w:t>
      </w:r>
      <w:r w:rsidR="00D279CA">
        <w:rPr>
          <w:rFonts w:ascii="Palatino Linotype" w:hAnsi="Palatino Linotype"/>
          <w:sz w:val="22"/>
          <w:szCs w:val="22"/>
        </w:rPr>
        <w:t xml:space="preserve">ds to prepare for the sponsor. </w:t>
      </w:r>
      <w:r w:rsidRPr="00130E11">
        <w:rPr>
          <w:rFonts w:ascii="Palatino Linotype" w:hAnsi="Palatino Linotype"/>
          <w:sz w:val="22"/>
          <w:szCs w:val="22"/>
        </w:rPr>
        <w:t>In addition to this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the school may need to provide financial reports to grantors, bankers, bondholders or other entities the school may interact with over its existence.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Just as important as being able to produce required financial information to other entities, the business office needs to provide reliable financial information to the board and</w:t>
      </w:r>
      <w:r w:rsidR="00D279CA">
        <w:rPr>
          <w:rFonts w:ascii="Palatino Linotype" w:hAnsi="Palatino Linotype"/>
          <w:sz w:val="22"/>
          <w:szCs w:val="22"/>
        </w:rPr>
        <w:t xml:space="preserve"> administration</w:t>
      </w:r>
      <w:r w:rsidR="00243EA6">
        <w:rPr>
          <w:rFonts w:ascii="Palatino Linotype" w:hAnsi="Palatino Linotype"/>
          <w:sz w:val="22"/>
          <w:szCs w:val="22"/>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szCs w:val="22"/>
        </w:rPr>
        <w:fldChar w:fldCharType="end"/>
      </w:r>
      <w:r w:rsidR="00D279CA">
        <w:rPr>
          <w:rFonts w:ascii="Palatino Linotype" w:hAnsi="Palatino Linotype"/>
          <w:sz w:val="22"/>
          <w:szCs w:val="22"/>
        </w:rPr>
        <w:t xml:space="preserve"> of the school. </w:t>
      </w:r>
      <w:r w:rsidRPr="00130E11">
        <w:rPr>
          <w:rFonts w:ascii="Palatino Linotype" w:hAnsi="Palatino Linotype"/>
          <w:sz w:val="22"/>
          <w:szCs w:val="22"/>
        </w:rPr>
        <w:t>This information should be formally presented monthly (quarterly at a minimum) and should be timely, ac</w:t>
      </w:r>
      <w:r w:rsidR="00D279CA">
        <w:rPr>
          <w:rFonts w:ascii="Palatino Linotype" w:hAnsi="Palatino Linotype"/>
          <w:sz w:val="22"/>
          <w:szCs w:val="22"/>
        </w:rPr>
        <w:t xml:space="preserve">curate and easy to understand. </w:t>
      </w:r>
      <w:r w:rsidRPr="00130E11">
        <w:rPr>
          <w:rFonts w:ascii="Palatino Linotype" w:hAnsi="Palatino Linotype"/>
          <w:sz w:val="22"/>
          <w:szCs w:val="22"/>
        </w:rPr>
        <w:t xml:space="preserve">Regular management financial reports should include a balance sheet, a statement of income and expenditures vs. budget, and particularly in early years of the organization, cash flow projections. </w:t>
      </w:r>
    </w:p>
    <w:p w:rsidR="00130E11" w:rsidRPr="00130E11" w:rsidRDefault="00130E11" w:rsidP="00130E11">
      <w:pPr>
        <w:rPr>
          <w:rFonts w:ascii="Palatino Linotype" w:hAnsi="Palatino Linotype"/>
          <w:sz w:val="22"/>
          <w:szCs w:val="22"/>
        </w:rPr>
      </w:pPr>
    </w:p>
    <w:p w:rsidR="00130E11" w:rsidRPr="00130E11" w:rsidRDefault="00F55264" w:rsidP="00130E11">
      <w:pPr>
        <w:rPr>
          <w:rFonts w:ascii="Palatino Linotype" w:hAnsi="Palatino Linotype"/>
          <w:sz w:val="22"/>
          <w:szCs w:val="22"/>
        </w:rPr>
      </w:pPr>
      <w:r>
        <w:rPr>
          <w:rFonts w:ascii="Palatino Linotype" w:hAnsi="Palatino Linotype"/>
          <w:noProof/>
        </w:rPr>
        <w:drawing>
          <wp:anchor distT="0" distB="0" distL="114300" distR="114300" simplePos="0" relativeHeight="251661312" behindDoc="1" locked="0" layoutInCell="1" allowOverlap="1" wp14:anchorId="2673BEA9" wp14:editId="4166242C">
            <wp:simplePos x="0" y="0"/>
            <wp:positionH relativeFrom="column">
              <wp:posOffset>5086350</wp:posOffset>
            </wp:positionH>
            <wp:positionV relativeFrom="paragraph">
              <wp:posOffset>41275</wp:posOffset>
            </wp:positionV>
            <wp:extent cx="857250" cy="866775"/>
            <wp:effectExtent l="19050" t="0" r="0" b="0"/>
            <wp:wrapTight wrapText="bothSides">
              <wp:wrapPolygon edited="0">
                <wp:start x="11040" y="949"/>
                <wp:lineTo x="7200" y="1424"/>
                <wp:lineTo x="-480" y="6646"/>
                <wp:lineTo x="-480" y="17090"/>
                <wp:lineTo x="11520" y="21363"/>
                <wp:lineTo x="13440" y="21363"/>
                <wp:lineTo x="16320" y="21363"/>
                <wp:lineTo x="17280" y="21363"/>
                <wp:lineTo x="21600" y="17090"/>
                <wp:lineTo x="21600" y="7596"/>
                <wp:lineTo x="18720" y="4273"/>
                <wp:lineTo x="14880" y="949"/>
                <wp:lineTo x="11040" y="949"/>
              </wp:wrapPolygon>
            </wp:wrapTight>
            <wp:docPr id="25" name="Picture 32" descr="C:\Documents and Settings\NewbeckD\Local Settings\Temporary Internet Files\Content.IE5\SX23KHMN\MC900016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NewbeckD\Local Settings\Temporary Internet Files\Content.IE5\SX23KHMN\MC900016611[1].wmf"/>
                    <pic:cNvPicPr>
                      <a:picLocks noChangeAspect="1" noChangeArrowheads="1"/>
                    </pic:cNvPicPr>
                  </pic:nvPicPr>
                  <pic:blipFill>
                    <a:blip r:embed="rId48"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At the end of each fiscal year, an independent audit</w:t>
      </w:r>
      <w:r w:rsidR="00186CB6">
        <w:rPr>
          <w:rFonts w:ascii="Palatino Linotype" w:hAnsi="Palatino Linotype"/>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 w:val="22"/>
          <w:szCs w:val="22"/>
        </w:rPr>
        <w:fldChar w:fldCharType="end"/>
      </w:r>
      <w:r w:rsidR="00130E11" w:rsidRPr="00130E11">
        <w:rPr>
          <w:rFonts w:ascii="Palatino Linotype" w:hAnsi="Palatino Linotype"/>
          <w:sz w:val="22"/>
          <w:szCs w:val="22"/>
        </w:rPr>
        <w:t xml:space="preserve"> firm performs a municipa</w:t>
      </w:r>
      <w:r w:rsidR="00D279CA">
        <w:rPr>
          <w:rFonts w:ascii="Palatino Linotype" w:hAnsi="Palatino Linotype"/>
          <w:sz w:val="22"/>
          <w:szCs w:val="22"/>
        </w:rPr>
        <w:t xml:space="preserve">l audit of the charter school. </w:t>
      </w:r>
      <w:r w:rsidR="00130E11" w:rsidRPr="00130E11">
        <w:rPr>
          <w:rFonts w:ascii="Palatino Linotype" w:hAnsi="Palatino Linotype"/>
          <w:sz w:val="22"/>
          <w:szCs w:val="22"/>
        </w:rPr>
        <w:t>The financial auditors examine the school’s financial statements and issue</w:t>
      </w:r>
      <w:r w:rsidR="00D279CA">
        <w:rPr>
          <w:rFonts w:ascii="Palatino Linotype" w:hAnsi="Palatino Linotype"/>
          <w:sz w:val="22"/>
          <w:szCs w:val="22"/>
        </w:rPr>
        <w:t xml:space="preserve"> an opinion on their accuracy. </w:t>
      </w:r>
      <w:r w:rsidR="00130E11" w:rsidRPr="00130E11">
        <w:rPr>
          <w:rFonts w:ascii="Palatino Linotype" w:hAnsi="Palatino Linotype"/>
          <w:sz w:val="22"/>
          <w:szCs w:val="22"/>
        </w:rPr>
        <w:t xml:space="preserve">This requirement is the best way to measure whether the school’s management </w:t>
      </w:r>
      <w:r w:rsidR="000E0F96">
        <w:rPr>
          <w:rFonts w:ascii="Palatino Linotype" w:hAnsi="Palatino Linotype"/>
          <w:sz w:val="22"/>
          <w:szCs w:val="22"/>
        </w:rPr>
        <w:t xml:space="preserve">and sponsor </w:t>
      </w:r>
      <w:r w:rsidR="00130E11" w:rsidRPr="00130E11">
        <w:rPr>
          <w:rFonts w:ascii="Palatino Linotype" w:hAnsi="Palatino Linotype"/>
          <w:sz w:val="22"/>
          <w:szCs w:val="22"/>
        </w:rPr>
        <w:t>can rely on the fin</w:t>
      </w:r>
      <w:r w:rsidR="00D279CA">
        <w:rPr>
          <w:rFonts w:ascii="Palatino Linotype" w:hAnsi="Palatino Linotype"/>
          <w:sz w:val="22"/>
          <w:szCs w:val="22"/>
        </w:rPr>
        <w:t>ancial information it receives.</w:t>
      </w:r>
      <w:r w:rsidR="00130E11" w:rsidRPr="00130E11">
        <w:rPr>
          <w:rFonts w:ascii="Palatino Linotype" w:hAnsi="Palatino Linotype"/>
          <w:sz w:val="22"/>
          <w:szCs w:val="22"/>
        </w:rPr>
        <w:t xml:space="preserve"> It is the school’s responsibility to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xml:space="preserve"> for the audit </w:t>
      </w:r>
      <w:r w:rsidR="00130E11" w:rsidRPr="00130E11">
        <w:rPr>
          <w:rFonts w:ascii="Palatino Linotype" w:hAnsi="Palatino Linotype"/>
          <w:sz w:val="22"/>
          <w:szCs w:val="22"/>
          <w:u w:val="single"/>
        </w:rPr>
        <w:t>prior</w:t>
      </w:r>
      <w:r w:rsidR="00130E11" w:rsidRPr="00130E11">
        <w:rPr>
          <w:rFonts w:ascii="Palatino Linotype" w:hAnsi="Palatino Linotype"/>
          <w:sz w:val="22"/>
          <w:szCs w:val="22"/>
        </w:rPr>
        <w:t xml:space="preserve"> to the end of each fis</w:t>
      </w:r>
      <w:r w:rsidR="00D279CA">
        <w:rPr>
          <w:rFonts w:ascii="Palatino Linotype" w:hAnsi="Palatino Linotype"/>
          <w:sz w:val="22"/>
          <w:szCs w:val="22"/>
        </w:rPr>
        <w:t xml:space="preserve">cal year and to bear the cost. </w:t>
      </w:r>
      <w:r w:rsidR="00130E11" w:rsidRPr="00130E11">
        <w:rPr>
          <w:rFonts w:ascii="Palatino Linotype" w:hAnsi="Palatino Linotype"/>
          <w:sz w:val="22"/>
          <w:szCs w:val="22"/>
        </w:rPr>
        <w:t>Audit arrangements must be made with the independent auditor and will include communicating expectations for the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00130E11" w:rsidRPr="00130E11">
        <w:rPr>
          <w:rFonts w:ascii="Palatino Linotype" w:hAnsi="Palatino Linotype"/>
          <w:sz w:val="22"/>
          <w:szCs w:val="22"/>
        </w:rPr>
        <w:t>, r</w:t>
      </w:r>
      <w:r w:rsidR="00D279CA">
        <w:rPr>
          <w:rFonts w:ascii="Palatino Linotype" w:hAnsi="Palatino Linotype"/>
          <w:sz w:val="22"/>
          <w:szCs w:val="22"/>
        </w:rPr>
        <w:t xml:space="preserve">eport and timing of the audit. </w:t>
      </w:r>
      <w:r w:rsidR="00A73B39">
        <w:rPr>
          <w:rFonts w:ascii="Palatino Linotype" w:hAnsi="Palatino Linotype"/>
          <w:sz w:val="22"/>
          <w:szCs w:val="22"/>
        </w:rPr>
        <w:t>After an audit is complete,</w:t>
      </w:r>
      <w:r w:rsidR="00130E11" w:rsidRPr="00130E11">
        <w:rPr>
          <w:rFonts w:ascii="Palatino Linotype" w:hAnsi="Palatino Linotype"/>
          <w:sz w:val="22"/>
          <w:szCs w:val="22"/>
        </w:rPr>
        <w:t xml:space="preserve"> copies are forwarded to the sponsor, the State Board of Education, the Oregon Department of Education and the Secretary of State.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Finally, the charter school is accountable financially through its budget development and management process</w:t>
      </w:r>
      <w:r w:rsidR="00D279CA">
        <w:rPr>
          <w:rFonts w:ascii="Palatino Linotype" w:hAnsi="Palatino Linotype"/>
          <w:sz w:val="22"/>
          <w:szCs w:val="22"/>
        </w:rPr>
        <w:t xml:space="preserve">. </w:t>
      </w:r>
      <w:r w:rsidRPr="00130E11">
        <w:rPr>
          <w:rFonts w:ascii="Palatino Linotype" w:hAnsi="Palatino Linotype"/>
          <w:sz w:val="22"/>
          <w:szCs w:val="22"/>
        </w:rPr>
        <w:t>The school’s budget should refl</w:t>
      </w:r>
      <w:r w:rsidR="00D279CA">
        <w:rPr>
          <w:rFonts w:ascii="Palatino Linotype" w:hAnsi="Palatino Linotype"/>
          <w:sz w:val="22"/>
          <w:szCs w:val="22"/>
        </w:rPr>
        <w:t>ect the mission</w:t>
      </w:r>
      <w:r w:rsidR="007C172F">
        <w:rPr>
          <w:rFonts w:ascii="Palatino Linotype" w:hAnsi="Palatino Linotype"/>
          <w:sz w:val="22"/>
          <w:szCs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sz w:val="22"/>
          <w:szCs w:val="22"/>
        </w:rPr>
        <w:fldChar w:fldCharType="end"/>
      </w:r>
      <w:r w:rsidR="00D279CA">
        <w:rPr>
          <w:rFonts w:ascii="Palatino Linotype" w:hAnsi="Palatino Linotype"/>
          <w:sz w:val="22"/>
          <w:szCs w:val="22"/>
        </w:rPr>
        <w:t xml:space="preserve"> of the school. </w:t>
      </w:r>
      <w:r w:rsidRPr="00130E11">
        <w:rPr>
          <w:rFonts w:ascii="Palatino Linotype" w:hAnsi="Palatino Linotype"/>
          <w:sz w:val="22"/>
          <w:szCs w:val="22"/>
        </w:rPr>
        <w:t>Most of the budget will consist of salaries/benefits</w:t>
      </w:r>
      <w:r w:rsidR="00D279CA">
        <w:rPr>
          <w:rFonts w:ascii="Palatino Linotype" w:hAnsi="Palatino Linotype"/>
          <w:sz w:val="22"/>
          <w:szCs w:val="22"/>
        </w:rPr>
        <w:t xml:space="preserve"> for staff and building costs. </w:t>
      </w:r>
      <w:r w:rsidRPr="00130E11">
        <w:rPr>
          <w:rFonts w:ascii="Palatino Linotype" w:hAnsi="Palatino Linotype"/>
          <w:sz w:val="22"/>
          <w:szCs w:val="22"/>
        </w:rPr>
        <w:t>The school should always keep the balance between these two items in mind.</w:t>
      </w:r>
    </w:p>
    <w:p w:rsidR="00130E11" w:rsidRPr="00130E11" w:rsidRDefault="00130E11" w:rsidP="00130E11">
      <w:pPr>
        <w:spacing w:line="240" w:lineRule="atLeast"/>
        <w:ind w:hanging="86"/>
        <w:jc w:val="both"/>
        <w:rPr>
          <w:rFonts w:ascii="Palatino Linotype" w:hAnsi="Palatino Linotype"/>
          <w:sz w:val="22"/>
          <w:szCs w:val="22"/>
        </w:rPr>
      </w:pPr>
    </w:p>
    <w:p w:rsidR="00130E11" w:rsidRPr="00130E11" w:rsidRDefault="00130E11" w:rsidP="00130E11">
      <w:pPr>
        <w:spacing w:line="240" w:lineRule="atLeast"/>
        <w:ind w:hanging="86"/>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personnel</w:t>
      </w:r>
      <w:r w:rsidR="002850C3">
        <w:rPr>
          <w:rFonts w:ascii="Palatino Linotype" w:hAnsi="Palatino Linotype"/>
          <w:b/>
          <w:caps/>
          <w:spacing w:val="20"/>
          <w:kern w:val="16"/>
          <w:sz w:val="22"/>
          <w:szCs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b/>
          <w:caps/>
          <w:spacing w:val="20"/>
          <w:kern w:val="16"/>
          <w:sz w:val="22"/>
          <w:szCs w:val="22"/>
        </w:rPr>
        <w:fldChar w:fldCharType="end"/>
      </w: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Given personnel</w:t>
      </w:r>
      <w:r w:rsidR="002850C3">
        <w:rPr>
          <w:rFonts w:ascii="Palatino Linotype" w:hAnsi="Palatino Linotype"/>
          <w:bCs/>
          <w:iCs/>
          <w:sz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bCs/>
          <w:iCs/>
          <w:sz w:val="22"/>
        </w:rPr>
        <w:fldChar w:fldCharType="end"/>
      </w:r>
      <w:r w:rsidRPr="00130E11">
        <w:rPr>
          <w:rFonts w:ascii="Palatino Linotype" w:hAnsi="Palatino Linotype"/>
          <w:bCs/>
          <w:iCs/>
          <w:sz w:val="22"/>
        </w:rPr>
        <w:t xml:space="preserve"> costs are by far the largest part of a charter school’s budget and given the type and quality of personnel</w:t>
      </w:r>
      <w:r w:rsidR="002850C3">
        <w:rPr>
          <w:rFonts w:ascii="Palatino Linotype" w:hAnsi="Palatino Linotype"/>
          <w:bCs/>
          <w:iCs/>
          <w:sz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bCs/>
          <w:iCs/>
          <w:sz w:val="22"/>
        </w:rPr>
        <w:fldChar w:fldCharType="end"/>
      </w:r>
      <w:r w:rsidRPr="00130E11">
        <w:rPr>
          <w:rFonts w:ascii="Palatino Linotype" w:hAnsi="Palatino Linotype"/>
          <w:bCs/>
          <w:iCs/>
          <w:sz w:val="22"/>
        </w:rPr>
        <w:t xml:space="preserve"> has a direct impact on the success of the school, a high level of importance s</w:t>
      </w:r>
      <w:r w:rsidR="00D279CA">
        <w:rPr>
          <w:rFonts w:ascii="Palatino Linotype" w:hAnsi="Palatino Linotype"/>
          <w:bCs/>
          <w:iCs/>
          <w:sz w:val="22"/>
        </w:rPr>
        <w:t xml:space="preserve">hould be placed on this area. </w:t>
      </w:r>
      <w:r w:rsidRPr="00130E11">
        <w:rPr>
          <w:rFonts w:ascii="Palatino Linotype" w:hAnsi="Palatino Linotype"/>
          <w:bCs/>
          <w:iCs/>
          <w:sz w:val="22"/>
        </w:rPr>
        <w:t>The nature of charter schools allows for innovation and different approaches in many areas, inclu</w:t>
      </w:r>
      <w:r w:rsidR="00D279CA">
        <w:rPr>
          <w:rFonts w:ascii="Palatino Linotype" w:hAnsi="Palatino Linotype"/>
          <w:bCs/>
          <w:iCs/>
          <w:sz w:val="22"/>
        </w:rPr>
        <w:t xml:space="preserve">ding organizational structure. </w:t>
      </w:r>
      <w:r w:rsidRPr="00130E11">
        <w:rPr>
          <w:rFonts w:ascii="Palatino Linotype" w:hAnsi="Palatino Linotype"/>
          <w:bCs/>
          <w:iCs/>
          <w:sz w:val="22"/>
        </w:rPr>
        <w:t>The structure of the staff is dependent upon:</w:t>
      </w:r>
    </w:p>
    <w:p w:rsidR="007913FA" w:rsidRDefault="00130E11">
      <w:pPr>
        <w:numPr>
          <w:ilvl w:val="0"/>
          <w:numId w:val="31"/>
        </w:numPr>
        <w:rPr>
          <w:rFonts w:ascii="Palatino Linotype" w:hAnsi="Palatino Linotype"/>
          <w:bCs/>
          <w:iCs/>
          <w:sz w:val="22"/>
        </w:rPr>
      </w:pPr>
      <w:r w:rsidRPr="00130E11">
        <w:rPr>
          <w:rFonts w:ascii="Palatino Linotype" w:hAnsi="Palatino Linotype"/>
          <w:bCs/>
          <w:iCs/>
          <w:sz w:val="22"/>
        </w:rPr>
        <w:t>the mission</w:t>
      </w:r>
      <w:r w:rsidR="007C172F">
        <w:rPr>
          <w:rFonts w:ascii="Palatino Linotype" w:hAnsi="Palatino Linotype"/>
          <w:bCs/>
          <w:iCs/>
          <w:sz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bCs/>
          <w:iCs/>
          <w:sz w:val="22"/>
        </w:rPr>
        <w:fldChar w:fldCharType="end"/>
      </w:r>
      <w:r w:rsidRPr="00130E11">
        <w:rPr>
          <w:rFonts w:ascii="Palatino Linotype" w:hAnsi="Palatino Linotype"/>
          <w:bCs/>
          <w:iCs/>
          <w:sz w:val="22"/>
        </w:rPr>
        <w:t xml:space="preserve"> of the school, the population</w:t>
      </w:r>
      <w:r w:rsidR="002A6C12">
        <w:rPr>
          <w:rFonts w:ascii="Palatino Linotype" w:hAnsi="Palatino Linotype"/>
          <w:bCs/>
          <w:iCs/>
          <w:sz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bCs/>
          <w:iCs/>
          <w:sz w:val="22"/>
        </w:rPr>
        <w:fldChar w:fldCharType="end"/>
      </w:r>
      <w:r w:rsidRPr="00130E11">
        <w:rPr>
          <w:rFonts w:ascii="Palatino Linotype" w:hAnsi="Palatino Linotype"/>
          <w:bCs/>
          <w:iCs/>
          <w:sz w:val="22"/>
        </w:rPr>
        <w:t xml:space="preserve"> served, </w:t>
      </w:r>
    </w:p>
    <w:p w:rsidR="007913FA" w:rsidRDefault="00130E11">
      <w:pPr>
        <w:numPr>
          <w:ilvl w:val="0"/>
          <w:numId w:val="31"/>
        </w:numPr>
        <w:rPr>
          <w:rFonts w:ascii="Palatino Linotype" w:hAnsi="Palatino Linotype"/>
          <w:bCs/>
          <w:iCs/>
          <w:sz w:val="22"/>
        </w:rPr>
      </w:pPr>
      <w:r w:rsidRPr="00130E11">
        <w:rPr>
          <w:rFonts w:ascii="Palatino Linotype" w:hAnsi="Palatino Linotype"/>
          <w:bCs/>
          <w:iCs/>
          <w:sz w:val="22"/>
        </w:rPr>
        <w:t>the type of academic</w:t>
      </w:r>
      <w:r w:rsidR="00243EA6">
        <w:rPr>
          <w:rFonts w:ascii="Palatino Linotype" w:hAnsi="Palatino Linotype"/>
          <w:bCs/>
          <w:iCs/>
          <w:sz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bCs/>
          <w:iCs/>
          <w:sz w:val="22"/>
        </w:rPr>
        <w:fldChar w:fldCharType="end"/>
      </w:r>
      <w:r w:rsidRPr="00130E11">
        <w:rPr>
          <w:rFonts w:ascii="Palatino Linotype" w:hAnsi="Palatino Linotype"/>
          <w:bCs/>
          <w:iCs/>
          <w:sz w:val="22"/>
        </w:rPr>
        <w:t xml:space="preserve"> program offered, </w:t>
      </w:r>
    </w:p>
    <w:p w:rsidR="007913FA" w:rsidRDefault="00130E11">
      <w:pPr>
        <w:numPr>
          <w:ilvl w:val="0"/>
          <w:numId w:val="31"/>
        </w:numPr>
        <w:rPr>
          <w:rFonts w:ascii="Palatino Linotype" w:hAnsi="Palatino Linotype"/>
          <w:bCs/>
          <w:iCs/>
          <w:sz w:val="22"/>
        </w:rPr>
      </w:pPr>
      <w:r w:rsidRPr="00130E11">
        <w:rPr>
          <w:rFonts w:ascii="Palatino Linotype" w:hAnsi="Palatino Linotype"/>
          <w:bCs/>
          <w:iCs/>
          <w:sz w:val="22"/>
        </w:rPr>
        <w:t xml:space="preserve">the desired class size, </w:t>
      </w:r>
    </w:p>
    <w:p w:rsidR="007913FA" w:rsidRDefault="00130E11">
      <w:pPr>
        <w:numPr>
          <w:ilvl w:val="0"/>
          <w:numId w:val="31"/>
        </w:numPr>
        <w:rPr>
          <w:rFonts w:ascii="Palatino Linotype" w:hAnsi="Palatino Linotype"/>
          <w:bCs/>
          <w:iCs/>
          <w:sz w:val="22"/>
        </w:rPr>
      </w:pPr>
      <w:r w:rsidRPr="00130E11">
        <w:rPr>
          <w:rFonts w:ascii="Palatino Linotype" w:hAnsi="Palatino Linotype"/>
          <w:bCs/>
          <w:iCs/>
          <w:sz w:val="22"/>
        </w:rPr>
        <w:t>the nature of the relationship with the sponsor, and</w:t>
      </w:r>
    </w:p>
    <w:p w:rsidR="007913FA" w:rsidRDefault="00130E11">
      <w:pPr>
        <w:numPr>
          <w:ilvl w:val="0"/>
          <w:numId w:val="31"/>
        </w:numPr>
        <w:rPr>
          <w:rFonts w:ascii="Palatino Linotype" w:hAnsi="Palatino Linotype"/>
          <w:bCs/>
          <w:iCs/>
          <w:sz w:val="22"/>
        </w:rPr>
      </w:pPr>
      <w:r w:rsidRPr="00130E11">
        <w:rPr>
          <w:rFonts w:ascii="Palatino Linotype" w:hAnsi="Palatino Linotype"/>
          <w:bCs/>
          <w:iCs/>
          <w:sz w:val="22"/>
        </w:rPr>
        <w:t>the location</w:t>
      </w:r>
      <w:r w:rsidR="00623D03">
        <w:rPr>
          <w:rFonts w:ascii="Palatino Linotype" w:hAnsi="Palatino Linotype"/>
          <w:bCs/>
          <w:iCs/>
          <w:sz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bCs/>
          <w:iCs/>
          <w:sz w:val="22"/>
        </w:rPr>
        <w:fldChar w:fldCharType="end"/>
      </w:r>
      <w:r w:rsidRPr="00130E11">
        <w:rPr>
          <w:rFonts w:ascii="Palatino Linotype" w:hAnsi="Palatino Linotype"/>
          <w:bCs/>
          <w:iCs/>
          <w:sz w:val="22"/>
        </w:rPr>
        <w:t xml:space="preserve"> of the school.</w:t>
      </w:r>
    </w:p>
    <w:p w:rsidR="00130E11" w:rsidRPr="00130E11" w:rsidRDefault="00130E11" w:rsidP="00130E11">
      <w:pPr>
        <w:ind w:left="720"/>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As with every other aspect of the school, personnel</w:t>
      </w:r>
      <w:r w:rsidR="002850C3">
        <w:rPr>
          <w:rFonts w:ascii="Palatino Linotype" w:hAnsi="Palatino Linotype"/>
          <w:bCs/>
          <w:iCs/>
          <w:sz w:val="22"/>
        </w:rPr>
        <w:fldChar w:fldCharType="begin"/>
      </w:r>
      <w:r w:rsidR="002850C3">
        <w:instrText xml:space="preserve"> XE "</w:instrText>
      </w:r>
      <w:r w:rsidR="002850C3" w:rsidRPr="00575038">
        <w:rPr>
          <w:rFonts w:ascii="Palatino Linotype" w:hAnsi="Palatino Linotype"/>
          <w:bCs/>
          <w:iCs/>
          <w:sz w:val="22"/>
        </w:rPr>
        <w:instrText>Personnel</w:instrText>
      </w:r>
      <w:r w:rsidR="002850C3">
        <w:instrText xml:space="preserve">" </w:instrText>
      </w:r>
      <w:r w:rsidR="002850C3">
        <w:rPr>
          <w:rFonts w:ascii="Palatino Linotype" w:hAnsi="Palatino Linotype"/>
          <w:bCs/>
          <w:iCs/>
          <w:sz w:val="22"/>
        </w:rPr>
        <w:fldChar w:fldCharType="end"/>
      </w:r>
      <w:r w:rsidRPr="00130E11">
        <w:rPr>
          <w:rFonts w:ascii="Palatino Linotype" w:hAnsi="Palatino Linotype"/>
          <w:bCs/>
          <w:iCs/>
          <w:sz w:val="22"/>
        </w:rPr>
        <w:t xml:space="preserve"> decisions should support the mission</w:t>
      </w:r>
      <w:r w:rsidR="007C172F">
        <w:rPr>
          <w:rFonts w:ascii="Palatino Linotype" w:hAnsi="Palatino Linotype"/>
          <w:bCs/>
          <w:iCs/>
          <w:sz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bCs/>
          <w:iCs/>
          <w:sz w:val="22"/>
        </w:rPr>
        <w:fldChar w:fldCharType="end"/>
      </w:r>
      <w:r w:rsidRPr="00130E11">
        <w:rPr>
          <w:rFonts w:ascii="Palatino Linotype" w:hAnsi="Palatino Linotype"/>
          <w:bCs/>
          <w:iCs/>
          <w:sz w:val="22"/>
        </w:rPr>
        <w:t xml:space="preserve"> of the school.  </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 xml:space="preserve">Regardless of the school’s structure, there are common functions that must be </w:t>
      </w:r>
      <w:r w:rsidR="00D279CA">
        <w:rPr>
          <w:rFonts w:ascii="Palatino Linotype" w:hAnsi="Palatino Linotype"/>
          <w:bCs/>
          <w:iCs/>
          <w:sz w:val="22"/>
        </w:rPr>
        <w:t xml:space="preserve">put into practice and staffed. </w:t>
      </w:r>
      <w:r w:rsidRPr="00130E11">
        <w:rPr>
          <w:rFonts w:ascii="Palatino Linotype" w:hAnsi="Palatino Linotype"/>
          <w:bCs/>
          <w:iCs/>
          <w:sz w:val="22"/>
        </w:rPr>
        <w:t>The first and most critical single h</w:t>
      </w:r>
      <w:r w:rsidR="00D279CA">
        <w:rPr>
          <w:rFonts w:ascii="Palatino Linotype" w:hAnsi="Palatino Linotype"/>
          <w:bCs/>
          <w:iCs/>
          <w:sz w:val="22"/>
        </w:rPr>
        <w:t xml:space="preserve">ire is the lead administrator. </w:t>
      </w:r>
      <w:r w:rsidRPr="00130E11">
        <w:rPr>
          <w:rFonts w:ascii="Palatino Linotype" w:hAnsi="Palatino Linotype"/>
          <w:bCs/>
          <w:iCs/>
          <w:sz w:val="22"/>
        </w:rPr>
        <w:t xml:space="preserve">Regardless of the position title, Principal, Director, Administrator, Headmaster, or Executive Director, it is vitally important to hire a leader who understands and </w:t>
      </w:r>
      <w:r w:rsidR="00D279CA">
        <w:rPr>
          <w:rFonts w:ascii="Palatino Linotype" w:hAnsi="Palatino Linotype"/>
          <w:bCs/>
          <w:iCs/>
          <w:sz w:val="22"/>
        </w:rPr>
        <w:t>embraces the school’s mission</w:t>
      </w:r>
      <w:r w:rsidR="007C172F">
        <w:rPr>
          <w:rFonts w:ascii="Palatino Linotype" w:hAnsi="Palatino Linotype"/>
          <w:bCs/>
          <w:iCs/>
          <w:sz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bCs/>
          <w:iCs/>
          <w:sz w:val="22"/>
        </w:rPr>
        <w:fldChar w:fldCharType="end"/>
      </w:r>
      <w:r w:rsidR="00D279CA">
        <w:rPr>
          <w:rFonts w:ascii="Palatino Linotype" w:hAnsi="Palatino Linotype"/>
          <w:bCs/>
          <w:iCs/>
          <w:sz w:val="22"/>
        </w:rPr>
        <w:t xml:space="preserve">. </w:t>
      </w:r>
      <w:r w:rsidRPr="00130E11">
        <w:rPr>
          <w:rFonts w:ascii="Palatino Linotype" w:hAnsi="Palatino Linotype"/>
          <w:bCs/>
          <w:iCs/>
          <w:sz w:val="22"/>
        </w:rPr>
        <w:t xml:space="preserve">The importance of finding the right fit for the school in this position can’t be overstated.  </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D279CA">
        <w:rPr>
          <w:rFonts w:ascii="Palatino Linotype" w:hAnsi="Palatino Linotype"/>
          <w:bCs/>
          <w:iCs/>
          <w:sz w:val="22"/>
        </w:rPr>
        <w:t>Obviously,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D279CA">
        <w:rPr>
          <w:rFonts w:ascii="Palatino Linotype" w:hAnsi="Palatino Linotype"/>
          <w:bCs/>
          <w:iCs/>
          <w:sz w:val="22"/>
        </w:rPr>
        <w:t xml:space="preserve"> are the largest p</w:t>
      </w:r>
      <w:r w:rsidR="009B3523">
        <w:rPr>
          <w:rFonts w:ascii="Palatino Linotype" w:hAnsi="Palatino Linotype"/>
          <w:bCs/>
          <w:iCs/>
          <w:sz w:val="22"/>
        </w:rPr>
        <w:t xml:space="preserve">ercentage of any school staff. </w:t>
      </w:r>
      <w:r w:rsidRPr="00D279CA">
        <w:rPr>
          <w:rFonts w:ascii="Palatino Linotype" w:hAnsi="Palatino Linotype"/>
          <w:bCs/>
          <w:iCs/>
          <w:sz w:val="22"/>
        </w:rPr>
        <w:t>Prior to employment</w:t>
      </w:r>
      <w:r w:rsidR="009B3523">
        <w:rPr>
          <w:rFonts w:ascii="Palatino Linotype" w:hAnsi="Palatino Linotype"/>
          <w:bCs/>
          <w:iCs/>
          <w:sz w:val="22"/>
        </w:rPr>
        <w:t xml:space="preserve"> by the charter school</w:t>
      </w:r>
      <w:r w:rsidRPr="00D279CA">
        <w:rPr>
          <w:rFonts w:ascii="Palatino Linotype" w:hAnsi="Palatino Linotype"/>
          <w:bCs/>
          <w:iCs/>
          <w:sz w:val="22"/>
        </w:rPr>
        <w:t>, all charter school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D279CA">
        <w:rPr>
          <w:rFonts w:ascii="Palatino Linotype" w:hAnsi="Palatino Linotype"/>
          <w:bCs/>
          <w:iCs/>
          <w:sz w:val="22"/>
        </w:rPr>
        <w:t xml:space="preserve"> and administrators in Oregon must be licensed or registered by the Teacher Standards</w:t>
      </w:r>
      <w:r w:rsidR="00BC14AE">
        <w:rPr>
          <w:rFonts w:ascii="Palatino Linotype" w:hAnsi="Palatino Linotype"/>
          <w:bCs/>
          <w:iCs/>
          <w:sz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bCs/>
          <w:iCs/>
          <w:sz w:val="22"/>
        </w:rPr>
        <w:fldChar w:fldCharType="end"/>
      </w:r>
      <w:r w:rsidRPr="00D279CA">
        <w:rPr>
          <w:rFonts w:ascii="Palatino Linotype" w:hAnsi="Palatino Linotype"/>
          <w:bCs/>
          <w:iCs/>
          <w:sz w:val="22"/>
        </w:rPr>
        <w:t xml:space="preserve"> an</w:t>
      </w:r>
      <w:r w:rsidR="006602CA">
        <w:rPr>
          <w:rFonts w:ascii="Palatino Linotype" w:hAnsi="Palatino Linotype"/>
          <w:bCs/>
          <w:iCs/>
          <w:sz w:val="22"/>
        </w:rPr>
        <w:t>d Practices Commission (TSPC</w:t>
      </w:r>
      <w:r w:rsidR="00A865C5">
        <w:rPr>
          <w:rFonts w:ascii="Palatino Linotype" w:hAnsi="Palatino Linotype"/>
          <w:bCs/>
          <w:iCs/>
          <w:sz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bCs/>
          <w:iCs/>
          <w:sz w:val="22"/>
        </w:rPr>
        <w:fldChar w:fldCharType="end"/>
      </w:r>
      <w:r w:rsidR="006602CA">
        <w:rPr>
          <w:rFonts w:ascii="Palatino Linotype" w:hAnsi="Palatino Linotype"/>
          <w:bCs/>
          <w:iCs/>
          <w:sz w:val="22"/>
        </w:rPr>
        <w:t xml:space="preserve">). </w:t>
      </w:r>
      <w:r w:rsidR="009B3523">
        <w:rPr>
          <w:rFonts w:ascii="Palatino Linotype" w:hAnsi="Palatino Linotype"/>
          <w:bCs/>
          <w:iCs/>
          <w:sz w:val="22"/>
        </w:rPr>
        <w:t>In addition to being licensed or registered,</w:t>
      </w:r>
      <w:r w:rsidRPr="00D279CA">
        <w:rPr>
          <w:rFonts w:ascii="Palatino Linotype" w:hAnsi="Palatino Linotype"/>
          <w:bCs/>
          <w:iCs/>
          <w:sz w:val="22"/>
        </w:rPr>
        <w:t xml:space="preserve">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D279CA">
        <w:rPr>
          <w:rFonts w:ascii="Palatino Linotype" w:hAnsi="Palatino Linotype"/>
          <w:bCs/>
          <w:iCs/>
          <w:sz w:val="22"/>
        </w:rPr>
        <w:t xml:space="preserve"> must be highly qualified</w:t>
      </w:r>
      <w:r w:rsidR="00E614FB">
        <w:rPr>
          <w:rFonts w:ascii="Palatino Linotype" w:hAnsi="Palatino Linotype"/>
          <w:bCs/>
          <w:iCs/>
          <w:sz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bCs/>
          <w:iCs/>
          <w:sz w:val="22"/>
        </w:rPr>
        <w:fldChar w:fldCharType="end"/>
      </w:r>
      <w:r w:rsidRPr="00D279CA">
        <w:rPr>
          <w:rFonts w:ascii="Palatino Linotype" w:hAnsi="Palatino Linotype"/>
          <w:bCs/>
          <w:iCs/>
          <w:sz w:val="22"/>
        </w:rPr>
        <w:t xml:space="preserve"> </w:t>
      </w:r>
      <w:r w:rsidR="00927E7D">
        <w:rPr>
          <w:rFonts w:ascii="Palatino Linotype" w:hAnsi="Palatino Linotype"/>
          <w:bCs/>
          <w:iCs/>
          <w:sz w:val="22"/>
        </w:rPr>
        <w:t xml:space="preserve">to teach </w:t>
      </w:r>
      <w:r w:rsidR="009B3523">
        <w:rPr>
          <w:rFonts w:ascii="Palatino Linotype" w:hAnsi="Palatino Linotype"/>
          <w:bCs/>
          <w:iCs/>
          <w:sz w:val="22"/>
        </w:rPr>
        <w:t>in the core</w:t>
      </w:r>
      <w:r w:rsidR="00514416">
        <w:rPr>
          <w:rFonts w:ascii="Palatino Linotype" w:hAnsi="Palatino Linotype"/>
          <w:bCs/>
          <w:iCs/>
          <w:sz w:val="22"/>
        </w:rPr>
        <w:fldChar w:fldCharType="begin"/>
      </w:r>
      <w:r w:rsidR="00514416">
        <w:instrText xml:space="preserve"> XE "</w:instrText>
      </w:r>
      <w:r w:rsidR="00514416" w:rsidRPr="00041E76">
        <w:rPr>
          <w:rFonts w:ascii="Palatino Linotype" w:hAnsi="Palatino Linotype"/>
          <w:bCs/>
          <w:iCs/>
          <w:sz w:val="22"/>
        </w:rPr>
        <w:instrText>Core</w:instrText>
      </w:r>
      <w:r w:rsidR="00514416" w:rsidRPr="00041E76">
        <w:rPr>
          <w:rFonts w:ascii="Palatino Linotype" w:hAnsi="Palatino Linotype"/>
          <w:bCs/>
          <w:iCs/>
        </w:rPr>
        <w:instrText>:</w:instrText>
      </w:r>
      <w:r w:rsidR="00514416" w:rsidRPr="00041E76">
        <w:instrText>Content</w:instrText>
      </w:r>
      <w:r w:rsidR="00514416">
        <w:instrText xml:space="preserve">" </w:instrText>
      </w:r>
      <w:r w:rsidR="00514416">
        <w:rPr>
          <w:rFonts w:ascii="Palatino Linotype" w:hAnsi="Palatino Linotype"/>
          <w:bCs/>
          <w:iCs/>
          <w:sz w:val="22"/>
        </w:rPr>
        <w:fldChar w:fldCharType="end"/>
      </w:r>
      <w:r w:rsidR="009B3523">
        <w:rPr>
          <w:rFonts w:ascii="Palatino Linotype" w:hAnsi="Palatino Linotype"/>
          <w:bCs/>
          <w:iCs/>
          <w:sz w:val="22"/>
        </w:rPr>
        <w:t xml:space="preserve"> content </w:t>
      </w:r>
      <w:r w:rsidRPr="00D279CA">
        <w:rPr>
          <w:rFonts w:ascii="Palatino Linotype" w:hAnsi="Palatino Linotype"/>
          <w:bCs/>
          <w:iCs/>
          <w:sz w:val="22"/>
        </w:rPr>
        <w:t>as defined in the federal</w:t>
      </w:r>
      <w:r w:rsidR="00E614FB">
        <w:rPr>
          <w:rFonts w:ascii="Palatino Linotype" w:hAnsi="Palatino Linotype"/>
          <w:bCs/>
          <w:iCs/>
          <w:sz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bCs/>
          <w:iCs/>
          <w:sz w:val="22"/>
        </w:rPr>
        <w:fldChar w:fldCharType="end"/>
      </w:r>
      <w:r w:rsidRPr="00D279CA">
        <w:rPr>
          <w:rFonts w:ascii="Palatino Linotype" w:hAnsi="Palatino Linotype"/>
          <w:bCs/>
          <w:iCs/>
          <w:sz w:val="22"/>
        </w:rPr>
        <w:t xml:space="preserve"> No Child Left Behind Act</w:t>
      </w:r>
      <w:r w:rsidR="0051576A">
        <w:rPr>
          <w:rFonts w:ascii="Palatino Linotype" w:hAnsi="Palatino Linotype"/>
          <w:bCs/>
          <w:iCs/>
          <w:sz w:val="22"/>
        </w:rPr>
        <w:fldChar w:fldCharType="begin"/>
      </w:r>
      <w:r w:rsidR="0051576A">
        <w:instrText xml:space="preserve"> XE "</w:instrText>
      </w:r>
      <w:r w:rsidR="0051576A" w:rsidRPr="0082074A">
        <w:rPr>
          <w:rFonts w:ascii="Palatino Linotype" w:hAnsi="Palatino Linotype" w:cs="Arial"/>
          <w:b/>
          <w:bCs/>
          <w:color w:val="000000"/>
          <w:szCs w:val="22"/>
        </w:rPr>
        <w:instrText>No Child Left Behind Act</w:instrText>
      </w:r>
      <w:r w:rsidR="0051576A">
        <w:instrText xml:space="preserve">" </w:instrText>
      </w:r>
      <w:r w:rsidR="0051576A">
        <w:rPr>
          <w:rFonts w:ascii="Palatino Linotype" w:hAnsi="Palatino Linotype"/>
          <w:bCs/>
          <w:iCs/>
          <w:sz w:val="22"/>
        </w:rPr>
        <w:fldChar w:fldCharType="end"/>
      </w:r>
      <w:r w:rsidRPr="00D279CA">
        <w:rPr>
          <w:rFonts w:ascii="Palatino Linotype" w:hAnsi="Palatino Linotype"/>
          <w:bCs/>
          <w:iCs/>
          <w:sz w:val="22"/>
        </w:rPr>
        <w:t xml:space="preserve"> p</w:t>
      </w:r>
      <w:r w:rsidR="009B3523">
        <w:rPr>
          <w:rFonts w:ascii="Palatino Linotype" w:hAnsi="Palatino Linotype"/>
          <w:bCs/>
          <w:iCs/>
          <w:sz w:val="22"/>
        </w:rPr>
        <w:t xml:space="preserve">rior to employment. </w:t>
      </w:r>
      <w:r w:rsidR="00A73B39">
        <w:rPr>
          <w:rFonts w:ascii="Palatino Linotype" w:hAnsi="Palatino Linotype"/>
          <w:bCs/>
          <w:iCs/>
          <w:sz w:val="22"/>
        </w:rPr>
        <w:t>In a brick</w:t>
      </w:r>
      <w:r w:rsidRPr="00D279CA">
        <w:rPr>
          <w:rFonts w:ascii="Palatino Linotype" w:hAnsi="Palatino Linotype"/>
          <w:bCs/>
          <w:iCs/>
          <w:sz w:val="22"/>
        </w:rPr>
        <w:t xml:space="preserve"> and mortar school</w:t>
      </w:r>
      <w:r w:rsidR="00A73B39">
        <w:rPr>
          <w:rFonts w:ascii="Palatino Linotype" w:hAnsi="Palatino Linotype"/>
          <w:bCs/>
          <w:iCs/>
          <w:sz w:val="22"/>
        </w:rPr>
        <w:t>,</w:t>
      </w:r>
      <w:r w:rsidRPr="00D279CA">
        <w:rPr>
          <w:rFonts w:ascii="Palatino Linotype" w:hAnsi="Palatino Linotype"/>
          <w:bCs/>
          <w:iCs/>
          <w:sz w:val="22"/>
        </w:rPr>
        <w:t xml:space="preserve"> 50% of the total full-time equivalent (FTE) teaching and administrative staff must be licensed (ORS</w:t>
      </w:r>
      <w:r w:rsidR="002850C3">
        <w:rPr>
          <w:rFonts w:ascii="Palatino Linotype" w:hAnsi="Palatino Linotype"/>
          <w:bCs/>
          <w:iCs/>
          <w:sz w:val="22"/>
        </w:rPr>
        <w:fldChar w:fldCharType="begin"/>
      </w:r>
      <w:r w:rsidR="002850C3">
        <w:instrText xml:space="preserve"> XE "</w:instrText>
      </w:r>
      <w:r w:rsidR="002850C3" w:rsidRPr="00554749">
        <w:rPr>
          <w:rFonts w:ascii="Palatino Linotype" w:hAnsi="Palatino Linotype"/>
          <w:bCs/>
          <w:iCs/>
          <w:sz w:val="22"/>
        </w:rPr>
        <w:instrText>ORS</w:instrText>
      </w:r>
      <w:r w:rsidR="002850C3">
        <w:instrText xml:space="preserve">" </w:instrText>
      </w:r>
      <w:r w:rsidR="002850C3">
        <w:rPr>
          <w:rFonts w:ascii="Palatino Linotype" w:hAnsi="Palatino Linotype"/>
          <w:bCs/>
          <w:iCs/>
          <w:sz w:val="22"/>
        </w:rPr>
        <w:fldChar w:fldCharType="end"/>
      </w:r>
      <w:r w:rsidR="00487085">
        <w:rPr>
          <w:rFonts w:ascii="Palatino Linotype" w:hAnsi="Palatino Linotype"/>
          <w:bCs/>
          <w:iCs/>
          <w:sz w:val="22"/>
        </w:rPr>
        <w:t xml:space="preserve"> </w:t>
      </w:r>
      <w:r w:rsidR="009B3523">
        <w:rPr>
          <w:rFonts w:ascii="Palatino Linotype" w:hAnsi="Palatino Linotype"/>
          <w:bCs/>
          <w:iCs/>
          <w:sz w:val="22"/>
        </w:rPr>
        <w:t xml:space="preserve">338.135 (7) (c )). </w:t>
      </w:r>
      <w:r w:rsidRPr="00D279CA">
        <w:rPr>
          <w:rFonts w:ascii="Palatino Linotype" w:hAnsi="Palatino Linotype"/>
          <w:bCs/>
          <w:iCs/>
          <w:sz w:val="22"/>
        </w:rPr>
        <w:t>In a virtual school,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D279CA">
        <w:rPr>
          <w:rFonts w:ascii="Palatino Linotype" w:hAnsi="Palatino Linotype"/>
          <w:bCs/>
          <w:iCs/>
          <w:sz w:val="22"/>
        </w:rPr>
        <w:t xml:space="preserve"> who are licensed</w:t>
      </w:r>
      <w:r w:rsidR="00A73B39">
        <w:rPr>
          <w:rFonts w:ascii="Palatino Linotype" w:hAnsi="Palatino Linotype"/>
          <w:bCs/>
          <w:iCs/>
          <w:sz w:val="22"/>
        </w:rPr>
        <w:t xml:space="preserve"> and highly qualified</w:t>
      </w:r>
      <w:r w:rsidR="00E614FB">
        <w:rPr>
          <w:rFonts w:ascii="Palatino Linotype" w:hAnsi="Palatino Linotype"/>
          <w:bCs/>
          <w:iCs/>
          <w:sz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bCs/>
          <w:iCs/>
          <w:sz w:val="22"/>
        </w:rPr>
        <w:fldChar w:fldCharType="end"/>
      </w:r>
      <w:r w:rsidR="00A73B39">
        <w:rPr>
          <w:rFonts w:ascii="Palatino Linotype" w:hAnsi="Palatino Linotype"/>
          <w:bCs/>
          <w:iCs/>
          <w:sz w:val="22"/>
        </w:rPr>
        <w:t xml:space="preserve"> to teach</w:t>
      </w:r>
      <w:r w:rsidR="00927E7D">
        <w:rPr>
          <w:rFonts w:ascii="Palatino Linotype" w:hAnsi="Palatino Linotype"/>
          <w:bCs/>
          <w:iCs/>
          <w:sz w:val="22"/>
        </w:rPr>
        <w:t>,</w:t>
      </w:r>
      <w:r w:rsidRPr="00D279CA">
        <w:rPr>
          <w:rFonts w:ascii="Palatino Linotype" w:hAnsi="Palatino Linotype"/>
          <w:bCs/>
          <w:iCs/>
          <w:sz w:val="22"/>
        </w:rPr>
        <w:t xml:space="preserve"> must teach at least 95% of the school’s instructional hours.</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In addition to the administrator and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w:t>
      </w:r>
      <w:r w:rsidR="009B3523">
        <w:rPr>
          <w:rFonts w:ascii="Palatino Linotype" w:hAnsi="Palatino Linotype"/>
          <w:bCs/>
          <w:iCs/>
          <w:sz w:val="22"/>
        </w:rPr>
        <w:t xml:space="preserve">charter </w:t>
      </w:r>
      <w:r w:rsidRPr="00130E11">
        <w:rPr>
          <w:rFonts w:ascii="Palatino Linotype" w:hAnsi="Palatino Linotype"/>
          <w:bCs/>
          <w:iCs/>
          <w:sz w:val="22"/>
        </w:rPr>
        <w:t>schools need to make sure they are adequately staffed (or contracted) to handle business operations, support teachers</w:t>
      </w:r>
      <w:r w:rsidR="00621607">
        <w:rPr>
          <w:rFonts w:ascii="Palatino Linotype" w:hAnsi="Palatino Linotype"/>
          <w:bCs/>
          <w:iCs/>
          <w:sz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in the classroom, maintain both the inside and outside of the facility, and provide services as necessary based on</w:t>
      </w:r>
      <w:r w:rsidR="00D279CA">
        <w:rPr>
          <w:rFonts w:ascii="Palatino Linotype" w:hAnsi="Palatino Linotype"/>
          <w:bCs/>
          <w:iCs/>
          <w:sz w:val="22"/>
        </w:rPr>
        <w:t xml:space="preserve"> the school’s characteristics. </w:t>
      </w:r>
      <w:r w:rsidRPr="00130E11">
        <w:rPr>
          <w:rFonts w:ascii="Palatino Linotype" w:hAnsi="Palatino Linotype"/>
          <w:bCs/>
          <w:iCs/>
          <w:sz w:val="22"/>
        </w:rPr>
        <w:t>Other positions could include library and nutrition</w:t>
      </w:r>
      <w:r w:rsidR="00F5268C">
        <w:rPr>
          <w:rFonts w:ascii="Palatino Linotype" w:hAnsi="Palatino Linotype"/>
          <w:bCs/>
          <w:iCs/>
          <w:sz w:val="22"/>
        </w:rPr>
        <w:fldChar w:fldCharType="begin"/>
      </w:r>
      <w:r w:rsidR="00F5268C">
        <w:instrText xml:space="preserve"> XE "</w:instrText>
      </w:r>
      <w:r w:rsidR="00F5268C" w:rsidRPr="004411D7">
        <w:rPr>
          <w:rFonts w:ascii="Palatino Linotype" w:hAnsi="Palatino Linotype"/>
          <w:bCs/>
          <w:iCs/>
          <w:sz w:val="22"/>
        </w:rPr>
        <w:instrText>Nutrition</w:instrText>
      </w:r>
      <w:r w:rsidR="00F5268C">
        <w:instrText xml:space="preserve">" </w:instrText>
      </w:r>
      <w:r w:rsidR="00F5268C">
        <w:rPr>
          <w:rFonts w:ascii="Palatino Linotype" w:hAnsi="Palatino Linotype"/>
          <w:bCs/>
          <w:iCs/>
          <w:sz w:val="22"/>
        </w:rPr>
        <w:fldChar w:fldCharType="end"/>
      </w:r>
      <w:r w:rsidRPr="00130E11">
        <w:rPr>
          <w:rFonts w:ascii="Palatino Linotype" w:hAnsi="Palatino Linotype"/>
          <w:bCs/>
          <w:iCs/>
          <w:sz w:val="22"/>
        </w:rPr>
        <w:t xml:space="preserve"> staff, technology</w:t>
      </w:r>
      <w:r w:rsidR="00621607">
        <w:rPr>
          <w:rFonts w:ascii="Palatino Linotype" w:hAnsi="Palatino Linotype"/>
          <w:bCs/>
          <w:iCs/>
          <w:sz w:val="22"/>
        </w:rPr>
        <w:fldChar w:fldCharType="begin"/>
      </w:r>
      <w:r w:rsidR="00621607">
        <w:instrText xml:space="preserve"> XE "</w:instrText>
      </w:r>
      <w:r w:rsidR="00621607" w:rsidRPr="00E7199E">
        <w:rPr>
          <w:rFonts w:ascii="Palatino Linotype" w:hAnsi="Palatino Linotype"/>
          <w:sz w:val="22"/>
          <w:szCs w:val="22"/>
        </w:rPr>
        <w:instrText>Technology</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support, playground supervision, athletic director, coaches, and nurses.</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Finally, when planning</w:t>
      </w:r>
      <w:r w:rsidR="002A6C12">
        <w:rPr>
          <w:rFonts w:ascii="Palatino Linotype" w:hAnsi="Palatino Linotype"/>
          <w:bCs/>
          <w:iCs/>
          <w:sz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bCs/>
          <w:iCs/>
          <w:sz w:val="22"/>
        </w:rPr>
        <w:fldChar w:fldCharType="end"/>
      </w:r>
      <w:r w:rsidRPr="00130E11">
        <w:rPr>
          <w:rFonts w:ascii="Palatino Linotype" w:hAnsi="Palatino Linotype"/>
          <w:bCs/>
          <w:iCs/>
          <w:sz w:val="22"/>
        </w:rPr>
        <w:t xml:space="preserve"> for staffing, the school should h</w:t>
      </w:r>
      <w:r w:rsidR="009B3523">
        <w:rPr>
          <w:rFonts w:ascii="Palatino Linotype" w:hAnsi="Palatino Linotype"/>
          <w:bCs/>
          <w:iCs/>
          <w:sz w:val="22"/>
        </w:rPr>
        <w:t xml:space="preserve">ave a clear understanding of employee </w:t>
      </w:r>
      <w:r w:rsidR="00D279CA">
        <w:rPr>
          <w:rFonts w:ascii="Palatino Linotype" w:hAnsi="Palatino Linotype"/>
          <w:bCs/>
          <w:iCs/>
          <w:sz w:val="22"/>
        </w:rPr>
        <w:t>compensation philosophy</w:t>
      </w:r>
      <w:r w:rsidR="002A6C12">
        <w:rPr>
          <w:rFonts w:ascii="Palatino Linotype" w:hAnsi="Palatino Linotype"/>
          <w:bCs/>
          <w:iCs/>
          <w:sz w:val="22"/>
        </w:rPr>
        <w:fldChar w:fldCharType="begin"/>
      </w:r>
      <w:r w:rsidR="002A6C12">
        <w:instrText xml:space="preserve"> XE "</w:instrText>
      </w:r>
      <w:r w:rsidR="002A6C12" w:rsidRPr="008274BB">
        <w:rPr>
          <w:rFonts w:ascii="Palatino Linotype" w:hAnsi="Palatino Linotype"/>
          <w:sz w:val="22"/>
          <w:szCs w:val="22"/>
        </w:rPr>
        <w:instrText>philosophy</w:instrText>
      </w:r>
      <w:r w:rsidR="002A6C12">
        <w:instrText xml:space="preserve">" </w:instrText>
      </w:r>
      <w:r w:rsidR="002A6C12">
        <w:rPr>
          <w:rFonts w:ascii="Palatino Linotype" w:hAnsi="Palatino Linotype"/>
          <w:bCs/>
          <w:iCs/>
          <w:sz w:val="22"/>
        </w:rPr>
        <w:fldChar w:fldCharType="end"/>
      </w:r>
      <w:r w:rsidR="00D279CA">
        <w:rPr>
          <w:rFonts w:ascii="Palatino Linotype" w:hAnsi="Palatino Linotype"/>
          <w:bCs/>
          <w:iCs/>
          <w:sz w:val="22"/>
        </w:rPr>
        <w:t xml:space="preserve">. </w:t>
      </w:r>
      <w:r w:rsidRPr="00130E11">
        <w:rPr>
          <w:rFonts w:ascii="Palatino Linotype" w:hAnsi="Palatino Linotype"/>
          <w:bCs/>
          <w:iCs/>
          <w:sz w:val="22"/>
        </w:rPr>
        <w:t>Like so many other charter school issues, this is unique to each school but it should support the sch</w:t>
      </w:r>
      <w:r w:rsidR="00D279CA">
        <w:rPr>
          <w:rFonts w:ascii="Palatino Linotype" w:hAnsi="Palatino Linotype"/>
          <w:bCs/>
          <w:iCs/>
          <w:sz w:val="22"/>
        </w:rPr>
        <w:t>ool’s mission</w:t>
      </w:r>
      <w:r w:rsidR="007C172F">
        <w:rPr>
          <w:rFonts w:ascii="Palatino Linotype" w:hAnsi="Palatino Linotype"/>
          <w:bCs/>
          <w:iCs/>
          <w:sz w:val="22"/>
        </w:rPr>
        <w:fldChar w:fldCharType="begin"/>
      </w:r>
      <w:r w:rsidR="007C172F">
        <w:instrText xml:space="preserve"> XE "</w:instrText>
      </w:r>
      <w:r w:rsidR="007C172F" w:rsidRPr="00D33D69">
        <w:rPr>
          <w:rFonts w:ascii="Palatino Linotype" w:hAnsi="Palatino Linotype"/>
          <w:sz w:val="22"/>
          <w:szCs w:val="22"/>
        </w:rPr>
        <w:instrText>mission</w:instrText>
      </w:r>
      <w:r w:rsidR="007C172F">
        <w:instrText xml:space="preserve">" </w:instrText>
      </w:r>
      <w:r w:rsidR="007C172F">
        <w:rPr>
          <w:rFonts w:ascii="Palatino Linotype" w:hAnsi="Palatino Linotype"/>
          <w:bCs/>
          <w:iCs/>
          <w:sz w:val="22"/>
        </w:rPr>
        <w:fldChar w:fldCharType="end"/>
      </w:r>
      <w:r w:rsidR="00D279CA">
        <w:rPr>
          <w:rFonts w:ascii="Palatino Linotype" w:hAnsi="Palatino Linotype"/>
          <w:bCs/>
          <w:iCs/>
          <w:sz w:val="22"/>
        </w:rPr>
        <w:t xml:space="preserve">. </w:t>
      </w:r>
      <w:r w:rsidRPr="00130E11">
        <w:rPr>
          <w:rFonts w:ascii="Palatino Linotype" w:hAnsi="Palatino Linotype"/>
          <w:bCs/>
          <w:iCs/>
          <w:sz w:val="22"/>
        </w:rPr>
        <w:t>There is a great deal of flexibility how compe</w:t>
      </w:r>
      <w:r w:rsidR="00D279CA">
        <w:rPr>
          <w:rFonts w:ascii="Palatino Linotype" w:hAnsi="Palatino Linotype"/>
          <w:bCs/>
          <w:iCs/>
          <w:sz w:val="22"/>
        </w:rPr>
        <w:t xml:space="preserve">nsation plans are established. </w:t>
      </w:r>
      <w:r w:rsidRPr="00130E11">
        <w:rPr>
          <w:rFonts w:ascii="Palatino Linotype" w:hAnsi="Palatino Linotype"/>
          <w:bCs/>
          <w:iCs/>
          <w:sz w:val="22"/>
        </w:rPr>
        <w:t>Some schools begin by trying to match their local school district</w:t>
      </w:r>
      <w:r w:rsidR="008C79A1">
        <w:rPr>
          <w:rFonts w:ascii="Palatino Linotype" w:hAnsi="Palatino Linotype"/>
          <w:bCs/>
          <w:iCs/>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iCs/>
          <w:sz w:val="22"/>
        </w:rPr>
        <w:fldChar w:fldCharType="end"/>
      </w:r>
      <w:r w:rsidRPr="00130E11">
        <w:rPr>
          <w:rFonts w:ascii="Palatino Linotype" w:hAnsi="Palatino Linotype"/>
          <w:bCs/>
          <w:iCs/>
          <w:sz w:val="22"/>
        </w:rPr>
        <w:t xml:space="preserve">’s pay scale, some set up their own pay schedules, and some operate more like a business without </w:t>
      </w:r>
      <w:r w:rsidR="00D279CA">
        <w:rPr>
          <w:rFonts w:ascii="Palatino Linotype" w:hAnsi="Palatino Linotype"/>
          <w:bCs/>
          <w:iCs/>
          <w:sz w:val="22"/>
        </w:rPr>
        <w:t xml:space="preserve">a set pay scale. </w:t>
      </w:r>
      <w:r w:rsidRPr="00130E11">
        <w:rPr>
          <w:rFonts w:ascii="Palatino Linotype" w:hAnsi="Palatino Linotype"/>
          <w:bCs/>
          <w:iCs/>
          <w:sz w:val="22"/>
        </w:rPr>
        <w:t>Some schools choose to incorporate performance pay into their model, either through bonu</w:t>
      </w:r>
      <w:r w:rsidR="00D279CA">
        <w:rPr>
          <w:rFonts w:ascii="Palatino Linotype" w:hAnsi="Palatino Linotype"/>
          <w:bCs/>
          <w:iCs/>
          <w:sz w:val="22"/>
        </w:rPr>
        <w:t xml:space="preserve">ses, merit increases, or both. </w:t>
      </w:r>
      <w:r w:rsidRPr="00130E11">
        <w:rPr>
          <w:rFonts w:ascii="Palatino Linotype" w:hAnsi="Palatino Linotype"/>
          <w:bCs/>
          <w:iCs/>
          <w:sz w:val="22"/>
        </w:rPr>
        <w:t>Again, the best source of information about ways to do compensation is an existing charter school with the same philosophy.</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bCs/>
          <w:iCs/>
          <w:caps/>
          <w:spacing w:val="20"/>
          <w:kern w:val="16"/>
          <w:sz w:val="22"/>
        </w:rPr>
      </w:pPr>
      <w:r w:rsidRPr="00130E11">
        <w:rPr>
          <w:rFonts w:ascii="Palatino Linotype" w:hAnsi="Palatino Linotype"/>
          <w:b/>
          <w:bCs/>
          <w:iCs/>
          <w:caps/>
          <w:spacing w:val="20"/>
          <w:kern w:val="16"/>
          <w:sz w:val="22"/>
        </w:rPr>
        <w:t>human relations</w:t>
      </w: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The nature of the relationship, between the charter school and the employees, needs to be clearly defined</w:t>
      </w:r>
      <w:r w:rsidR="00D279CA">
        <w:rPr>
          <w:rFonts w:ascii="Palatino Linotype" w:hAnsi="Palatino Linotype"/>
          <w:bCs/>
          <w:iCs/>
          <w:sz w:val="22"/>
        </w:rPr>
        <w:t xml:space="preserve">. </w:t>
      </w:r>
      <w:r w:rsidRPr="00130E11">
        <w:rPr>
          <w:rFonts w:ascii="Palatino Linotype" w:hAnsi="Palatino Linotype"/>
          <w:bCs/>
          <w:iCs/>
          <w:sz w:val="22"/>
        </w:rPr>
        <w:t>In addition, the school must establish policies</w:t>
      </w:r>
      <w:r w:rsidR="002A6C12">
        <w:rPr>
          <w:rFonts w:ascii="Palatino Linotype" w:hAnsi="Palatino Linotype"/>
          <w:bCs/>
          <w:iCs/>
          <w:sz w:val="22"/>
        </w:rPr>
        <w:fldChar w:fldCharType="begin"/>
      </w:r>
      <w:r w:rsidR="002A6C12">
        <w:instrText xml:space="preserve"> XE "</w:instrText>
      </w:r>
      <w:r w:rsidR="002A6C12" w:rsidRPr="00680BD6">
        <w:rPr>
          <w:rFonts w:ascii="Palatino Linotype" w:hAnsi="Palatino Linotype"/>
          <w:sz w:val="22"/>
          <w:szCs w:val="22"/>
        </w:rPr>
        <w:instrText>Policies</w:instrText>
      </w:r>
      <w:r w:rsidR="002A6C12">
        <w:instrText xml:space="preserve">" </w:instrText>
      </w:r>
      <w:r w:rsidR="002A6C12">
        <w:rPr>
          <w:rFonts w:ascii="Palatino Linotype" w:hAnsi="Palatino Linotype"/>
          <w:bCs/>
          <w:iCs/>
          <w:sz w:val="22"/>
        </w:rPr>
        <w:fldChar w:fldCharType="end"/>
      </w:r>
      <w:r w:rsidRPr="00130E11">
        <w:rPr>
          <w:rFonts w:ascii="Palatino Linotype" w:hAnsi="Palatino Linotype"/>
          <w:bCs/>
          <w:iCs/>
          <w:sz w:val="22"/>
        </w:rPr>
        <w:t xml:space="preserve"> and procedures </w:t>
      </w:r>
      <w:r w:rsidR="009B3523">
        <w:rPr>
          <w:rFonts w:ascii="Palatino Linotype" w:hAnsi="Palatino Linotype"/>
          <w:bCs/>
          <w:iCs/>
          <w:sz w:val="22"/>
        </w:rPr>
        <w:t>for dealing with human resource</w:t>
      </w:r>
      <w:r w:rsidRPr="00130E11">
        <w:rPr>
          <w:rFonts w:ascii="Palatino Linotype" w:hAnsi="Palatino Linotype"/>
          <w:bCs/>
          <w:iCs/>
          <w:sz w:val="22"/>
        </w:rPr>
        <w:t xml:space="preserve"> issues.  </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Generally, there should be procedures in place for pre-employment, employment, and terminati</w:t>
      </w:r>
      <w:r w:rsidR="00A73B39">
        <w:rPr>
          <w:rFonts w:ascii="Palatino Linotype" w:hAnsi="Palatino Linotype"/>
          <w:bCs/>
          <w:iCs/>
          <w:sz w:val="22"/>
        </w:rPr>
        <w:t>on</w:t>
      </w:r>
      <w:r w:rsidR="00621607">
        <w:rPr>
          <w:rFonts w:ascii="Palatino Linotype" w:hAnsi="Palatino Linotype"/>
          <w:bCs/>
          <w:iCs/>
          <w:sz w:val="22"/>
        </w:rPr>
        <w:fldChar w:fldCharType="begin"/>
      </w:r>
      <w:r w:rsidR="00621607">
        <w:instrText xml:space="preserve"> XE "</w:instrText>
      </w:r>
      <w:r w:rsidR="00621607" w:rsidRPr="001E55A1">
        <w:rPr>
          <w:rFonts w:ascii="Palatino Linotype" w:hAnsi="Palatino Linotype"/>
          <w:bCs/>
          <w:iCs/>
          <w:sz w:val="22"/>
        </w:rPr>
        <w:instrText>termination</w:instrText>
      </w:r>
      <w:r w:rsidR="00621607">
        <w:instrText xml:space="preserve">" </w:instrText>
      </w:r>
      <w:r w:rsidR="00621607">
        <w:rPr>
          <w:rFonts w:ascii="Palatino Linotype" w:hAnsi="Palatino Linotype"/>
          <w:bCs/>
          <w:iCs/>
          <w:sz w:val="22"/>
        </w:rPr>
        <w:fldChar w:fldCharType="end"/>
      </w:r>
      <w:r w:rsidR="00A73B39">
        <w:rPr>
          <w:rFonts w:ascii="Palatino Linotype" w:hAnsi="Palatino Linotype"/>
          <w:bCs/>
          <w:iCs/>
          <w:sz w:val="22"/>
        </w:rPr>
        <w:t xml:space="preserve"> of employment of all staff. </w:t>
      </w:r>
      <w:r w:rsidRPr="00130E11">
        <w:rPr>
          <w:rFonts w:ascii="Palatino Linotype" w:hAnsi="Palatino Linotype"/>
          <w:bCs/>
          <w:iCs/>
          <w:sz w:val="22"/>
        </w:rPr>
        <w:t xml:space="preserve">First, the </w:t>
      </w:r>
      <w:r w:rsidR="00296280">
        <w:rPr>
          <w:rFonts w:ascii="Palatino Linotype" w:hAnsi="Palatino Linotype"/>
          <w:bCs/>
          <w:iCs/>
          <w:sz w:val="22"/>
        </w:rPr>
        <w:t xml:space="preserve">charter </w:t>
      </w:r>
      <w:r w:rsidRPr="00130E11">
        <w:rPr>
          <w:rFonts w:ascii="Palatino Linotype" w:hAnsi="Palatino Linotype"/>
          <w:bCs/>
          <w:iCs/>
          <w:sz w:val="22"/>
        </w:rPr>
        <w:t xml:space="preserve">school should have a </w:t>
      </w:r>
      <w:r w:rsidR="00D279CA">
        <w:rPr>
          <w:rFonts w:ascii="Palatino Linotype" w:hAnsi="Palatino Linotype"/>
          <w:bCs/>
          <w:iCs/>
          <w:sz w:val="22"/>
        </w:rPr>
        <w:t>plan for recruitment</w:t>
      </w:r>
      <w:r w:rsidR="002A6C12">
        <w:rPr>
          <w:rFonts w:ascii="Palatino Linotype" w:hAnsi="Palatino Linotype"/>
          <w:bCs/>
          <w:iCs/>
          <w:sz w:val="22"/>
        </w:rPr>
        <w:fldChar w:fldCharType="begin"/>
      </w:r>
      <w:r w:rsidR="002A6C12">
        <w:instrText xml:space="preserve"> XE "</w:instrText>
      </w:r>
      <w:r w:rsidR="002A6C12" w:rsidRPr="000B4B86">
        <w:rPr>
          <w:rFonts w:ascii="Palatino Linotype" w:hAnsi="Palatino Linotype"/>
          <w:sz w:val="22"/>
          <w:szCs w:val="22"/>
        </w:rPr>
        <w:instrText>Recruitment</w:instrText>
      </w:r>
      <w:r w:rsidR="002A6C12">
        <w:instrText xml:space="preserve">" </w:instrText>
      </w:r>
      <w:r w:rsidR="002A6C12">
        <w:rPr>
          <w:rFonts w:ascii="Palatino Linotype" w:hAnsi="Palatino Linotype"/>
          <w:bCs/>
          <w:iCs/>
          <w:sz w:val="22"/>
        </w:rPr>
        <w:fldChar w:fldCharType="end"/>
      </w:r>
      <w:r w:rsidR="00D279CA">
        <w:rPr>
          <w:rFonts w:ascii="Palatino Linotype" w:hAnsi="Palatino Linotype"/>
          <w:bCs/>
          <w:iCs/>
          <w:sz w:val="22"/>
        </w:rPr>
        <w:t xml:space="preserve"> of staff. </w:t>
      </w:r>
      <w:r w:rsidRPr="00130E11">
        <w:rPr>
          <w:rFonts w:ascii="Palatino Linotype" w:hAnsi="Palatino Linotype"/>
          <w:bCs/>
          <w:iCs/>
          <w:sz w:val="22"/>
        </w:rPr>
        <w:t>Secondly, the school should have a plan and process in p</w:t>
      </w:r>
      <w:r w:rsidR="00D279CA">
        <w:rPr>
          <w:rFonts w:ascii="Palatino Linotype" w:hAnsi="Palatino Linotype"/>
          <w:bCs/>
          <w:iCs/>
          <w:sz w:val="22"/>
        </w:rPr>
        <w:t>lace for hiring</w:t>
      </w:r>
      <w:r w:rsidR="00E614FB">
        <w:rPr>
          <w:rFonts w:ascii="Palatino Linotype" w:hAnsi="Palatino Linotype"/>
          <w:bCs/>
          <w:iCs/>
          <w:sz w:val="22"/>
        </w:rPr>
        <w:fldChar w:fldCharType="begin"/>
      </w:r>
      <w:r w:rsidR="00E614FB">
        <w:instrText xml:space="preserve"> XE "</w:instrText>
      </w:r>
      <w:r w:rsidR="00E614FB" w:rsidRPr="0013686C">
        <w:rPr>
          <w:rFonts w:ascii="Palatino Linotype" w:hAnsi="Palatino Linotype"/>
          <w:sz w:val="22"/>
          <w:szCs w:val="22"/>
        </w:rPr>
        <w:instrText>Hiring</w:instrText>
      </w:r>
      <w:r w:rsidR="00E614FB">
        <w:instrText xml:space="preserve">" </w:instrText>
      </w:r>
      <w:r w:rsidR="00E614FB">
        <w:rPr>
          <w:rFonts w:ascii="Palatino Linotype" w:hAnsi="Palatino Linotype"/>
          <w:bCs/>
          <w:iCs/>
          <w:sz w:val="22"/>
        </w:rPr>
        <w:fldChar w:fldCharType="end"/>
      </w:r>
      <w:r w:rsidR="00D279CA">
        <w:rPr>
          <w:rFonts w:ascii="Palatino Linotype" w:hAnsi="Palatino Linotype"/>
          <w:bCs/>
          <w:iCs/>
          <w:sz w:val="22"/>
        </w:rPr>
        <w:t xml:space="preserve"> new employees. </w:t>
      </w:r>
      <w:r w:rsidRPr="00130E11">
        <w:rPr>
          <w:rFonts w:ascii="Palatino Linotype" w:hAnsi="Palatino Linotype"/>
          <w:bCs/>
          <w:iCs/>
          <w:sz w:val="22"/>
        </w:rPr>
        <w:t>This includes interviewing, checking references, doing background checks and finger printing</w:t>
      </w:r>
      <w:r w:rsidR="00D279CA">
        <w:rPr>
          <w:rFonts w:ascii="Palatino Linotype" w:hAnsi="Palatino Linotype"/>
          <w:bCs/>
          <w:iCs/>
          <w:sz w:val="22"/>
        </w:rPr>
        <w:t>,</w:t>
      </w:r>
      <w:r w:rsidRPr="00130E11">
        <w:rPr>
          <w:rFonts w:ascii="Palatino Linotype" w:hAnsi="Palatino Linotype"/>
          <w:bCs/>
          <w:iCs/>
          <w:sz w:val="22"/>
        </w:rPr>
        <w:t xml:space="preserve"> an</w:t>
      </w:r>
      <w:r w:rsidR="00D279CA">
        <w:rPr>
          <w:rFonts w:ascii="Palatino Linotype" w:hAnsi="Palatino Linotype"/>
          <w:bCs/>
          <w:iCs/>
          <w:sz w:val="22"/>
        </w:rPr>
        <w:t xml:space="preserve">d making offers of employment. </w:t>
      </w:r>
      <w:r w:rsidRPr="00130E11">
        <w:rPr>
          <w:rFonts w:ascii="Palatino Linotype" w:hAnsi="Palatino Linotype"/>
          <w:bCs/>
          <w:iCs/>
          <w:sz w:val="22"/>
        </w:rPr>
        <w:t xml:space="preserve">Existing charter schools with similar characteristics are the best sources of practice information about recruiting practices. </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 xml:space="preserve">Once employees are hired, the </w:t>
      </w:r>
      <w:r w:rsidR="00296280">
        <w:rPr>
          <w:rFonts w:ascii="Palatino Linotype" w:hAnsi="Palatino Linotype"/>
          <w:bCs/>
          <w:iCs/>
          <w:sz w:val="22"/>
        </w:rPr>
        <w:t xml:space="preserve">charter </w:t>
      </w:r>
      <w:r w:rsidRPr="00130E11">
        <w:rPr>
          <w:rFonts w:ascii="Palatino Linotype" w:hAnsi="Palatino Linotype"/>
          <w:bCs/>
          <w:iCs/>
          <w:sz w:val="22"/>
        </w:rPr>
        <w:t>sch</w:t>
      </w:r>
      <w:r w:rsidR="00296280">
        <w:rPr>
          <w:rFonts w:ascii="Palatino Linotype" w:hAnsi="Palatino Linotype"/>
          <w:bCs/>
          <w:iCs/>
          <w:sz w:val="22"/>
        </w:rPr>
        <w:t>ool is responsible for following</w:t>
      </w:r>
      <w:r w:rsidRPr="00130E11">
        <w:rPr>
          <w:rFonts w:ascii="Palatino Linotype" w:hAnsi="Palatino Linotype"/>
          <w:bCs/>
          <w:iCs/>
          <w:sz w:val="22"/>
        </w:rPr>
        <w:t xml:space="preserve"> all applicable federal</w:t>
      </w:r>
      <w:r w:rsidR="00E614FB">
        <w:rPr>
          <w:rFonts w:ascii="Palatino Linotype" w:hAnsi="Palatino Linotype"/>
          <w:bCs/>
          <w:iCs/>
          <w:sz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bCs/>
          <w:iCs/>
          <w:sz w:val="22"/>
        </w:rPr>
        <w:fldChar w:fldCharType="end"/>
      </w:r>
      <w:r w:rsidRPr="00130E11">
        <w:rPr>
          <w:rFonts w:ascii="Palatino Linotype" w:hAnsi="Palatino Linotype"/>
          <w:bCs/>
          <w:iCs/>
          <w:sz w:val="22"/>
        </w:rPr>
        <w:t xml:space="preserve"> laws, including the Americans with Disabilities Act (ADA)</w:t>
      </w:r>
      <w:r w:rsidR="00186CB6">
        <w:rPr>
          <w:rFonts w:ascii="Palatino Linotype" w:hAnsi="Palatino Linotype"/>
          <w:bCs/>
          <w:iCs/>
          <w:sz w:val="22"/>
        </w:rPr>
        <w:fldChar w:fldCharType="begin"/>
      </w:r>
      <w:r w:rsidR="00186CB6">
        <w:instrText xml:space="preserve"> XE "</w:instrText>
      </w:r>
      <w:r w:rsidR="00186CB6" w:rsidRPr="001F50CD">
        <w:rPr>
          <w:rFonts w:ascii="Palatino Linotype" w:hAnsi="Palatino Linotype"/>
          <w:bCs/>
          <w:iCs/>
          <w:sz w:val="22"/>
        </w:rPr>
        <w:instrText>Americans with Disabilities Act (ADA)</w:instrText>
      </w:r>
      <w:r w:rsidR="00186CB6">
        <w:instrText xml:space="preserve">" </w:instrText>
      </w:r>
      <w:r w:rsidR="00186CB6">
        <w:rPr>
          <w:rFonts w:ascii="Palatino Linotype" w:hAnsi="Palatino Linotype"/>
          <w:bCs/>
          <w:iCs/>
          <w:sz w:val="22"/>
        </w:rPr>
        <w:fldChar w:fldCharType="end"/>
      </w:r>
      <w:r w:rsidRPr="00130E11">
        <w:rPr>
          <w:rFonts w:ascii="Palatino Linotype" w:hAnsi="Palatino Linotype"/>
          <w:bCs/>
          <w:iCs/>
          <w:sz w:val="22"/>
        </w:rPr>
        <w:t>, the Fair Labor Standards</w:t>
      </w:r>
      <w:r w:rsidR="00BC14AE">
        <w:rPr>
          <w:rFonts w:ascii="Palatino Linotype" w:hAnsi="Palatino Linotype"/>
          <w:bCs/>
          <w:iCs/>
          <w:sz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bCs/>
          <w:iCs/>
          <w:sz w:val="22"/>
        </w:rPr>
        <w:fldChar w:fldCharType="end"/>
      </w:r>
      <w:r w:rsidRPr="00130E11">
        <w:rPr>
          <w:rFonts w:ascii="Palatino Linotype" w:hAnsi="Palatino Linotype"/>
          <w:bCs/>
          <w:iCs/>
          <w:sz w:val="22"/>
        </w:rPr>
        <w:t xml:space="preserve"> Act (FLSA), the Family Medical Leav</w:t>
      </w:r>
      <w:r w:rsidR="00D279CA">
        <w:rPr>
          <w:rFonts w:ascii="Palatino Linotype" w:hAnsi="Palatino Linotype"/>
          <w:bCs/>
          <w:iCs/>
          <w:sz w:val="22"/>
        </w:rPr>
        <w:t>e</w:t>
      </w:r>
      <w:r w:rsidR="00E614FB">
        <w:rPr>
          <w:rFonts w:ascii="Palatino Linotype" w:hAnsi="Palatino Linotype"/>
          <w:bCs/>
          <w:iCs/>
          <w:sz w:val="22"/>
        </w:rPr>
        <w:fldChar w:fldCharType="begin"/>
      </w:r>
      <w:r w:rsidR="00E614FB">
        <w:instrText xml:space="preserve"> XE "</w:instrText>
      </w:r>
      <w:r w:rsidR="00E614FB" w:rsidRPr="00875803">
        <w:rPr>
          <w:rFonts w:ascii="Palatino Linotype" w:hAnsi="Palatino Linotype"/>
          <w:bCs/>
          <w:iCs/>
          <w:sz w:val="22"/>
        </w:rPr>
        <w:instrText>Family Medical Leave</w:instrText>
      </w:r>
      <w:r w:rsidR="00E614FB">
        <w:instrText xml:space="preserve">" </w:instrText>
      </w:r>
      <w:r w:rsidR="00E614FB">
        <w:rPr>
          <w:rFonts w:ascii="Palatino Linotype" w:hAnsi="Palatino Linotype"/>
          <w:bCs/>
          <w:iCs/>
          <w:sz w:val="22"/>
        </w:rPr>
        <w:fldChar w:fldCharType="end"/>
      </w:r>
      <w:r w:rsidR="00D279CA">
        <w:rPr>
          <w:rFonts w:ascii="Palatino Linotype" w:hAnsi="Palatino Linotype"/>
          <w:bCs/>
          <w:iCs/>
          <w:sz w:val="22"/>
        </w:rPr>
        <w:t xml:space="preserve"> Act (FMLA), and others. </w:t>
      </w:r>
      <w:r w:rsidRPr="00130E11">
        <w:rPr>
          <w:rFonts w:ascii="Palatino Linotype" w:hAnsi="Palatino Linotype"/>
          <w:bCs/>
          <w:iCs/>
          <w:sz w:val="22"/>
        </w:rPr>
        <w:t>In addition, the school must establish payroll</w:t>
      </w:r>
      <w:r w:rsidR="002850C3">
        <w:rPr>
          <w:rFonts w:ascii="Palatino Linotype" w:hAnsi="Palatino Linotype"/>
          <w:bCs/>
          <w:iCs/>
          <w:sz w:val="22"/>
        </w:rPr>
        <w:fldChar w:fldCharType="begin"/>
      </w:r>
      <w:r w:rsidR="002850C3">
        <w:instrText xml:space="preserve"> XE "</w:instrText>
      </w:r>
      <w:r w:rsidR="002850C3" w:rsidRPr="00A04D87">
        <w:rPr>
          <w:rFonts w:ascii="Palatino Linotype" w:hAnsi="Palatino Linotype"/>
          <w:sz w:val="22"/>
          <w:szCs w:val="22"/>
        </w:rPr>
        <w:instrText>payroll</w:instrText>
      </w:r>
      <w:r w:rsidR="002850C3">
        <w:instrText xml:space="preserve">" </w:instrText>
      </w:r>
      <w:r w:rsidR="002850C3">
        <w:rPr>
          <w:rFonts w:ascii="Palatino Linotype" w:hAnsi="Palatino Linotype"/>
          <w:bCs/>
          <w:iCs/>
          <w:sz w:val="22"/>
        </w:rPr>
        <w:fldChar w:fldCharType="end"/>
      </w:r>
      <w:r w:rsidRPr="00130E11">
        <w:rPr>
          <w:rFonts w:ascii="Palatino Linotype" w:hAnsi="Palatino Linotype"/>
          <w:bCs/>
          <w:iCs/>
          <w:sz w:val="22"/>
        </w:rPr>
        <w:t xml:space="preserve"> procedures and follow all federal and state laws govern</w:t>
      </w:r>
      <w:r w:rsidR="00D279CA">
        <w:rPr>
          <w:rFonts w:ascii="Palatino Linotype" w:hAnsi="Palatino Linotype"/>
          <w:bCs/>
          <w:iCs/>
          <w:sz w:val="22"/>
        </w:rPr>
        <w:t xml:space="preserve">ing payroll and payroll taxes. </w:t>
      </w:r>
      <w:r w:rsidRPr="00130E11">
        <w:rPr>
          <w:rFonts w:ascii="Palatino Linotype" w:hAnsi="Palatino Linotype"/>
          <w:bCs/>
          <w:iCs/>
          <w:sz w:val="22"/>
        </w:rPr>
        <w:t>Finally, the school should have a plan in place for offering and administering employee benefit</w:t>
      </w:r>
      <w:r w:rsidR="00D279CA">
        <w:rPr>
          <w:rFonts w:ascii="Palatino Linotype" w:hAnsi="Palatino Linotype"/>
          <w:bCs/>
          <w:iCs/>
          <w:sz w:val="22"/>
        </w:rPr>
        <w:t>s, including health insurance</w:t>
      </w:r>
      <w:r w:rsidR="00623D03">
        <w:rPr>
          <w:rFonts w:ascii="Palatino Linotype" w:hAnsi="Palatino Linotype"/>
          <w:bCs/>
          <w:iCs/>
          <w:sz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bCs/>
          <w:iCs/>
          <w:sz w:val="22"/>
        </w:rPr>
        <w:fldChar w:fldCharType="end"/>
      </w:r>
      <w:r w:rsidR="00D279CA">
        <w:rPr>
          <w:rFonts w:ascii="Palatino Linotype" w:hAnsi="Palatino Linotype"/>
          <w:bCs/>
          <w:iCs/>
          <w:sz w:val="22"/>
        </w:rPr>
        <w:t xml:space="preserve">. </w:t>
      </w:r>
      <w:r w:rsidRPr="00130E11">
        <w:rPr>
          <w:rFonts w:ascii="Palatino Linotype" w:hAnsi="Palatino Linotype"/>
          <w:bCs/>
          <w:iCs/>
          <w:sz w:val="22"/>
        </w:rPr>
        <w:t>In addition to other information provided in the guide, independent insurance</w:t>
      </w:r>
      <w:r w:rsidR="00623D03">
        <w:rPr>
          <w:rFonts w:ascii="Palatino Linotype" w:hAnsi="Palatino Linotype"/>
          <w:bCs/>
          <w:iCs/>
          <w:sz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bCs/>
          <w:iCs/>
          <w:sz w:val="22"/>
        </w:rPr>
        <w:fldChar w:fldCharType="end"/>
      </w:r>
      <w:r w:rsidRPr="00130E11">
        <w:rPr>
          <w:rFonts w:ascii="Palatino Linotype" w:hAnsi="Palatino Linotype"/>
          <w:bCs/>
          <w:iCs/>
          <w:sz w:val="22"/>
        </w:rPr>
        <w:t xml:space="preserve"> brokers and other human resources</w:t>
      </w:r>
      <w:r w:rsidR="002A6C12">
        <w:rPr>
          <w:rFonts w:ascii="Palatino Linotype" w:hAnsi="Palatino Linotype"/>
          <w:bCs/>
          <w:iCs/>
          <w:sz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bCs/>
          <w:iCs/>
          <w:sz w:val="22"/>
        </w:rPr>
        <w:fldChar w:fldCharType="end"/>
      </w:r>
      <w:r w:rsidRPr="00130E11">
        <w:rPr>
          <w:rFonts w:ascii="Palatino Linotype" w:hAnsi="Palatino Linotype"/>
          <w:bCs/>
          <w:iCs/>
          <w:sz w:val="22"/>
        </w:rPr>
        <w:t xml:space="preserve"> consultants can provide valuable assistance in this area.</w:t>
      </w:r>
    </w:p>
    <w:p w:rsidR="00130E11" w:rsidRPr="00130E11" w:rsidRDefault="00130E11" w:rsidP="00130E11">
      <w:pPr>
        <w:rPr>
          <w:rFonts w:ascii="Palatino Linotype" w:hAnsi="Palatino Linotype"/>
          <w:bCs/>
          <w:iCs/>
          <w:sz w:val="22"/>
        </w:rPr>
      </w:pPr>
    </w:p>
    <w:p w:rsidR="00130E11" w:rsidRPr="00130E11" w:rsidRDefault="00296280" w:rsidP="00130E11">
      <w:pPr>
        <w:rPr>
          <w:rFonts w:ascii="Palatino Linotype" w:hAnsi="Palatino Linotype"/>
          <w:bCs/>
          <w:iCs/>
          <w:sz w:val="22"/>
        </w:rPr>
      </w:pPr>
      <w:r>
        <w:rPr>
          <w:rFonts w:ascii="Palatino Linotype" w:hAnsi="Palatino Linotype"/>
          <w:bCs/>
          <w:iCs/>
          <w:sz w:val="22"/>
        </w:rPr>
        <w:t>In conclusion</w:t>
      </w:r>
      <w:r w:rsidR="00130E11" w:rsidRPr="00130E11">
        <w:rPr>
          <w:rFonts w:ascii="Palatino Linotype" w:hAnsi="Palatino Linotype"/>
          <w:bCs/>
          <w:iCs/>
          <w:sz w:val="22"/>
        </w:rPr>
        <w:t xml:space="preserve">, the school needs to have procedures in place for lay off </w:t>
      </w:r>
      <w:r w:rsidR="00D279CA">
        <w:rPr>
          <w:rFonts w:ascii="Palatino Linotype" w:hAnsi="Palatino Linotype"/>
          <w:bCs/>
          <w:iCs/>
          <w:sz w:val="22"/>
        </w:rPr>
        <w:t>or termination</w:t>
      </w:r>
      <w:r w:rsidR="00621607">
        <w:rPr>
          <w:rFonts w:ascii="Palatino Linotype" w:hAnsi="Palatino Linotype"/>
          <w:bCs/>
          <w:iCs/>
          <w:sz w:val="22"/>
        </w:rPr>
        <w:fldChar w:fldCharType="begin"/>
      </w:r>
      <w:r w:rsidR="00621607">
        <w:instrText xml:space="preserve"> XE "</w:instrText>
      </w:r>
      <w:r w:rsidR="00621607" w:rsidRPr="001E55A1">
        <w:rPr>
          <w:rFonts w:ascii="Palatino Linotype" w:hAnsi="Palatino Linotype"/>
          <w:bCs/>
          <w:iCs/>
          <w:sz w:val="22"/>
        </w:rPr>
        <w:instrText>termination</w:instrText>
      </w:r>
      <w:r w:rsidR="00621607">
        <w:instrText xml:space="preserve">" </w:instrText>
      </w:r>
      <w:r w:rsidR="00621607">
        <w:rPr>
          <w:rFonts w:ascii="Palatino Linotype" w:hAnsi="Palatino Linotype"/>
          <w:bCs/>
          <w:iCs/>
          <w:sz w:val="22"/>
        </w:rPr>
        <w:fldChar w:fldCharType="end"/>
      </w:r>
      <w:r w:rsidR="00D279CA">
        <w:rPr>
          <w:rFonts w:ascii="Palatino Linotype" w:hAnsi="Palatino Linotype"/>
          <w:bCs/>
          <w:iCs/>
          <w:sz w:val="22"/>
        </w:rPr>
        <w:t xml:space="preserve"> of an employee. </w:t>
      </w:r>
      <w:r w:rsidR="00130E11" w:rsidRPr="00130E11">
        <w:rPr>
          <w:rFonts w:ascii="Palatino Linotype" w:hAnsi="Palatino Linotype"/>
          <w:bCs/>
          <w:iCs/>
          <w:sz w:val="22"/>
        </w:rPr>
        <w:t>For example, the school must comply with COBRA requirements for former employees who exercise their option to maintain health i</w:t>
      </w:r>
      <w:r w:rsidR="00D279CA">
        <w:rPr>
          <w:rFonts w:ascii="Palatino Linotype" w:hAnsi="Palatino Linotype"/>
          <w:bCs/>
          <w:iCs/>
          <w:sz w:val="22"/>
        </w:rPr>
        <w:t>nsurance</w:t>
      </w:r>
      <w:r w:rsidR="00623D03">
        <w:rPr>
          <w:rFonts w:ascii="Palatino Linotype" w:hAnsi="Palatino Linotype"/>
          <w:bCs/>
          <w:iCs/>
          <w:sz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bCs/>
          <w:iCs/>
          <w:sz w:val="22"/>
        </w:rPr>
        <w:fldChar w:fldCharType="end"/>
      </w:r>
      <w:r w:rsidR="00D279CA">
        <w:rPr>
          <w:rFonts w:ascii="Palatino Linotype" w:hAnsi="Palatino Linotype"/>
          <w:bCs/>
          <w:iCs/>
          <w:sz w:val="22"/>
        </w:rPr>
        <w:t xml:space="preserve"> coverage under COBRA. </w:t>
      </w:r>
      <w:r w:rsidR="00130E11" w:rsidRPr="00130E11">
        <w:rPr>
          <w:rFonts w:ascii="Palatino Linotype" w:hAnsi="Palatino Linotype"/>
          <w:bCs/>
          <w:iCs/>
          <w:sz w:val="22"/>
        </w:rPr>
        <w:t>The school also should have procedures in place for beginning termination</w:t>
      </w:r>
      <w:r w:rsidR="00D279CA">
        <w:rPr>
          <w:rFonts w:ascii="Palatino Linotype" w:hAnsi="Palatino Linotype"/>
          <w:bCs/>
          <w:iCs/>
          <w:sz w:val="22"/>
        </w:rPr>
        <w:t xml:space="preserve"> proceedings with an employee. </w:t>
      </w:r>
      <w:r w:rsidR="00130E11" w:rsidRPr="00130E11">
        <w:rPr>
          <w:rFonts w:ascii="Palatino Linotype" w:hAnsi="Palatino Linotype"/>
          <w:bCs/>
          <w:iCs/>
          <w:sz w:val="22"/>
        </w:rPr>
        <w:t>In this area, an attorney with charter school experience may need to be consulted.</w:t>
      </w:r>
    </w:p>
    <w:p w:rsidR="00130E11" w:rsidRPr="00130E11" w:rsidRDefault="00130E11" w:rsidP="00130E11">
      <w:pPr>
        <w:spacing w:line="240" w:lineRule="atLeast"/>
        <w:jc w:val="both"/>
        <w:rPr>
          <w:rFonts w:ascii="Palatino Linotype" w:hAnsi="Palatino Linotype"/>
          <w:sz w:val="22"/>
          <w:szCs w:val="22"/>
        </w:rPr>
      </w:pPr>
    </w:p>
    <w:p w:rsidR="00130E11" w:rsidRPr="00130E11" w:rsidRDefault="00130E11" w:rsidP="00130E11">
      <w:pPr>
        <w:spacing w:line="240" w:lineRule="atLeast"/>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transportation</w:t>
      </w:r>
      <w:r w:rsidR="00621607">
        <w:rPr>
          <w:rFonts w:ascii="Palatino Linotype" w:hAnsi="Palatino Linotype"/>
          <w:b/>
          <w:caps/>
          <w:spacing w:val="20"/>
          <w:kern w:val="16"/>
          <w:sz w:val="22"/>
          <w:szCs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
          <w:caps/>
          <w:spacing w:val="20"/>
          <w:kern w:val="16"/>
          <w:sz w:val="22"/>
          <w:szCs w:val="22"/>
        </w:rPr>
        <w:fldChar w:fldCharType="end"/>
      </w:r>
    </w:p>
    <w:p w:rsidR="00130E11" w:rsidRPr="00130E11" w:rsidRDefault="00F55264" w:rsidP="00130E11">
      <w:pPr>
        <w:rPr>
          <w:rFonts w:ascii="Palatino Linotype" w:hAnsi="Palatino Linotype"/>
          <w:bCs/>
          <w:iCs/>
          <w:sz w:val="22"/>
        </w:rPr>
      </w:pPr>
      <w:r>
        <w:rPr>
          <w:rFonts w:ascii="Palatino Linotype" w:hAnsi="Palatino Linotype"/>
          <w:bCs/>
          <w:iCs/>
          <w:noProof/>
        </w:rPr>
        <w:drawing>
          <wp:anchor distT="0" distB="0" distL="114300" distR="114300" simplePos="0" relativeHeight="251662336" behindDoc="1" locked="0" layoutInCell="1" allowOverlap="1" wp14:anchorId="35B98376" wp14:editId="28F52614">
            <wp:simplePos x="0" y="0"/>
            <wp:positionH relativeFrom="column">
              <wp:posOffset>5010150</wp:posOffset>
            </wp:positionH>
            <wp:positionV relativeFrom="paragraph">
              <wp:posOffset>75565</wp:posOffset>
            </wp:positionV>
            <wp:extent cx="876300" cy="876300"/>
            <wp:effectExtent l="19050" t="0" r="0" b="0"/>
            <wp:wrapTight wrapText="bothSides">
              <wp:wrapPolygon edited="0">
                <wp:start x="-470" y="0"/>
                <wp:lineTo x="-470" y="21130"/>
                <wp:lineTo x="21600" y="21130"/>
                <wp:lineTo x="21600" y="0"/>
                <wp:lineTo x="-470" y="0"/>
              </wp:wrapPolygon>
            </wp:wrapTight>
            <wp:docPr id="24" name="Picture 36" descr="C:\Documents and Settings\NewbeckD\Local Settings\Temporary Internet Files\Content.IE5\3M4JRL8P\MC900382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NewbeckD\Local Settings\Temporary Internet Files\Content.IE5\3M4JRL8P\MC900382573[1].jpg"/>
                    <pic:cNvPicPr>
                      <a:picLocks noChangeAspect="1" noChangeArrowheads="1"/>
                    </pic:cNvPicPr>
                  </pic:nvPicPr>
                  <pic:blipFill>
                    <a:blip r:embed="rId49"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130E11" w:rsidRPr="00130E11">
        <w:rPr>
          <w:rFonts w:ascii="Palatino Linotype" w:hAnsi="Palatino Linotype"/>
          <w:bCs/>
          <w:iCs/>
          <w:sz w:val="22"/>
        </w:rPr>
        <w:t>According to ORS</w:t>
      </w:r>
      <w:r w:rsidR="002850C3">
        <w:rPr>
          <w:rFonts w:ascii="Palatino Linotype" w:hAnsi="Palatino Linotype"/>
          <w:bCs/>
          <w:iCs/>
          <w:sz w:val="22"/>
        </w:rPr>
        <w:fldChar w:fldCharType="begin"/>
      </w:r>
      <w:r w:rsidR="002850C3">
        <w:instrText xml:space="preserve"> XE "</w:instrText>
      </w:r>
      <w:r w:rsidR="002850C3" w:rsidRPr="00933A1B">
        <w:rPr>
          <w:rFonts w:ascii="Palatino Linotype" w:hAnsi="Palatino Linotype"/>
          <w:bCs/>
          <w:iCs/>
          <w:sz w:val="22"/>
        </w:rPr>
        <w:instrText>ORS</w:instrText>
      </w:r>
      <w:r w:rsidR="002850C3">
        <w:instrText xml:space="preserve">" </w:instrText>
      </w:r>
      <w:r w:rsidR="002850C3">
        <w:rPr>
          <w:rFonts w:ascii="Palatino Linotype" w:hAnsi="Palatino Linotype"/>
          <w:bCs/>
          <w:iCs/>
          <w:sz w:val="22"/>
        </w:rPr>
        <w:fldChar w:fldCharType="end"/>
      </w:r>
      <w:r w:rsidR="00130E11" w:rsidRPr="00130E11">
        <w:rPr>
          <w:rFonts w:ascii="Palatino Linotype" w:hAnsi="Palatino Linotype"/>
          <w:bCs/>
          <w:iCs/>
          <w:sz w:val="22"/>
        </w:rPr>
        <w:t xml:space="preserve"> 338.145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00130E11" w:rsidRPr="00130E11">
        <w:rPr>
          <w:rFonts w:ascii="Palatino Linotype" w:hAnsi="Palatino Linotype"/>
          <w:bCs/>
          <w:iCs/>
          <w:sz w:val="22"/>
        </w:rPr>
        <w:t xml:space="preserve"> services are the respons</w:t>
      </w:r>
      <w:r w:rsidR="00D279CA">
        <w:rPr>
          <w:rFonts w:ascii="Palatino Linotype" w:hAnsi="Palatino Linotype"/>
          <w:bCs/>
          <w:iCs/>
          <w:sz w:val="22"/>
        </w:rPr>
        <w:t xml:space="preserve">ibility of the charter school. </w:t>
      </w:r>
      <w:r w:rsidR="00130E11" w:rsidRPr="00130E11">
        <w:rPr>
          <w:rFonts w:ascii="Palatino Linotype" w:hAnsi="Palatino Linotype"/>
          <w:bCs/>
          <w:iCs/>
          <w:sz w:val="22"/>
        </w:rPr>
        <w:t>There are basically three transportatio</w:t>
      </w:r>
      <w:r w:rsidR="00DF3AAB">
        <w:rPr>
          <w:rFonts w:ascii="Palatino Linotype" w:hAnsi="Palatino Linotype"/>
          <w:bCs/>
          <w:iCs/>
          <w:sz w:val="22"/>
        </w:rPr>
        <w:t>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00DF3AAB">
        <w:rPr>
          <w:rFonts w:ascii="Palatino Linotype" w:hAnsi="Palatino Linotype"/>
          <w:bCs/>
          <w:iCs/>
          <w:sz w:val="22"/>
        </w:rPr>
        <w:t xml:space="preserve"> options for charter schools. </w:t>
      </w:r>
      <w:r w:rsidR="00130E11" w:rsidRPr="00130E11">
        <w:rPr>
          <w:rFonts w:ascii="Palatino Linotype" w:hAnsi="Palatino Linotype"/>
          <w:bCs/>
          <w:iCs/>
          <w:sz w:val="22"/>
        </w:rPr>
        <w:t>One option is the use the district’s existing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00130E11" w:rsidRPr="00130E11">
        <w:rPr>
          <w:rFonts w:ascii="Palatino Linotype" w:hAnsi="Palatino Linotype"/>
          <w:bCs/>
          <w:iCs/>
          <w:sz w:val="22"/>
        </w:rPr>
        <w:t xml:space="preserve"> routes to provide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00130E11" w:rsidRPr="00130E11">
        <w:rPr>
          <w:rFonts w:ascii="Palatino Linotype" w:hAnsi="Palatino Linotype"/>
          <w:bCs/>
          <w:iCs/>
          <w:sz w:val="22"/>
        </w:rPr>
        <w:t xml:space="preserve"> services to students, keeping in mind routes do not need to be added or additional routes created to accomm</w:t>
      </w:r>
      <w:r w:rsidR="00DF3AAB">
        <w:rPr>
          <w:rFonts w:ascii="Palatino Linotype" w:hAnsi="Palatino Linotype"/>
          <w:bCs/>
          <w:iCs/>
          <w:sz w:val="22"/>
        </w:rPr>
        <w:t xml:space="preserve">odate charter school students. </w:t>
      </w:r>
      <w:r w:rsidR="00130E11" w:rsidRPr="00130E11">
        <w:rPr>
          <w:rFonts w:ascii="Palatino Linotype" w:hAnsi="Palatino Linotype"/>
          <w:bCs/>
          <w:iCs/>
          <w:sz w:val="22"/>
        </w:rPr>
        <w:t>This should be discussed with the district representatives during the proposal</w:t>
      </w:r>
      <w:r w:rsidR="002A6C12">
        <w:rPr>
          <w:rFonts w:ascii="Palatino Linotype" w:hAnsi="Palatino Linotype"/>
          <w:bCs/>
          <w:iCs/>
          <w:sz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Cs/>
          <w:iCs/>
          <w:sz w:val="22"/>
        </w:rPr>
        <w:fldChar w:fldCharType="end"/>
      </w:r>
      <w:r w:rsidR="00130E11" w:rsidRPr="00130E11">
        <w:rPr>
          <w:rFonts w:ascii="Palatino Linotype" w:hAnsi="Palatino Linotype"/>
          <w:bCs/>
          <w:iCs/>
          <w:sz w:val="22"/>
        </w:rPr>
        <w:t xml:space="preserve"> process.</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Another option is for the charter school to contract</w:t>
      </w:r>
      <w:r w:rsidR="00514416">
        <w:rPr>
          <w:rFonts w:ascii="Palatino Linotype" w:hAnsi="Palatino Linotype"/>
          <w:bCs/>
          <w:iCs/>
          <w:sz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bCs/>
          <w:iCs/>
          <w:sz w:val="22"/>
        </w:rPr>
        <w:fldChar w:fldCharType="end"/>
      </w:r>
      <w:r w:rsidRPr="00130E11">
        <w:rPr>
          <w:rFonts w:ascii="Palatino Linotype" w:hAnsi="Palatino Linotype"/>
          <w:bCs/>
          <w:iCs/>
          <w:sz w:val="22"/>
        </w:rPr>
        <w:t xml:space="preserve"> with the school district</w:t>
      </w:r>
      <w:r w:rsidR="008C79A1">
        <w:rPr>
          <w:rFonts w:ascii="Palatino Linotype" w:hAnsi="Palatino Linotype"/>
          <w:bCs/>
          <w:iCs/>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iCs/>
          <w:sz w:val="22"/>
        </w:rPr>
        <w:fldChar w:fldCharType="end"/>
      </w:r>
      <w:r w:rsidRPr="00130E11">
        <w:rPr>
          <w:rFonts w:ascii="Palatino Linotype" w:hAnsi="Palatino Linotype"/>
          <w:bCs/>
          <w:iCs/>
          <w:sz w:val="22"/>
        </w:rPr>
        <w:t xml:space="preserve"> in which </w:t>
      </w:r>
      <w:r w:rsidR="00DF3AAB">
        <w:rPr>
          <w:rFonts w:ascii="Palatino Linotype" w:hAnsi="Palatino Linotype"/>
          <w:bCs/>
          <w:iCs/>
          <w:sz w:val="22"/>
        </w:rPr>
        <w:t xml:space="preserve">the charter school is located. </w:t>
      </w:r>
      <w:r w:rsidR="00946BF5">
        <w:rPr>
          <w:rFonts w:ascii="Palatino Linotype" w:hAnsi="Palatino Linotype"/>
          <w:bCs/>
          <w:iCs/>
          <w:sz w:val="22"/>
        </w:rPr>
        <w:t>T</w:t>
      </w:r>
      <w:r w:rsidRPr="00130E11">
        <w:rPr>
          <w:rFonts w:ascii="Palatino Linotype" w:hAnsi="Palatino Linotype"/>
          <w:bCs/>
          <w:iCs/>
          <w:sz w:val="22"/>
        </w:rPr>
        <w:t>ransportation costs paid by the charter school to the school district</w:t>
      </w:r>
      <w:r w:rsidR="008C79A1">
        <w:rPr>
          <w:rFonts w:ascii="Palatino Linotype" w:hAnsi="Palatino Linotype"/>
          <w:bCs/>
          <w:iCs/>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iCs/>
          <w:sz w:val="22"/>
        </w:rPr>
        <w:fldChar w:fldCharType="end"/>
      </w:r>
      <w:r w:rsidRPr="00130E11">
        <w:rPr>
          <w:rFonts w:ascii="Palatino Linotype" w:hAnsi="Palatino Linotype"/>
          <w:bCs/>
          <w:iCs/>
          <w:sz w:val="22"/>
        </w:rPr>
        <w:t xml:space="preserve"> is not considered revenue, therefore the school district</w:t>
      </w:r>
      <w:r w:rsidR="008C79A1">
        <w:rPr>
          <w:rFonts w:ascii="Palatino Linotype" w:hAnsi="Palatino Linotype"/>
          <w:bCs/>
          <w:iCs/>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iCs/>
          <w:sz w:val="22"/>
        </w:rPr>
        <w:fldChar w:fldCharType="end"/>
      </w:r>
      <w:r w:rsidRPr="00130E11">
        <w:rPr>
          <w:rFonts w:ascii="Palatino Linotype" w:hAnsi="Palatino Linotype"/>
          <w:bCs/>
          <w:iCs/>
          <w:sz w:val="22"/>
        </w:rPr>
        <w:t xml:space="preserve"> may claim the entire cost for reimbursement from the state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funds.</w:t>
      </w:r>
      <w:r w:rsidR="00296280">
        <w:rPr>
          <w:rFonts w:ascii="Palatino Linotype" w:hAnsi="Palatino Linotype"/>
          <w:bCs/>
          <w:iCs/>
          <w:sz w:val="22"/>
        </w:rPr>
        <w:t xml:space="preserve"> </w:t>
      </w:r>
      <w:r w:rsidR="001D2870">
        <w:rPr>
          <w:rFonts w:ascii="Palatino Linotype" w:hAnsi="Palatino Linotype"/>
          <w:bCs/>
          <w:iCs/>
          <w:sz w:val="22"/>
        </w:rPr>
        <w:t>Charter schools, by law</w:t>
      </w:r>
      <w:r w:rsidR="00623D03">
        <w:rPr>
          <w:rFonts w:ascii="Palatino Linotype" w:hAnsi="Palatino Linotype"/>
          <w:bCs/>
          <w:iCs/>
          <w:sz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bCs/>
          <w:iCs/>
          <w:sz w:val="22"/>
        </w:rPr>
        <w:fldChar w:fldCharType="end"/>
      </w:r>
      <w:r w:rsidR="001D2870">
        <w:rPr>
          <w:rFonts w:ascii="Palatino Linotype" w:hAnsi="Palatino Linotype"/>
          <w:bCs/>
          <w:iCs/>
          <w:sz w:val="22"/>
        </w:rPr>
        <w:t>, may not request transpor</w:t>
      </w:r>
      <w:r w:rsidR="00296280">
        <w:rPr>
          <w:rFonts w:ascii="Palatino Linotype" w:hAnsi="Palatino Linotype"/>
          <w:bCs/>
          <w:iCs/>
          <w:sz w:val="22"/>
        </w:rPr>
        <w:t>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00296280">
        <w:rPr>
          <w:rFonts w:ascii="Palatino Linotype" w:hAnsi="Palatino Linotype"/>
          <w:bCs/>
          <w:iCs/>
          <w:sz w:val="22"/>
        </w:rPr>
        <w:t xml:space="preserve"> reimbursement from ODE. </w:t>
      </w:r>
      <w:r w:rsidR="001D2870">
        <w:rPr>
          <w:rFonts w:ascii="Palatino Linotype" w:hAnsi="Palatino Linotype"/>
          <w:bCs/>
          <w:iCs/>
          <w:sz w:val="22"/>
        </w:rPr>
        <w:t>Only schools districts are eligible for the reimbursement.</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The third option would be for the charter school to contract</w:t>
      </w:r>
      <w:r w:rsidR="00514416">
        <w:rPr>
          <w:rFonts w:ascii="Palatino Linotype" w:hAnsi="Palatino Linotype"/>
          <w:bCs/>
          <w:iCs/>
          <w:sz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bCs/>
          <w:iCs/>
          <w:sz w:val="22"/>
        </w:rPr>
        <w:fldChar w:fldCharType="end"/>
      </w:r>
      <w:r w:rsidRPr="00130E11">
        <w:rPr>
          <w:rFonts w:ascii="Palatino Linotype" w:hAnsi="Palatino Linotype"/>
          <w:bCs/>
          <w:iCs/>
          <w:sz w:val="22"/>
        </w:rPr>
        <w:t xml:space="preserve"> with a provider of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services</w:t>
      </w:r>
      <w:r w:rsidR="001D2870">
        <w:rPr>
          <w:rFonts w:ascii="Palatino Linotype" w:hAnsi="Palatino Linotype"/>
          <w:bCs/>
          <w:iCs/>
          <w:sz w:val="22"/>
        </w:rPr>
        <w:t xml:space="preserve"> approved for student transportation</w:t>
      </w:r>
      <w:r w:rsidR="00621607">
        <w:rPr>
          <w:rFonts w:ascii="Palatino Linotype" w:hAnsi="Palatino Linotype"/>
          <w:bCs/>
          <w:iCs/>
          <w:sz w:val="22"/>
        </w:rPr>
        <w:fldChar w:fldCharType="begin"/>
      </w:r>
      <w:r w:rsidR="00621607">
        <w:instrText xml:space="preserve"> XE "</w:instrText>
      </w:r>
      <w:r w:rsidR="00621607" w:rsidRPr="00480606">
        <w:rPr>
          <w:rFonts w:ascii="Palatino Linotype" w:hAnsi="Palatino Linotype"/>
          <w:bCs/>
          <w:iCs/>
          <w:sz w:val="22"/>
        </w:rPr>
        <w:instrText>Transportation</w:instrText>
      </w:r>
      <w:r w:rsidR="00621607">
        <w:instrText xml:space="preserve">" </w:instrText>
      </w:r>
      <w:r w:rsidR="00621607">
        <w:rPr>
          <w:rFonts w:ascii="Palatino Linotype" w:hAnsi="Palatino Linotype"/>
          <w:bCs/>
          <w:iCs/>
          <w:sz w:val="22"/>
        </w:rPr>
        <w:fldChar w:fldCharType="end"/>
      </w:r>
      <w:r w:rsidRPr="00130E11">
        <w:rPr>
          <w:rFonts w:ascii="Palatino Linotype" w:hAnsi="Palatino Linotype"/>
          <w:bCs/>
          <w:iCs/>
          <w:sz w:val="22"/>
        </w:rPr>
        <w:t xml:space="preserve">.  </w:t>
      </w:r>
    </w:p>
    <w:p w:rsidR="00130E11" w:rsidRPr="00130E11" w:rsidRDefault="00130E11" w:rsidP="00130E11">
      <w:pPr>
        <w:rPr>
          <w:rFonts w:ascii="Palatino Linotype" w:hAnsi="Palatino Linotype"/>
          <w:bCs/>
          <w:iCs/>
          <w:sz w:val="22"/>
        </w:rPr>
      </w:pPr>
    </w:p>
    <w:p w:rsidR="00130E11" w:rsidRPr="00130E11" w:rsidRDefault="00130E11" w:rsidP="00130E11">
      <w:pPr>
        <w:rPr>
          <w:rFonts w:ascii="Palatino Linotype" w:hAnsi="Palatino Linotype"/>
          <w:bCs/>
          <w:iCs/>
          <w:sz w:val="22"/>
        </w:rPr>
      </w:pPr>
      <w:r w:rsidRPr="00130E11">
        <w:rPr>
          <w:rFonts w:ascii="Palatino Linotype" w:hAnsi="Palatino Linotype"/>
          <w:bCs/>
          <w:iCs/>
          <w:sz w:val="22"/>
        </w:rPr>
        <w:t>Remember any small vehicles or school buses owned and operated by a charter school, a school district</w:t>
      </w:r>
      <w:r w:rsidR="008C79A1">
        <w:rPr>
          <w:rFonts w:ascii="Palatino Linotype" w:hAnsi="Palatino Linotype"/>
          <w:bCs/>
          <w:iCs/>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bCs/>
          <w:iCs/>
          <w:sz w:val="22"/>
        </w:rPr>
        <w:fldChar w:fldCharType="end"/>
      </w:r>
      <w:r w:rsidRPr="00130E11">
        <w:rPr>
          <w:rFonts w:ascii="Palatino Linotype" w:hAnsi="Palatino Linotype"/>
          <w:bCs/>
          <w:iCs/>
          <w:sz w:val="22"/>
        </w:rPr>
        <w:t xml:space="preserve"> or those under contract</w:t>
      </w:r>
      <w:r w:rsidR="00514416">
        <w:rPr>
          <w:rFonts w:ascii="Palatino Linotype" w:hAnsi="Palatino Linotype"/>
          <w:bCs/>
          <w:iCs/>
          <w:sz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bCs/>
          <w:iCs/>
          <w:sz w:val="22"/>
        </w:rPr>
        <w:fldChar w:fldCharType="end"/>
      </w:r>
      <w:r w:rsidR="00296280">
        <w:rPr>
          <w:rFonts w:ascii="Palatino Linotype" w:hAnsi="Palatino Linotype"/>
          <w:bCs/>
          <w:iCs/>
          <w:sz w:val="22"/>
        </w:rPr>
        <w:t>,</w:t>
      </w:r>
      <w:r w:rsidRPr="00130E11">
        <w:rPr>
          <w:rFonts w:ascii="Palatino Linotype" w:hAnsi="Palatino Linotype"/>
          <w:bCs/>
          <w:iCs/>
          <w:sz w:val="22"/>
        </w:rPr>
        <w:t xml:space="preserve"> must meet s</w:t>
      </w:r>
      <w:r w:rsidR="001B2525">
        <w:rPr>
          <w:rFonts w:ascii="Palatino Linotype" w:hAnsi="Palatino Linotype"/>
          <w:bCs/>
          <w:iCs/>
          <w:sz w:val="22"/>
        </w:rPr>
        <w:t xml:space="preserve">afety and operating standards. </w:t>
      </w:r>
      <w:r w:rsidRPr="00130E11">
        <w:rPr>
          <w:rFonts w:ascii="Palatino Linotype" w:hAnsi="Palatino Linotype"/>
          <w:bCs/>
          <w:iCs/>
          <w:sz w:val="22"/>
        </w:rPr>
        <w:t>For more information on these requirements contact the Pupil Transportation office at ODE or visit this webpage</w:t>
      </w:r>
      <w:r w:rsidR="00A73B39">
        <w:rPr>
          <w:rFonts w:ascii="Palatino Linotype" w:hAnsi="Palatino Linotype"/>
          <w:bCs/>
          <w:iCs/>
          <w:sz w:val="22"/>
        </w:rPr>
        <w:t>:</w:t>
      </w:r>
      <w:r w:rsidRPr="00130E11">
        <w:rPr>
          <w:rFonts w:ascii="Palatino Linotype" w:hAnsi="Palatino Linotype"/>
          <w:bCs/>
          <w:iCs/>
          <w:sz w:val="22"/>
        </w:rPr>
        <w:t xml:space="preserve"> </w:t>
      </w:r>
      <w:hyperlink r:id="rId50" w:history="1">
        <w:r w:rsidRPr="00130E11">
          <w:rPr>
            <w:rFonts w:ascii="Palatino Linotype" w:hAnsi="Palatino Linotype"/>
            <w:color w:val="0000FF"/>
            <w:sz w:val="22"/>
            <w:u w:val="single"/>
          </w:rPr>
          <w:t>http://www.ode.state.or.us/search/results/?id=182</w:t>
        </w:r>
      </w:hyperlink>
      <w:r w:rsidRPr="00130E11">
        <w:rPr>
          <w:rFonts w:ascii="Palatino Linotype" w:hAnsi="Palatino Linotype"/>
          <w:bCs/>
          <w:iCs/>
          <w:sz w:val="22"/>
        </w:rPr>
        <w:t xml:space="preserve"> .</w:t>
      </w:r>
    </w:p>
    <w:p w:rsidR="00130E11" w:rsidRPr="00130E11" w:rsidRDefault="00130E11" w:rsidP="00130E11">
      <w:pPr>
        <w:spacing w:line="240" w:lineRule="atLeast"/>
        <w:jc w:val="both"/>
        <w:rPr>
          <w:rFonts w:ascii="Palatino Linotype" w:hAnsi="Palatino Linotype"/>
          <w:sz w:val="22"/>
          <w:szCs w:val="22"/>
        </w:rPr>
      </w:pPr>
    </w:p>
    <w:p w:rsidR="00130E11" w:rsidRPr="00130E11" w:rsidRDefault="00130E11" w:rsidP="00130E11">
      <w:pPr>
        <w:rPr>
          <w:rFonts w:ascii="Palatino Linotype" w:hAnsi="Palatino Linotype"/>
          <w:sz w:val="22"/>
          <w:szCs w:val="22"/>
          <w:u w:val="single"/>
        </w:rPr>
      </w:pPr>
      <w:r w:rsidRPr="00130E11">
        <w:rPr>
          <w:rFonts w:ascii="Palatino Linotype" w:hAnsi="Palatino Linotype"/>
          <w:sz w:val="22"/>
          <w:szCs w:val="22"/>
          <w:u w:val="single"/>
        </w:rPr>
        <w:t>School Nutrition Services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Federal Child Nutrition Programs in a public school must operate in accordance with the sponsoring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’s agreement with the Oregon Department of Education. Most school districts work under an agreement with the Oregon Department of Education to sponsor the Federal Child Nutrition Programs, the National School Lunch Program and the School Breakfast Program.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It is not mandatory for a charter school or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to operate a Fe</w:t>
      </w:r>
      <w:r w:rsidR="001B2525">
        <w:rPr>
          <w:rFonts w:ascii="Palatino Linotype" w:hAnsi="Palatino Linotype"/>
          <w:sz w:val="22"/>
          <w:szCs w:val="22"/>
        </w:rPr>
        <w:t xml:space="preserve">deral Child Nutrition program. </w:t>
      </w:r>
      <w:r w:rsidRPr="00130E11">
        <w:rPr>
          <w:rFonts w:ascii="Palatino Linotype" w:hAnsi="Palatino Linotype"/>
          <w:sz w:val="22"/>
          <w:szCs w:val="22"/>
        </w:rPr>
        <w:t>Additionally, it is not mandatory for a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that sponsors a Federal Child Nutrition Program to offer the program in all of it schools, including public charter schools.</w:t>
      </w:r>
    </w:p>
    <w:p w:rsidR="00130E11" w:rsidRPr="00130E11" w:rsidRDefault="00130E11" w:rsidP="00130E11">
      <w:pPr>
        <w:rPr>
          <w:rFonts w:ascii="Palatino Linotype" w:hAnsi="Palatino Linotype"/>
          <w:sz w:val="22"/>
          <w:szCs w:val="22"/>
          <w:highlight w:val="yellow"/>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public charter school may operate its own nutrition</w:t>
      </w:r>
      <w:r w:rsidR="00F5268C">
        <w:rPr>
          <w:rFonts w:ascii="Palatino Linotype" w:hAnsi="Palatino Linotype"/>
          <w:sz w:val="22"/>
          <w:szCs w:val="22"/>
        </w:rPr>
        <w:fldChar w:fldCharType="begin"/>
      </w:r>
      <w:r w:rsidR="00F5268C">
        <w:instrText xml:space="preserve"> XE "</w:instrText>
      </w:r>
      <w:r w:rsidR="00F5268C" w:rsidRPr="004411D7">
        <w:rPr>
          <w:rFonts w:ascii="Palatino Linotype" w:hAnsi="Palatino Linotype"/>
          <w:bCs/>
          <w:iCs/>
          <w:sz w:val="22"/>
        </w:rPr>
        <w:instrText>Nutrition</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program without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reimbursements, in which case there are no State and Federal program requirements</w:t>
      </w:r>
      <w:r w:rsidR="001D2870">
        <w:rPr>
          <w:rFonts w:ascii="Palatino Linotype" w:hAnsi="Palatino Linotype"/>
          <w:sz w:val="22"/>
          <w:szCs w:val="22"/>
        </w:rPr>
        <w:t>, or a public charter school may choose to not offer breakfast or lunch at their school</w:t>
      </w:r>
      <w:r w:rsidR="00296280">
        <w:rPr>
          <w:rFonts w:ascii="Palatino Linotype" w:hAnsi="Palatino Linotype"/>
          <w:sz w:val="22"/>
          <w:szCs w:val="22"/>
        </w:rPr>
        <w:t>.</w:t>
      </w:r>
      <w:r w:rsidR="001B2525">
        <w:rPr>
          <w:rFonts w:ascii="Palatino Linotype" w:hAnsi="Palatino Linotype"/>
          <w:sz w:val="22"/>
          <w:szCs w:val="22"/>
        </w:rPr>
        <w:t xml:space="preserve"> </w:t>
      </w:r>
      <w:r w:rsidRPr="00130E11">
        <w:rPr>
          <w:rFonts w:ascii="Palatino Linotype" w:hAnsi="Palatino Linotype"/>
          <w:sz w:val="22"/>
          <w:szCs w:val="22"/>
        </w:rPr>
        <w:t xml:space="preserve">The school’s decision to provide nutritious meals to students </w:t>
      </w:r>
      <w:r w:rsidR="00296280">
        <w:rPr>
          <w:rFonts w:ascii="Palatino Linotype" w:hAnsi="Palatino Linotype"/>
          <w:sz w:val="22"/>
          <w:szCs w:val="22"/>
        </w:rPr>
        <w:t>has</w:t>
      </w:r>
      <w:r w:rsidRPr="00130E11">
        <w:rPr>
          <w:rFonts w:ascii="Palatino Linotype" w:hAnsi="Palatino Linotype"/>
          <w:sz w:val="22"/>
          <w:szCs w:val="22"/>
        </w:rPr>
        <w:t xml:space="preserve"> a profound effect on the achievement of the learning goals</w:t>
      </w:r>
      <w:r w:rsidR="001B2525">
        <w:rPr>
          <w:rFonts w:ascii="Palatino Linotype" w:hAnsi="Palatino Linotype"/>
          <w:sz w:val="22"/>
          <w:szCs w:val="22"/>
        </w:rPr>
        <w:t xml:space="preserve"> established for its students. </w:t>
      </w:r>
      <w:r w:rsidRPr="00130E11">
        <w:rPr>
          <w:rFonts w:ascii="Palatino Linotype" w:hAnsi="Palatino Linotype"/>
          <w:sz w:val="22"/>
          <w:szCs w:val="22"/>
        </w:rPr>
        <w:t>The connection between nutritionally sound meals and the ability to learn has been demonstrated in many recent studies and the Federal Child Nutrition programs a</w:t>
      </w:r>
      <w:r w:rsidR="001B2525">
        <w:rPr>
          <w:rFonts w:ascii="Palatino Linotype" w:hAnsi="Palatino Linotype"/>
          <w:sz w:val="22"/>
          <w:szCs w:val="22"/>
        </w:rPr>
        <w:t xml:space="preserve">re designed with this in mind. </w:t>
      </w:r>
      <w:r w:rsidRPr="00130E11">
        <w:rPr>
          <w:rFonts w:ascii="Palatino Linotype" w:hAnsi="Palatino Linotype"/>
          <w:sz w:val="22"/>
          <w:szCs w:val="22"/>
        </w:rPr>
        <w:t>Any alternate nutrition</w:t>
      </w:r>
      <w:r w:rsidR="00F5268C">
        <w:rPr>
          <w:rFonts w:ascii="Palatino Linotype" w:hAnsi="Palatino Linotype"/>
          <w:sz w:val="22"/>
          <w:szCs w:val="22"/>
        </w:rPr>
        <w:fldChar w:fldCharType="begin"/>
      </w:r>
      <w:r w:rsidR="00F5268C">
        <w:instrText xml:space="preserve"> XE "</w:instrText>
      </w:r>
      <w:r w:rsidR="00F5268C" w:rsidRPr="004411D7">
        <w:rPr>
          <w:rFonts w:ascii="Palatino Linotype" w:hAnsi="Palatino Linotype"/>
          <w:bCs/>
          <w:iCs/>
          <w:sz w:val="22"/>
        </w:rPr>
        <w:instrText>Nutrition</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program should be designed and monitored carefully to ensure the students’ nutritional needs are being met.</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For more information on Federal Child Nutrition Programs in public charter schools contact the Oregon Department of Educati</w:t>
      </w:r>
      <w:r w:rsidR="001B2525">
        <w:rPr>
          <w:rFonts w:ascii="Palatino Linotype" w:hAnsi="Palatino Linotype"/>
          <w:sz w:val="22"/>
          <w:szCs w:val="22"/>
        </w:rPr>
        <w:t xml:space="preserve">on Child Nutrition specialist. </w:t>
      </w:r>
      <w:r w:rsidRPr="00130E11">
        <w:rPr>
          <w:rFonts w:ascii="Palatino Linotype" w:hAnsi="Palatino Linotype"/>
          <w:sz w:val="22"/>
          <w:szCs w:val="22"/>
        </w:rPr>
        <w:t xml:space="preserve">Additional information can be found at:  </w:t>
      </w:r>
      <w:hyperlink r:id="rId51" w:history="1">
        <w:r w:rsidR="00CA27EA" w:rsidRPr="00296280">
          <w:rPr>
            <w:rStyle w:val="Hyperlink"/>
            <w:rFonts w:ascii="Palatino Linotype" w:hAnsi="Palatino Linotype"/>
            <w:sz w:val="22"/>
            <w:szCs w:val="22"/>
          </w:rPr>
          <w:t>http://www.ode.state.or.us/search/results/?id=62</w:t>
        </w:r>
      </w:hyperlink>
    </w:p>
    <w:p w:rsidR="00130E11" w:rsidRPr="00130E11" w:rsidRDefault="00130E11" w:rsidP="00130E11">
      <w:pPr>
        <w:spacing w:line="240" w:lineRule="atLeast"/>
        <w:jc w:val="both"/>
        <w:rPr>
          <w:rFonts w:ascii="Palatino Linotype" w:hAnsi="Palatino Linotype"/>
          <w:sz w:val="22"/>
          <w:szCs w:val="22"/>
        </w:rPr>
      </w:pPr>
    </w:p>
    <w:p w:rsidR="00130E11" w:rsidRPr="00130E11" w:rsidRDefault="00130E11" w:rsidP="00130E11">
      <w:pPr>
        <w:spacing w:line="240" w:lineRule="atLeast"/>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facility and facility financing</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The applicants are responsible for l</w:t>
      </w:r>
      <w:r w:rsidR="001B2525">
        <w:rPr>
          <w:rFonts w:ascii="Palatino Linotype" w:hAnsi="Palatino Linotype"/>
          <w:sz w:val="22"/>
        </w:rPr>
        <w:t xml:space="preserve">ocating a site for the school. </w:t>
      </w:r>
      <w:r w:rsidRPr="00130E11">
        <w:rPr>
          <w:rFonts w:ascii="Palatino Linotype" w:hAnsi="Palatino Linotype"/>
          <w:sz w:val="22"/>
        </w:rPr>
        <w:t>This could be an existing school district</w:t>
      </w:r>
      <w:r w:rsidR="008C79A1">
        <w:rPr>
          <w:rFonts w:ascii="Palatino Linotype" w:hAnsi="Palatino Linotype"/>
          <w:sz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rPr>
        <w:fldChar w:fldCharType="end"/>
      </w:r>
      <w:r w:rsidRPr="00130E11">
        <w:rPr>
          <w:rFonts w:ascii="Palatino Linotype" w:hAnsi="Palatino Linotype"/>
          <w:sz w:val="22"/>
        </w:rPr>
        <w:t xml:space="preserve"> building, a vacant building or space in a cooperating institution such </w:t>
      </w:r>
      <w:r w:rsidR="001B2525">
        <w:rPr>
          <w:rFonts w:ascii="Palatino Linotype" w:hAnsi="Palatino Linotype"/>
          <w:sz w:val="22"/>
        </w:rPr>
        <w:t xml:space="preserve">as a college or a store front. </w:t>
      </w:r>
      <w:r w:rsidRPr="00130E11">
        <w:rPr>
          <w:rFonts w:ascii="Palatino Linotype" w:hAnsi="Palatino Linotype"/>
          <w:sz w:val="22"/>
        </w:rPr>
        <w:t>Finding sites for schools can be difficult and cre</w:t>
      </w:r>
      <w:r w:rsidR="001B2525">
        <w:rPr>
          <w:rFonts w:ascii="Palatino Linotype" w:hAnsi="Palatino Linotype"/>
          <w:sz w:val="22"/>
        </w:rPr>
        <w:t xml:space="preserve">ative solutions may be needed. </w:t>
      </w:r>
      <w:r w:rsidRPr="00130E11">
        <w:rPr>
          <w:rFonts w:ascii="Palatino Linotype" w:hAnsi="Palatino Linotype"/>
          <w:sz w:val="22"/>
        </w:rPr>
        <w:t>The cost of maintenance, cleaning, utilities, insurance</w:t>
      </w:r>
      <w:r w:rsidR="00623D03">
        <w:rPr>
          <w:rFonts w:ascii="Palatino Linotype" w:hAnsi="Palatino Linotype"/>
          <w:sz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rPr>
        <w:fldChar w:fldCharType="end"/>
      </w:r>
      <w:r w:rsidRPr="00130E11">
        <w:rPr>
          <w:rFonts w:ascii="Palatino Linotype" w:hAnsi="Palatino Linotype"/>
          <w:sz w:val="22"/>
        </w:rPr>
        <w:t>, etc. must be reflected in the budget</w:t>
      </w:r>
      <w:r w:rsidR="001B2525">
        <w:rPr>
          <w:rFonts w:ascii="Palatino Linotype" w:hAnsi="Palatino Linotype"/>
          <w:sz w:val="22"/>
        </w:rPr>
        <w:t xml:space="preserve">. </w:t>
      </w:r>
      <w:r w:rsidRPr="00130E11">
        <w:rPr>
          <w:rFonts w:ascii="Palatino Linotype" w:hAnsi="Palatino Linotype"/>
          <w:sz w:val="22"/>
        </w:rPr>
        <w:t>Additionally, the charter school needs to consider ADA (Americans With Disabilities Act) and Section 504 accessibility compliance issues and insurance</w:t>
      </w:r>
      <w:r w:rsidR="00623D03">
        <w:rPr>
          <w:rFonts w:ascii="Palatino Linotype" w:hAnsi="Palatino Linotype"/>
          <w:sz w:val="22"/>
        </w:rPr>
        <w:fldChar w:fldCharType="begin"/>
      </w:r>
      <w:r w:rsidR="00623D03">
        <w:instrText xml:space="preserve"> XE "</w:instrText>
      </w:r>
      <w:r w:rsidR="00623D03" w:rsidRPr="00CA35AA">
        <w:rPr>
          <w:rFonts w:ascii="Palatino Linotype" w:hAnsi="Palatino Linotype"/>
          <w:sz w:val="22"/>
          <w:szCs w:val="22"/>
        </w:rPr>
        <w:instrText>Insurance</w:instrText>
      </w:r>
      <w:r w:rsidR="00623D03">
        <w:instrText xml:space="preserve">" </w:instrText>
      </w:r>
      <w:r w:rsidR="00623D03">
        <w:rPr>
          <w:rFonts w:ascii="Palatino Linotype" w:hAnsi="Palatino Linotype"/>
          <w:sz w:val="22"/>
        </w:rPr>
        <w:fldChar w:fldCharType="end"/>
      </w:r>
      <w:r w:rsidRPr="00130E11">
        <w:rPr>
          <w:rFonts w:ascii="Palatino Linotype" w:hAnsi="Palatino Linotype"/>
          <w:sz w:val="22"/>
        </w:rPr>
        <w:t xml:space="preserve"> arrangements for the property.  </w:t>
      </w:r>
    </w:p>
    <w:p w:rsidR="00875AE0" w:rsidRDefault="00875AE0" w:rsidP="00130E11">
      <w:pPr>
        <w:spacing w:after="240" w:line="240" w:lineRule="atLeast"/>
        <w:rPr>
          <w:rFonts w:ascii="Palatino Linotype" w:hAnsi="Palatino Linotype"/>
          <w:sz w:val="22"/>
          <w:szCs w:val="22"/>
        </w:rPr>
      </w:pPr>
      <w:r>
        <w:rPr>
          <w:rFonts w:ascii="Palatino Linotype" w:hAnsi="Palatino Linotype"/>
          <w:noProof/>
        </w:rPr>
        <w:drawing>
          <wp:anchor distT="0" distB="0" distL="114300" distR="114300" simplePos="0" relativeHeight="251663360" behindDoc="1" locked="0" layoutInCell="1" allowOverlap="1" wp14:anchorId="5FC2896E" wp14:editId="451F3BB2">
            <wp:simplePos x="0" y="0"/>
            <wp:positionH relativeFrom="column">
              <wp:posOffset>-19050</wp:posOffset>
            </wp:positionH>
            <wp:positionV relativeFrom="paragraph">
              <wp:posOffset>12065</wp:posOffset>
            </wp:positionV>
            <wp:extent cx="866775" cy="676275"/>
            <wp:effectExtent l="0" t="0" r="9525" b="9525"/>
            <wp:wrapTight wrapText="bothSides">
              <wp:wrapPolygon edited="0">
                <wp:start x="0" y="0"/>
                <wp:lineTo x="0" y="21296"/>
                <wp:lineTo x="21363" y="21296"/>
                <wp:lineTo x="21363" y="0"/>
                <wp:lineTo x="0" y="0"/>
              </wp:wrapPolygon>
            </wp:wrapTight>
            <wp:docPr id="23" name="Picture 47" descr="C:\Documents and Settings\NewbeckD\Local Settings\Temporary Internet Files\Content.IE5\678XYHO1\MC9000886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NewbeckD\Local Settings\Temporary Internet Files\Content.IE5\678XYHO1\MC900088602[1].wmf"/>
                    <pic:cNvPicPr>
                      <a:picLocks noChangeAspect="1" noChangeArrowheads="1"/>
                    </pic:cNvPicPr>
                  </pic:nvPicPr>
                  <pic:blipFill>
                    <a:blip r:embed="rId52" cstate="print"/>
                    <a:srcRect/>
                    <a:stretch>
                      <a:fillRect/>
                    </a:stretch>
                  </pic:blipFill>
                  <pic:spPr bwMode="auto">
                    <a:xfrm>
                      <a:off x="0" y="0"/>
                      <a:ext cx="866775" cy="676275"/>
                    </a:xfrm>
                    <a:prstGeom prst="rect">
                      <a:avLst/>
                    </a:prstGeom>
                    <a:noFill/>
                    <a:ln w="9525">
                      <a:noFill/>
                      <a:miter lim="800000"/>
                      <a:headEnd/>
                      <a:tailEnd/>
                    </a:ln>
                  </pic:spPr>
                </pic:pic>
              </a:graphicData>
            </a:graphic>
          </wp:anchor>
        </w:drawing>
      </w:r>
      <w:r w:rsidR="00130E11" w:rsidRPr="00130E11">
        <w:rPr>
          <w:rFonts w:ascii="Palatino Linotype" w:hAnsi="Palatino Linotype"/>
          <w:sz w:val="22"/>
        </w:rPr>
        <w:t>All public school buildings must meet all health and safety co</w:t>
      </w:r>
      <w:r w:rsidR="001B2525">
        <w:rPr>
          <w:rFonts w:ascii="Palatino Linotype" w:hAnsi="Palatino Linotype"/>
          <w:sz w:val="22"/>
        </w:rPr>
        <w:t xml:space="preserve">des of the county and/or city. </w:t>
      </w:r>
      <w:r w:rsidR="00130E11" w:rsidRPr="00130E11">
        <w:rPr>
          <w:rFonts w:ascii="Palatino Linotype" w:hAnsi="Palatino Linotype"/>
          <w:sz w:val="22"/>
        </w:rPr>
        <w:t>Building permits</w:t>
      </w:r>
      <w:r w:rsidR="001B2525">
        <w:rPr>
          <w:rFonts w:ascii="Palatino Linotype" w:hAnsi="Palatino Linotype"/>
          <w:sz w:val="22"/>
        </w:rPr>
        <w:t xml:space="preserve"> and inspections are required. </w:t>
      </w:r>
      <w:r w:rsidR="00130E11" w:rsidRPr="00130E11">
        <w:rPr>
          <w:rFonts w:ascii="Palatino Linotype" w:hAnsi="Palatino Linotype"/>
          <w:sz w:val="22"/>
        </w:rPr>
        <w:t>Building and occupancy codes may vary from county to county and city to city, always check into the</w:t>
      </w:r>
      <w:r w:rsidR="001B2525">
        <w:rPr>
          <w:rFonts w:ascii="Palatino Linotype" w:hAnsi="Palatino Linotype"/>
          <w:sz w:val="22"/>
        </w:rPr>
        <w:t xml:space="preserve"> regulations at your location</w:t>
      </w:r>
      <w:r w:rsidR="00623D03">
        <w:rPr>
          <w:rFonts w:ascii="Palatino Linotype" w:hAnsi="Palatino Linotype"/>
          <w:sz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rPr>
        <w:fldChar w:fldCharType="end"/>
      </w:r>
      <w:r w:rsidR="001B2525">
        <w:rPr>
          <w:rFonts w:ascii="Palatino Linotype" w:hAnsi="Palatino Linotype"/>
          <w:sz w:val="22"/>
        </w:rPr>
        <w:t xml:space="preserve">. </w:t>
      </w:r>
      <w:r w:rsidR="00130E11" w:rsidRPr="00130E11">
        <w:rPr>
          <w:rFonts w:ascii="Palatino Linotype" w:hAnsi="Palatino Linotype"/>
          <w:sz w:val="22"/>
        </w:rPr>
        <w:t>To find out more information on the specifics of the Americans with Disabilities Act and school building requirements, contact the Building Codes Divisions at the State o</w:t>
      </w:r>
      <w:r w:rsidR="00243B3C">
        <w:rPr>
          <w:rFonts w:ascii="Palatino Linotype" w:hAnsi="Palatino Linotype"/>
          <w:sz w:val="22"/>
        </w:rPr>
        <w:t>f</w:t>
      </w:r>
      <w:r w:rsidR="00130E11" w:rsidRPr="00130E11">
        <w:rPr>
          <w:rFonts w:ascii="Palatino Linotype" w:hAnsi="Palatino Linotype"/>
          <w:sz w:val="22"/>
        </w:rPr>
        <w:t xml:space="preserve"> Oregon.</w:t>
      </w:r>
      <w:r w:rsidR="00130E11" w:rsidRPr="00130E11">
        <w:rPr>
          <w:rFonts w:ascii="Palatino Linotype" w:hAnsi="Palatino Linotype"/>
          <w:sz w:val="22"/>
          <w:szCs w:val="22"/>
        </w:rPr>
        <w:t xml:space="preserve"> </w:t>
      </w:r>
      <w:r w:rsidR="00A8384B" w:rsidRPr="00A8384B">
        <w:rPr>
          <w:rFonts w:ascii="Palatino Linotype" w:hAnsi="Palatino Linotype"/>
          <w:sz w:val="22"/>
          <w:szCs w:val="22"/>
          <w:u w:val="single"/>
        </w:rPr>
        <w:t>Additionally, charter schools need to be aware of the federal</w:t>
      </w:r>
      <w:r w:rsidR="00E614FB">
        <w:rPr>
          <w:rFonts w:ascii="Palatino Linotype" w:hAnsi="Palatino Linotype"/>
          <w:sz w:val="22"/>
          <w:szCs w:val="22"/>
          <w:u w:val="single"/>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u w:val="single"/>
        </w:rPr>
        <w:fldChar w:fldCharType="end"/>
      </w:r>
      <w:r w:rsidR="00A8384B" w:rsidRPr="00A8384B">
        <w:rPr>
          <w:rFonts w:ascii="Palatino Linotype" w:hAnsi="Palatino Linotype"/>
          <w:sz w:val="22"/>
          <w:szCs w:val="22"/>
          <w:u w:val="single"/>
        </w:rPr>
        <w:t xml:space="preserve"> requirements regarding asbestos management in facilities</w:t>
      </w:r>
      <w:r w:rsidR="00E614FB">
        <w:rPr>
          <w:rFonts w:ascii="Palatino Linotype" w:hAnsi="Palatino Linotype"/>
          <w:sz w:val="22"/>
          <w:szCs w:val="22"/>
          <w:u w:val="single"/>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u w:val="single"/>
        </w:rPr>
        <w:fldChar w:fldCharType="end"/>
      </w:r>
      <w:r w:rsidR="00A8384B" w:rsidRPr="00A8384B">
        <w:rPr>
          <w:rFonts w:ascii="Palatino Linotype" w:hAnsi="Palatino Linotype"/>
          <w:sz w:val="22"/>
          <w:szCs w:val="22"/>
          <w:u w:val="single"/>
        </w:rPr>
        <w:t xml:space="preserve"> used as school buildings. This information is available from the re</w:t>
      </w:r>
      <w:r w:rsidR="00D50782">
        <w:rPr>
          <w:rFonts w:ascii="Palatino Linotype" w:hAnsi="Palatino Linotype"/>
          <w:sz w:val="22"/>
          <w:szCs w:val="22"/>
          <w:u w:val="single"/>
        </w:rPr>
        <w:t>gional EPA office in Seattle. WA;</w:t>
      </w:r>
      <w:r>
        <w:rPr>
          <w:rFonts w:ascii="Palatino Linotype" w:hAnsi="Palatino Linotype"/>
          <w:color w:val="0000FF"/>
          <w:sz w:val="22"/>
          <w:szCs w:val="22"/>
          <w:u w:val="single"/>
        </w:rPr>
        <w:t xml:space="preserve"> </w:t>
      </w:r>
      <w:r w:rsidRPr="00875AE0">
        <w:rPr>
          <w:rFonts w:ascii="Palatino Linotype" w:hAnsi="Palatino Linotype"/>
          <w:color w:val="0000FF"/>
          <w:sz w:val="22"/>
          <w:szCs w:val="22"/>
          <w:u w:val="single"/>
        </w:rPr>
        <w:t>http://www.epa.gov/asbestos/schools.html</w:t>
      </w:r>
      <w:r w:rsidR="00EA493F">
        <w:t>.</w:t>
      </w:r>
      <w:r w:rsidR="00130E11" w:rsidRPr="00130E11">
        <w:rPr>
          <w:rFonts w:ascii="Palatino Linotype" w:hAnsi="Palatino Linotype"/>
          <w:sz w:val="22"/>
          <w:szCs w:val="22"/>
        </w:rPr>
        <w:t xml:space="preserve"> </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Financing a facility remains one of the most difficult obstacles a charter school faces, particul</w:t>
      </w:r>
      <w:r w:rsidR="001B2525">
        <w:rPr>
          <w:rFonts w:ascii="Palatino Linotype" w:hAnsi="Palatino Linotype"/>
          <w:sz w:val="22"/>
        </w:rPr>
        <w:t xml:space="preserve">arly early in its development. </w:t>
      </w:r>
      <w:r w:rsidRPr="00130E11">
        <w:rPr>
          <w:rFonts w:ascii="Palatino Linotype" w:hAnsi="Palatino Linotype"/>
          <w:sz w:val="22"/>
        </w:rPr>
        <w:t xml:space="preserve">There is no one solution that works for all schools, but with the growth of charter schools over the years, landlords, real estate groups, lenders and others have increased their understanding of </w:t>
      </w:r>
      <w:r w:rsidR="001B2525">
        <w:rPr>
          <w:rFonts w:ascii="Palatino Linotype" w:hAnsi="Palatino Linotype"/>
          <w:sz w:val="22"/>
        </w:rPr>
        <w:t xml:space="preserve">the nature of charter schools. </w:t>
      </w:r>
      <w:r w:rsidRPr="00130E11">
        <w:rPr>
          <w:rFonts w:ascii="Palatino Linotype" w:hAnsi="Palatino Linotype"/>
          <w:sz w:val="22"/>
        </w:rPr>
        <w:t xml:space="preserve">While there is increased awareness, it is still difficult to secure facility financing to suit the needs of individual schools. </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Generally, schools take a two-stage app</w:t>
      </w:r>
      <w:r w:rsidR="001B2525">
        <w:rPr>
          <w:rFonts w:ascii="Palatino Linotype" w:hAnsi="Palatino Linotype"/>
          <w:sz w:val="22"/>
        </w:rPr>
        <w:t>roach to financing facilities</w:t>
      </w:r>
      <w:r w:rsidR="00E614FB">
        <w:rPr>
          <w:rFonts w:ascii="Palatino Linotype" w:hAnsi="Palatino Linotype"/>
          <w:sz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rPr>
        <w:fldChar w:fldCharType="end"/>
      </w:r>
      <w:r w:rsidR="001B2525">
        <w:rPr>
          <w:rFonts w:ascii="Palatino Linotype" w:hAnsi="Palatino Linotype"/>
          <w:sz w:val="22"/>
        </w:rPr>
        <w:t xml:space="preserve">. </w:t>
      </w:r>
      <w:r w:rsidRPr="00130E11">
        <w:rPr>
          <w:rFonts w:ascii="Palatino Linotype" w:hAnsi="Palatino Linotype"/>
          <w:sz w:val="22"/>
        </w:rPr>
        <w:t>First</w:t>
      </w:r>
      <w:r w:rsidR="00296280">
        <w:rPr>
          <w:rFonts w:ascii="Palatino Linotype" w:hAnsi="Palatino Linotype"/>
          <w:sz w:val="22"/>
        </w:rPr>
        <w:t>,</w:t>
      </w:r>
      <w:r w:rsidRPr="00130E11">
        <w:rPr>
          <w:rFonts w:ascii="Palatino Linotype" w:hAnsi="Palatino Linotype"/>
          <w:sz w:val="22"/>
        </w:rPr>
        <w:t xml:space="preserve"> a </w:t>
      </w:r>
      <w:r w:rsidR="00296280">
        <w:rPr>
          <w:rFonts w:ascii="Palatino Linotype" w:hAnsi="Palatino Linotype"/>
          <w:sz w:val="22"/>
        </w:rPr>
        <w:t xml:space="preserve">charter </w:t>
      </w:r>
      <w:r w:rsidRPr="00130E11">
        <w:rPr>
          <w:rFonts w:ascii="Palatino Linotype" w:hAnsi="Palatino Linotype"/>
          <w:sz w:val="22"/>
        </w:rPr>
        <w:t>school must take</w:t>
      </w:r>
      <w:r w:rsidR="001B2525">
        <w:rPr>
          <w:rFonts w:ascii="Palatino Linotype" w:hAnsi="Palatino Linotype"/>
          <w:sz w:val="22"/>
        </w:rPr>
        <w:t xml:space="preserve"> care of its short-term needs. </w:t>
      </w:r>
      <w:r w:rsidRPr="00130E11">
        <w:rPr>
          <w:rFonts w:ascii="Palatino Linotype" w:hAnsi="Palatino Linotype"/>
          <w:sz w:val="22"/>
        </w:rPr>
        <w:t>Thi</w:t>
      </w:r>
      <w:r w:rsidR="00296280">
        <w:rPr>
          <w:rFonts w:ascii="Palatino Linotype" w:hAnsi="Palatino Linotype"/>
          <w:sz w:val="22"/>
        </w:rPr>
        <w:t>s typically involves finding an</w:t>
      </w:r>
      <w:r w:rsidRPr="00130E11">
        <w:rPr>
          <w:rFonts w:ascii="Palatino Linotype" w:hAnsi="Palatino Linotype"/>
          <w:sz w:val="22"/>
        </w:rPr>
        <w:t xml:space="preserve"> existing building to renovate and lease or finding a piece of land on w</w:t>
      </w:r>
      <w:r w:rsidR="001B2525">
        <w:rPr>
          <w:rFonts w:ascii="Palatino Linotype" w:hAnsi="Palatino Linotype"/>
          <w:sz w:val="22"/>
        </w:rPr>
        <w:t xml:space="preserve">hich to place temporary units. </w:t>
      </w:r>
      <w:r w:rsidRPr="00130E11">
        <w:rPr>
          <w:rFonts w:ascii="Palatino Linotype" w:hAnsi="Palatino Linotype"/>
          <w:sz w:val="22"/>
        </w:rPr>
        <w:t>In either case, a school must find a way to finance</w:t>
      </w:r>
      <w:r w:rsidR="00E614FB">
        <w:rPr>
          <w:rFonts w:ascii="Palatino Linotype" w:hAnsi="Palatino Linotype"/>
          <w:sz w:val="22"/>
        </w:rPr>
        <w:fldChar w:fldCharType="begin"/>
      </w:r>
      <w:r w:rsidR="00E614FB">
        <w:instrText xml:space="preserve"> XE "</w:instrText>
      </w:r>
      <w:r w:rsidR="00E614FB" w:rsidRPr="0019356F">
        <w:rPr>
          <w:rFonts w:ascii="Palatino Linotype" w:hAnsi="Palatino Linotype"/>
          <w:sz w:val="22"/>
          <w:szCs w:val="22"/>
        </w:rPr>
        <w:instrText>Finance</w:instrText>
      </w:r>
      <w:r w:rsidR="00E614FB">
        <w:instrText xml:space="preserve">" </w:instrText>
      </w:r>
      <w:r w:rsidR="00E614FB">
        <w:rPr>
          <w:rFonts w:ascii="Palatino Linotype" w:hAnsi="Palatino Linotype"/>
          <w:sz w:val="22"/>
        </w:rPr>
        <w:fldChar w:fldCharType="end"/>
      </w:r>
      <w:r w:rsidRPr="00130E11">
        <w:rPr>
          <w:rFonts w:ascii="Palatino Linotype" w:hAnsi="Palatino Linotype"/>
          <w:sz w:val="22"/>
        </w:rPr>
        <w:t xml:space="preserve"> the upfront costs of preparing the facilit</w:t>
      </w:r>
      <w:r w:rsidR="001B2525">
        <w:rPr>
          <w:rFonts w:ascii="Palatino Linotype" w:hAnsi="Palatino Linotype"/>
          <w:sz w:val="22"/>
        </w:rPr>
        <w:t xml:space="preserve">y/land to be used as a school. </w:t>
      </w:r>
      <w:r w:rsidRPr="00130E11">
        <w:rPr>
          <w:rFonts w:ascii="Palatino Linotype" w:hAnsi="Palatino Linotype"/>
          <w:sz w:val="22"/>
        </w:rPr>
        <w:t>It can be difficult to find start-up money</w:t>
      </w:r>
      <w:r w:rsidR="002D2E09">
        <w:rPr>
          <w:rFonts w:ascii="Palatino Linotype" w:hAnsi="Palatino Linotype"/>
          <w:sz w:val="22"/>
        </w:rPr>
        <w:fldChar w:fldCharType="begin"/>
      </w:r>
      <w:r w:rsidR="002D2E09">
        <w:instrText xml:space="preserve"> XE "</w:instrText>
      </w:r>
      <w:r w:rsidR="002D2E09" w:rsidRPr="007E752B">
        <w:rPr>
          <w:rFonts w:ascii="Palatino Linotype" w:hAnsi="Palatino Linotype"/>
          <w:sz w:val="22"/>
        </w:rPr>
        <w:instrText>Money</w:instrText>
      </w:r>
      <w:r w:rsidR="002D2E09">
        <w:instrText xml:space="preserve">" </w:instrText>
      </w:r>
      <w:r w:rsidR="002D2E09">
        <w:rPr>
          <w:rFonts w:ascii="Palatino Linotype" w:hAnsi="Palatino Linotype"/>
          <w:sz w:val="22"/>
        </w:rPr>
        <w:fldChar w:fldCharType="end"/>
      </w:r>
      <w:r w:rsidRPr="00130E11">
        <w:rPr>
          <w:rFonts w:ascii="Palatino Linotype" w:hAnsi="Palatino Linotype"/>
          <w:sz w:val="22"/>
        </w:rPr>
        <w:t xml:space="preserve"> th</w:t>
      </w:r>
      <w:r w:rsidR="001B2525">
        <w:rPr>
          <w:rFonts w:ascii="Palatino Linotype" w:hAnsi="Palatino Linotype"/>
          <w:sz w:val="22"/>
        </w:rPr>
        <w:t xml:space="preserve">at can be used for facilities. </w:t>
      </w:r>
      <w:r w:rsidRPr="00130E11">
        <w:rPr>
          <w:rFonts w:ascii="Palatino Linotype" w:hAnsi="Palatino Linotype"/>
          <w:sz w:val="22"/>
        </w:rPr>
        <w:t>One solution to dealing with start-up cost issue</w:t>
      </w:r>
      <w:r w:rsidR="007D2A6C">
        <w:rPr>
          <w:rFonts w:ascii="Palatino Linotype" w:hAnsi="Palatino Linotype"/>
          <w:sz w:val="22"/>
        </w:rPr>
        <w:t>s</w:t>
      </w:r>
      <w:r w:rsidRPr="00130E11">
        <w:rPr>
          <w:rFonts w:ascii="Palatino Linotype" w:hAnsi="Palatino Linotype"/>
          <w:sz w:val="22"/>
        </w:rPr>
        <w:t xml:space="preserve"> is negotiating a lease </w:t>
      </w:r>
      <w:r w:rsidR="001B2525">
        <w:rPr>
          <w:rFonts w:ascii="Palatino Linotype" w:hAnsi="Palatino Linotype"/>
          <w:sz w:val="22"/>
        </w:rPr>
        <w:t>including</w:t>
      </w:r>
      <w:r w:rsidRPr="00130E11">
        <w:rPr>
          <w:rFonts w:ascii="Palatino Linotype" w:hAnsi="Palatino Linotype"/>
          <w:sz w:val="22"/>
        </w:rPr>
        <w:t xml:space="preserve"> the cost of renovation </w:t>
      </w:r>
      <w:r w:rsidR="00A8092D">
        <w:rPr>
          <w:rFonts w:ascii="Palatino Linotype" w:hAnsi="Palatino Linotype"/>
          <w:sz w:val="22"/>
        </w:rPr>
        <w:t xml:space="preserve">that </w:t>
      </w:r>
      <w:r w:rsidRPr="00130E11">
        <w:rPr>
          <w:rFonts w:ascii="Palatino Linotype" w:hAnsi="Palatino Linotype"/>
          <w:sz w:val="22"/>
        </w:rPr>
        <w:t>can be paid over the term of the lease.</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While securing a short-term facilities</w:t>
      </w:r>
      <w:r w:rsidR="00E614FB">
        <w:rPr>
          <w:rFonts w:ascii="Palatino Linotype" w:hAnsi="Palatino Linotype"/>
          <w:sz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rPr>
        <w:fldChar w:fldCharType="end"/>
      </w:r>
      <w:r w:rsidRPr="00130E11">
        <w:rPr>
          <w:rFonts w:ascii="Palatino Linotype" w:hAnsi="Palatino Linotype"/>
          <w:sz w:val="22"/>
        </w:rPr>
        <w:t xml:space="preserve"> solution, the school should kee</w:t>
      </w:r>
      <w:r w:rsidR="001B2525">
        <w:rPr>
          <w:rFonts w:ascii="Palatino Linotype" w:hAnsi="Palatino Linotype"/>
          <w:sz w:val="22"/>
        </w:rPr>
        <w:t xml:space="preserve">p in mind its long-term needs. </w:t>
      </w:r>
      <w:r w:rsidRPr="00130E11">
        <w:rPr>
          <w:rFonts w:ascii="Palatino Linotype" w:hAnsi="Palatino Linotype"/>
          <w:sz w:val="22"/>
        </w:rPr>
        <w:t>The board and administration</w:t>
      </w:r>
      <w:r w:rsidR="00243EA6">
        <w:rPr>
          <w:rFonts w:ascii="Palatino Linotype" w:hAnsi="Palatino Linotype"/>
          <w:sz w:val="22"/>
        </w:rPr>
        <w:fldChar w:fldCharType="begin"/>
      </w:r>
      <w:r w:rsidR="00243EA6">
        <w:instrText xml:space="preserve"> XE "</w:instrText>
      </w:r>
      <w:r w:rsidR="00243EA6" w:rsidRPr="00470F7E">
        <w:rPr>
          <w:rFonts w:ascii="Palatino Linotype" w:hAnsi="Palatino Linotype"/>
          <w:sz w:val="22"/>
          <w:szCs w:val="22"/>
        </w:rPr>
        <w:instrText>administration</w:instrText>
      </w:r>
      <w:r w:rsidR="00243EA6">
        <w:instrText xml:space="preserve">" </w:instrText>
      </w:r>
      <w:r w:rsidR="00243EA6">
        <w:rPr>
          <w:rFonts w:ascii="Palatino Linotype" w:hAnsi="Palatino Linotype"/>
          <w:sz w:val="22"/>
        </w:rPr>
        <w:fldChar w:fldCharType="end"/>
      </w:r>
      <w:r w:rsidRPr="00130E11">
        <w:rPr>
          <w:rFonts w:ascii="Palatino Linotype" w:hAnsi="Palatino Linotype"/>
          <w:sz w:val="22"/>
        </w:rPr>
        <w:t xml:space="preserve"> should strive to strike a balance between the desire for a perfect facility immediately and the need to save money</w:t>
      </w:r>
      <w:r w:rsidR="002D2E09">
        <w:rPr>
          <w:rFonts w:ascii="Palatino Linotype" w:hAnsi="Palatino Linotype"/>
          <w:sz w:val="22"/>
        </w:rPr>
        <w:fldChar w:fldCharType="begin"/>
      </w:r>
      <w:r w:rsidR="002D2E09">
        <w:instrText xml:space="preserve"> XE "</w:instrText>
      </w:r>
      <w:r w:rsidR="002D2E09" w:rsidRPr="007E752B">
        <w:rPr>
          <w:rFonts w:ascii="Palatino Linotype" w:hAnsi="Palatino Linotype"/>
          <w:sz w:val="22"/>
        </w:rPr>
        <w:instrText>Money</w:instrText>
      </w:r>
      <w:r w:rsidR="002D2E09">
        <w:instrText xml:space="preserve">" </w:instrText>
      </w:r>
      <w:r w:rsidR="002D2E09">
        <w:rPr>
          <w:rFonts w:ascii="Palatino Linotype" w:hAnsi="Palatino Linotype"/>
          <w:sz w:val="22"/>
        </w:rPr>
        <w:fldChar w:fldCharType="end"/>
      </w:r>
      <w:r w:rsidRPr="00130E11">
        <w:rPr>
          <w:rFonts w:ascii="Palatino Linotype" w:hAnsi="Palatino Linotype"/>
          <w:sz w:val="22"/>
        </w:rPr>
        <w:t xml:space="preserve"> for a per</w:t>
      </w:r>
      <w:r w:rsidR="001B2525">
        <w:rPr>
          <w:rFonts w:ascii="Palatino Linotype" w:hAnsi="Palatino Linotype"/>
          <w:sz w:val="22"/>
        </w:rPr>
        <w:t xml:space="preserve">manent facility in the future. </w:t>
      </w:r>
      <w:r w:rsidRPr="00130E11">
        <w:rPr>
          <w:rFonts w:ascii="Palatino Linotype" w:hAnsi="Palatino Linotype"/>
          <w:sz w:val="22"/>
        </w:rPr>
        <w:t>Once the school establishes a solid financial base, it can take advantage of other, more fav</w:t>
      </w:r>
      <w:r w:rsidR="001B2525">
        <w:rPr>
          <w:rFonts w:ascii="Palatino Linotype" w:hAnsi="Palatino Linotype"/>
          <w:sz w:val="22"/>
        </w:rPr>
        <w:t xml:space="preserve">orable financing arrangements. </w:t>
      </w:r>
      <w:r w:rsidRPr="00130E11">
        <w:rPr>
          <w:rFonts w:ascii="Palatino Linotype" w:hAnsi="Palatino Linotype"/>
          <w:sz w:val="22"/>
        </w:rPr>
        <w:t xml:space="preserve">When entering into a long-term financing arrangement for its facility, a school should make sure the facility </w:t>
      </w:r>
      <w:r w:rsidR="001B2525">
        <w:rPr>
          <w:rFonts w:ascii="Palatino Linotype" w:hAnsi="Palatino Linotype"/>
          <w:sz w:val="22"/>
        </w:rPr>
        <w:t xml:space="preserve">will meet its long-term needs. </w:t>
      </w:r>
      <w:r w:rsidRPr="00130E11">
        <w:rPr>
          <w:rFonts w:ascii="Palatino Linotype" w:hAnsi="Palatino Linotype"/>
          <w:sz w:val="22"/>
        </w:rPr>
        <w:t>In this stage, schools typically purchase the facility they have been leasing, build a new facility on their current site, build a new facility on a new site, or purchase another existing facility and renovate it to be used as a school.</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Just as with short-term facility financing, there are several ways charter schools might</w:t>
      </w:r>
      <w:r w:rsidR="001B2525">
        <w:rPr>
          <w:rFonts w:ascii="Palatino Linotype" w:hAnsi="Palatino Linotype"/>
          <w:sz w:val="22"/>
        </w:rPr>
        <w:t xml:space="preserve"> finance</w:t>
      </w:r>
      <w:r w:rsidR="00E614FB">
        <w:rPr>
          <w:rFonts w:ascii="Palatino Linotype" w:hAnsi="Palatino Linotype"/>
          <w:sz w:val="22"/>
        </w:rPr>
        <w:fldChar w:fldCharType="begin"/>
      </w:r>
      <w:r w:rsidR="00E614FB">
        <w:instrText xml:space="preserve"> XE "</w:instrText>
      </w:r>
      <w:r w:rsidR="00E614FB" w:rsidRPr="0019356F">
        <w:rPr>
          <w:rFonts w:ascii="Palatino Linotype" w:hAnsi="Palatino Linotype"/>
          <w:sz w:val="22"/>
          <w:szCs w:val="22"/>
        </w:rPr>
        <w:instrText>Finance</w:instrText>
      </w:r>
      <w:r w:rsidR="00E614FB">
        <w:instrText xml:space="preserve">" </w:instrText>
      </w:r>
      <w:r w:rsidR="00E614FB">
        <w:rPr>
          <w:rFonts w:ascii="Palatino Linotype" w:hAnsi="Palatino Linotype"/>
          <w:sz w:val="22"/>
        </w:rPr>
        <w:fldChar w:fldCharType="end"/>
      </w:r>
      <w:r w:rsidR="001B2525">
        <w:rPr>
          <w:rFonts w:ascii="Palatino Linotype" w:hAnsi="Palatino Linotype"/>
          <w:sz w:val="22"/>
        </w:rPr>
        <w:t xml:space="preserve"> permanent facilities</w:t>
      </w:r>
      <w:r w:rsidR="00E614FB">
        <w:rPr>
          <w:rFonts w:ascii="Palatino Linotype" w:hAnsi="Palatino Linotype"/>
          <w:sz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rPr>
        <w:fldChar w:fldCharType="end"/>
      </w:r>
      <w:r w:rsidR="001B2525">
        <w:rPr>
          <w:rFonts w:ascii="Palatino Linotype" w:hAnsi="Palatino Linotype"/>
          <w:sz w:val="22"/>
        </w:rPr>
        <w:t xml:space="preserve">. </w:t>
      </w:r>
      <w:r w:rsidRPr="00130E11">
        <w:rPr>
          <w:rFonts w:ascii="Palatino Linotype" w:hAnsi="Palatino Linotype"/>
          <w:sz w:val="22"/>
        </w:rPr>
        <w:t>Schools may enter into conventional financing arrangements directly with lenders or may choose to enter into lease-purchase arrangements with facility owners.</w:t>
      </w:r>
    </w:p>
    <w:p w:rsidR="00130E11" w:rsidRPr="00130E11" w:rsidRDefault="00130E11" w:rsidP="00130E11">
      <w:pPr>
        <w:spacing w:after="240" w:line="240" w:lineRule="atLeast"/>
        <w:rPr>
          <w:rFonts w:ascii="Palatino Linotype" w:hAnsi="Palatino Linotype"/>
          <w:sz w:val="22"/>
        </w:rPr>
      </w:pPr>
      <w:r w:rsidRPr="00130E11">
        <w:rPr>
          <w:rFonts w:ascii="Palatino Linotype" w:hAnsi="Palatino Linotype"/>
          <w:sz w:val="22"/>
        </w:rPr>
        <w:t>While there are typical ways to plan for facility needs and to finance</w:t>
      </w:r>
      <w:r w:rsidR="00E614FB">
        <w:rPr>
          <w:rFonts w:ascii="Palatino Linotype" w:hAnsi="Palatino Linotype"/>
          <w:sz w:val="22"/>
        </w:rPr>
        <w:fldChar w:fldCharType="begin"/>
      </w:r>
      <w:r w:rsidR="00E614FB">
        <w:instrText xml:space="preserve"> XE "</w:instrText>
      </w:r>
      <w:r w:rsidR="00E614FB" w:rsidRPr="0019356F">
        <w:rPr>
          <w:rFonts w:ascii="Palatino Linotype" w:hAnsi="Palatino Linotype"/>
          <w:sz w:val="22"/>
          <w:szCs w:val="22"/>
        </w:rPr>
        <w:instrText>Finance</w:instrText>
      </w:r>
      <w:r w:rsidR="00E614FB">
        <w:instrText xml:space="preserve">" </w:instrText>
      </w:r>
      <w:r w:rsidR="00E614FB">
        <w:rPr>
          <w:rFonts w:ascii="Palatino Linotype" w:hAnsi="Palatino Linotype"/>
          <w:sz w:val="22"/>
        </w:rPr>
        <w:fldChar w:fldCharType="end"/>
      </w:r>
      <w:r w:rsidRPr="00130E11">
        <w:rPr>
          <w:rFonts w:ascii="Palatino Linotype" w:hAnsi="Palatino Linotype"/>
          <w:sz w:val="22"/>
        </w:rPr>
        <w:t xml:space="preserve"> those needs, there is no one right way for all </w:t>
      </w:r>
      <w:r w:rsidR="007D2A6C">
        <w:rPr>
          <w:rFonts w:ascii="Palatino Linotype" w:hAnsi="Palatino Linotype"/>
          <w:sz w:val="22"/>
        </w:rPr>
        <w:t xml:space="preserve">charter </w:t>
      </w:r>
      <w:r w:rsidRPr="00130E11">
        <w:rPr>
          <w:rFonts w:ascii="Palatino Linotype" w:hAnsi="Palatino Linotype"/>
          <w:sz w:val="22"/>
        </w:rPr>
        <w:t>schools. New avenues open up as charter schools continue to grow. Residential developers, commercial developers, and educational management organizations all bring their resources</w:t>
      </w:r>
      <w:r w:rsidR="002A6C12">
        <w:rPr>
          <w:rFonts w:ascii="Palatino Linotype" w:hAnsi="Palatino Linotype"/>
          <w:sz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rPr>
        <w:fldChar w:fldCharType="end"/>
      </w:r>
      <w:r w:rsidRPr="00130E11">
        <w:rPr>
          <w:rFonts w:ascii="Palatino Linotype" w:hAnsi="Palatino Linotype"/>
          <w:sz w:val="22"/>
        </w:rPr>
        <w:t xml:space="preserve"> with them and provide avenues for some charter schools to improve their facility situation. Finding the right facility and financing depends on several factors including school size, probability of the school’s success, type of program offered, financial priorities of the school, individuals or companies involved with the school, sponsor involvement and, as with all real estate issues, location</w:t>
      </w:r>
      <w:r w:rsidR="00623D03">
        <w:rPr>
          <w:rFonts w:ascii="Palatino Linotype" w:hAnsi="Palatino Linotype"/>
          <w:sz w:val="22"/>
        </w:rPr>
        <w:fldChar w:fldCharType="begin"/>
      </w:r>
      <w:r w:rsidR="00623D03">
        <w:instrText xml:space="preserve"> XE "</w:instrText>
      </w:r>
      <w:r w:rsidR="00623D03" w:rsidRPr="009011F0">
        <w:rPr>
          <w:rFonts w:ascii="Palatino Linotype" w:hAnsi="Palatino Linotype"/>
          <w:sz w:val="22"/>
          <w:szCs w:val="22"/>
        </w:rPr>
        <w:instrText>location</w:instrText>
      </w:r>
      <w:r w:rsidR="00623D03">
        <w:instrText xml:space="preserve">" </w:instrText>
      </w:r>
      <w:r w:rsidR="00623D03">
        <w:rPr>
          <w:rFonts w:ascii="Palatino Linotype" w:hAnsi="Palatino Linotype"/>
          <w:sz w:val="22"/>
        </w:rPr>
        <w:fldChar w:fldCharType="end"/>
      </w:r>
      <w:r w:rsidRPr="00130E11">
        <w:rPr>
          <w:rFonts w:ascii="Palatino Linotype" w:hAnsi="Palatino Linotype"/>
          <w:sz w:val="22"/>
        </w:rPr>
        <w:t>.</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rPr>
        <w:t>Regardless of the unique combination of factors, the school should always consider both the short and long term financial ramifications of any financing arrangement. While the school may be able to take advantage of individual skills within the school community, the school should not overlook qualified professional individuals or firm to assist with facility financing needs. Once again, charter schools in your area are great places to check for recommendations.</w:t>
      </w:r>
      <w:r w:rsidRPr="00130E11">
        <w:rPr>
          <w:rFonts w:ascii="Palatino Linotype" w:hAnsi="Palatino Linotype"/>
          <w:sz w:val="22"/>
          <w:szCs w:val="22"/>
        </w:rPr>
        <w:t xml:space="preserve"> </w:t>
      </w:r>
    </w:p>
    <w:p w:rsidR="00130E11" w:rsidRPr="001B2525"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br w:type="page"/>
      </w:r>
      <w:r w:rsidR="00A8384B" w:rsidRPr="001B2525">
        <w:rPr>
          <w:rFonts w:ascii="Palatino Linotype" w:hAnsi="Palatino Linotype"/>
          <w:caps/>
          <w:spacing w:val="20"/>
          <w:kern w:val="20"/>
          <w:sz w:val="22"/>
          <w:szCs w:val="22"/>
        </w:rPr>
        <w:t>Part 6:  Special Education</w:t>
      </w:r>
    </w:p>
    <w:p w:rsidR="00130E11" w:rsidRPr="001B2525" w:rsidRDefault="00A8384B"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B2525">
        <w:rPr>
          <w:rFonts w:ascii="Palatino Linotype" w:hAnsi="Palatino Linotype"/>
          <w:b/>
          <w:caps/>
          <w:spacing w:val="20"/>
          <w:kern w:val="16"/>
          <w:sz w:val="22"/>
          <w:szCs w:val="22"/>
        </w:rPr>
        <w:t xml:space="preserve">Charter Schools and Special Education </w:t>
      </w:r>
    </w:p>
    <w:p w:rsidR="00130E11" w:rsidRPr="001B2525" w:rsidRDefault="00A8384B" w:rsidP="00130E11">
      <w:pPr>
        <w:rPr>
          <w:rFonts w:ascii="Palatino Linotype" w:hAnsi="Palatino Linotype"/>
          <w:i/>
          <w:sz w:val="22"/>
          <w:szCs w:val="22"/>
        </w:rPr>
      </w:pPr>
      <w:r w:rsidRPr="001B2525">
        <w:rPr>
          <w:rFonts w:ascii="Palatino Linotype" w:hAnsi="Palatino Linotype"/>
          <w:sz w:val="22"/>
          <w:szCs w:val="22"/>
        </w:rPr>
        <w:t>"</w:t>
      </w:r>
      <w:r w:rsidRPr="001B2525">
        <w:rPr>
          <w:rFonts w:ascii="Palatino Linotype" w:hAnsi="Palatino Linotype"/>
          <w:i/>
          <w:sz w:val="22"/>
          <w:szCs w:val="22"/>
        </w:rPr>
        <w:t>Improving educational results for children with disabilities</w:t>
      </w:r>
      <w:r w:rsidR="008C79A1">
        <w:rPr>
          <w:rFonts w:ascii="Palatino Linotype" w:hAnsi="Palatino Linotype"/>
          <w:i/>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i/>
          <w:sz w:val="22"/>
          <w:szCs w:val="22"/>
        </w:rPr>
        <w:fldChar w:fldCharType="end"/>
      </w:r>
      <w:r w:rsidRPr="001B2525">
        <w:rPr>
          <w:rFonts w:ascii="Palatino Linotype" w:hAnsi="Palatino Linotype"/>
          <w:i/>
          <w:sz w:val="22"/>
          <w:szCs w:val="22"/>
        </w:rPr>
        <w:t xml:space="preserve"> is an essential element of our national policy of ensuring equality of opportunity, full participation, independent living, and economic self-sufficiency for individuals with disabilities</w:t>
      </w:r>
      <w:r w:rsidR="008C79A1">
        <w:rPr>
          <w:rFonts w:ascii="Palatino Linotype" w:hAnsi="Palatino Linotype"/>
          <w:i/>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i/>
          <w:sz w:val="22"/>
          <w:szCs w:val="22"/>
        </w:rPr>
        <w:fldChar w:fldCharType="end"/>
      </w:r>
      <w:r w:rsidRPr="001B2525">
        <w:rPr>
          <w:rFonts w:ascii="Palatino Linotype" w:hAnsi="Palatino Linotype"/>
          <w:i/>
          <w:sz w:val="22"/>
          <w:szCs w:val="22"/>
        </w:rPr>
        <w:t xml:space="preserve">." </w:t>
      </w:r>
      <w:r w:rsidRPr="001B2525">
        <w:rPr>
          <w:rFonts w:ascii="Palatino Linotype" w:hAnsi="Palatino Linotype"/>
          <w:i/>
          <w:iCs/>
          <w:sz w:val="22"/>
          <w:szCs w:val="22"/>
        </w:rPr>
        <w:t>Findings of Congress, Public Law 108-446. Section 601(c)(1) of the Individuals with Disabilities Education Act</w:t>
      </w:r>
    </w:p>
    <w:p w:rsidR="00130E11" w:rsidRPr="00D70F9B" w:rsidRDefault="00130E11" w:rsidP="00130E11">
      <w:pPr>
        <w:rPr>
          <w:rFonts w:ascii="Palatino Linotype" w:hAnsi="Palatino Linotype"/>
          <w:sz w:val="22"/>
          <w:szCs w:val="22"/>
          <w:highlight w:val="cyan"/>
        </w:rPr>
      </w:pPr>
    </w:p>
    <w:p w:rsidR="00130E11" w:rsidRPr="000C2A72" w:rsidRDefault="00A8384B" w:rsidP="00130E11">
      <w:pPr>
        <w:rPr>
          <w:rFonts w:ascii="Palatino Linotype" w:hAnsi="Palatino Linotype"/>
          <w:bCs/>
          <w:sz w:val="22"/>
          <w:szCs w:val="22"/>
        </w:rPr>
      </w:pPr>
      <w:r w:rsidRPr="000C2A72">
        <w:rPr>
          <w:rFonts w:ascii="Palatino Linotype" w:hAnsi="Palatino Linotype"/>
          <w:b/>
          <w:bCs/>
          <w:sz w:val="22"/>
          <w:szCs w:val="22"/>
        </w:rPr>
        <w:t>What is IDEA</w:t>
      </w:r>
      <w:r w:rsidR="00E614FB">
        <w:rPr>
          <w:rFonts w:ascii="Palatino Linotype" w:hAnsi="Palatino Linotype"/>
          <w:b/>
          <w:bCs/>
          <w:sz w:val="22"/>
          <w:szCs w:val="22"/>
        </w:rPr>
        <w:fldChar w:fldCharType="begin"/>
      </w:r>
      <w:r w:rsidR="00E614FB">
        <w:instrText xml:space="preserve"> XE "</w:instrText>
      </w:r>
      <w:r w:rsidR="00E614FB" w:rsidRPr="000E28CB">
        <w:rPr>
          <w:rFonts w:ascii="Palatino Linotype" w:hAnsi="Palatino Linotype"/>
          <w:b/>
          <w:bCs/>
          <w:sz w:val="22"/>
          <w:szCs w:val="22"/>
        </w:rPr>
        <w:instrText>IDEA</w:instrText>
      </w:r>
      <w:r w:rsidR="00E614FB">
        <w:instrText xml:space="preserve">" </w:instrText>
      </w:r>
      <w:r w:rsidR="00E614FB">
        <w:rPr>
          <w:rFonts w:ascii="Palatino Linotype" w:hAnsi="Palatino Linotype"/>
          <w:b/>
          <w:bCs/>
          <w:sz w:val="22"/>
          <w:szCs w:val="22"/>
        </w:rPr>
        <w:fldChar w:fldCharType="end"/>
      </w:r>
      <w:r w:rsidRPr="000C2A72">
        <w:rPr>
          <w:rFonts w:ascii="Palatino Linotype" w:hAnsi="Palatino Linotype"/>
          <w:b/>
          <w:bCs/>
          <w:sz w:val="22"/>
          <w:szCs w:val="22"/>
        </w:rPr>
        <w:t xml:space="preserve">? </w:t>
      </w:r>
      <w:r w:rsidRPr="000C2A72">
        <w:rPr>
          <w:rFonts w:ascii="Palatino Linotype" w:hAnsi="Palatino Linotype"/>
          <w:b/>
          <w:bCs/>
          <w:sz w:val="22"/>
          <w:szCs w:val="22"/>
        </w:rPr>
        <w:br/>
      </w:r>
      <w:r w:rsidRPr="000C2A72">
        <w:rPr>
          <w:rFonts w:ascii="Palatino Linotype" w:hAnsi="Palatino Linotype"/>
          <w:bCs/>
          <w:sz w:val="22"/>
          <w:szCs w:val="22"/>
        </w:rPr>
        <w:t>The Individuals with Disabilities Education Act, as amended in 2004 (IDEA 2004-PL 108-446), is a federal</w:t>
      </w:r>
      <w:r w:rsidR="00E614FB">
        <w:rPr>
          <w:rFonts w:ascii="Palatino Linotype" w:hAnsi="Palatino Linotype"/>
          <w:bCs/>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bCs/>
          <w:sz w:val="22"/>
          <w:szCs w:val="22"/>
        </w:rPr>
        <w:fldChar w:fldCharType="end"/>
      </w:r>
      <w:r w:rsidRPr="000C2A72">
        <w:rPr>
          <w:rFonts w:ascii="Palatino Linotype" w:hAnsi="Palatino Linotype"/>
          <w:bCs/>
          <w:sz w:val="22"/>
          <w:szCs w:val="22"/>
        </w:rPr>
        <w:t xml:space="preserve"> law</w:t>
      </w:r>
      <w:r w:rsidR="00623D03">
        <w:rPr>
          <w:rFonts w:ascii="Palatino Linotype" w:hAnsi="Palatino Linotype"/>
          <w:bCs/>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bCs/>
          <w:sz w:val="22"/>
          <w:szCs w:val="22"/>
        </w:rPr>
        <w:fldChar w:fldCharType="end"/>
      </w:r>
      <w:r w:rsidRPr="000C2A72">
        <w:rPr>
          <w:rFonts w:ascii="Palatino Linotype" w:hAnsi="Palatino Linotype"/>
          <w:bCs/>
          <w:sz w:val="22"/>
          <w:szCs w:val="22"/>
        </w:rPr>
        <w:t xml:space="preserve"> governing special education services and federal funding for eligible infants, toddlers, children, and youth with disabilities</w:t>
      </w:r>
      <w:r w:rsidR="008C79A1">
        <w:rPr>
          <w:rFonts w:ascii="Palatino Linotype" w:hAnsi="Palatino Linotype"/>
          <w:bCs/>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bCs/>
          <w:sz w:val="22"/>
          <w:szCs w:val="22"/>
        </w:rPr>
        <w:fldChar w:fldCharType="end"/>
      </w:r>
      <w:r w:rsidRPr="000C2A72">
        <w:rPr>
          <w:rFonts w:ascii="Palatino Linotype" w:hAnsi="Palatino Linotype"/>
          <w:bCs/>
          <w:sz w:val="22"/>
          <w:szCs w:val="22"/>
        </w:rPr>
        <w:t xml:space="preserve"> across the country. The original law</w:t>
      </w:r>
      <w:r w:rsidR="00623D03">
        <w:rPr>
          <w:rFonts w:ascii="Palatino Linotype" w:hAnsi="Palatino Linotype"/>
          <w:bCs/>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bCs/>
          <w:sz w:val="22"/>
          <w:szCs w:val="22"/>
        </w:rPr>
        <w:fldChar w:fldCharType="end"/>
      </w:r>
      <w:r w:rsidRPr="000C2A72">
        <w:rPr>
          <w:rFonts w:ascii="Palatino Linotype" w:hAnsi="Palatino Linotype"/>
          <w:bCs/>
          <w:sz w:val="22"/>
          <w:szCs w:val="22"/>
        </w:rPr>
        <w:t xml:space="preserve"> was enacted in 1975, a time when most children with disabilitie</w:t>
      </w:r>
      <w:r w:rsidR="001B2525" w:rsidRPr="000C2A72">
        <w:rPr>
          <w:rFonts w:ascii="Palatino Linotype" w:hAnsi="Palatino Linotype"/>
          <w:bCs/>
          <w:sz w:val="22"/>
          <w:szCs w:val="22"/>
        </w:rPr>
        <w:t>s</w:t>
      </w:r>
      <w:r w:rsidR="008C79A1">
        <w:rPr>
          <w:rFonts w:ascii="Palatino Linotype" w:hAnsi="Palatino Linotype"/>
          <w:bCs/>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bCs/>
          <w:sz w:val="22"/>
          <w:szCs w:val="22"/>
        </w:rPr>
        <w:fldChar w:fldCharType="end"/>
      </w:r>
      <w:r w:rsidR="001B2525" w:rsidRPr="000C2A72">
        <w:rPr>
          <w:rFonts w:ascii="Palatino Linotype" w:hAnsi="Palatino Linotype"/>
          <w:bCs/>
          <w:sz w:val="22"/>
          <w:szCs w:val="22"/>
        </w:rPr>
        <w:t xml:space="preserve"> were excluded </w:t>
      </w:r>
      <w:r w:rsidR="00A64312">
        <w:rPr>
          <w:rFonts w:ascii="Palatino Linotype" w:hAnsi="Palatino Linotype"/>
          <w:bCs/>
          <w:sz w:val="22"/>
          <w:szCs w:val="22"/>
        </w:rPr>
        <w:t xml:space="preserve">from </w:t>
      </w:r>
      <w:r w:rsidR="001B2525" w:rsidRPr="000C2A72">
        <w:rPr>
          <w:rFonts w:ascii="Palatino Linotype" w:hAnsi="Palatino Linotype"/>
          <w:bCs/>
          <w:sz w:val="22"/>
          <w:szCs w:val="22"/>
        </w:rPr>
        <w:t xml:space="preserve">public school. </w:t>
      </w:r>
      <w:r w:rsidRPr="000C2A72">
        <w:rPr>
          <w:rFonts w:ascii="Palatino Linotype" w:hAnsi="Palatino Linotype"/>
          <w:bCs/>
          <w:sz w:val="22"/>
          <w:szCs w:val="22"/>
        </w:rPr>
        <w:t xml:space="preserve">Today, </w:t>
      </w:r>
      <w:r w:rsidR="001B2525" w:rsidRPr="000C2A72">
        <w:rPr>
          <w:rFonts w:ascii="Palatino Linotype" w:hAnsi="Palatino Linotype"/>
          <w:bCs/>
          <w:sz w:val="22"/>
          <w:szCs w:val="22"/>
        </w:rPr>
        <w:t>children and youth, ages 3-21, with disabilities</w:t>
      </w:r>
      <w:r w:rsidR="008C79A1">
        <w:rPr>
          <w:rFonts w:ascii="Palatino Linotype" w:hAnsi="Palatino Linotype"/>
          <w:bCs/>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bCs/>
          <w:sz w:val="22"/>
          <w:szCs w:val="22"/>
        </w:rPr>
        <w:fldChar w:fldCharType="end"/>
      </w:r>
      <w:r w:rsidR="001B2525" w:rsidRPr="000C2A72">
        <w:rPr>
          <w:rFonts w:ascii="Palatino Linotype" w:hAnsi="Palatino Linotype"/>
          <w:bCs/>
          <w:sz w:val="22"/>
          <w:szCs w:val="22"/>
        </w:rPr>
        <w:t xml:space="preserve"> </w:t>
      </w:r>
      <w:r w:rsidRPr="000C2A72">
        <w:rPr>
          <w:rFonts w:ascii="Palatino Linotype" w:hAnsi="Palatino Linotype"/>
          <w:bCs/>
          <w:sz w:val="22"/>
          <w:szCs w:val="22"/>
        </w:rPr>
        <w:t>receive special education and related services under IDE</w:t>
      </w:r>
      <w:r w:rsidR="000C2A72">
        <w:rPr>
          <w:rFonts w:ascii="Palatino Linotype" w:hAnsi="Palatino Linotype"/>
          <w:bCs/>
          <w:sz w:val="22"/>
          <w:szCs w:val="22"/>
        </w:rPr>
        <w:t>A</w:t>
      </w:r>
      <w:r w:rsidR="00E614FB">
        <w:rPr>
          <w:rFonts w:ascii="Palatino Linotype" w:hAnsi="Palatino Linotype"/>
          <w:bCs/>
          <w:sz w:val="22"/>
          <w:szCs w:val="22"/>
        </w:rPr>
        <w:fldChar w:fldCharType="begin"/>
      </w:r>
      <w:r w:rsidR="00E614FB">
        <w:instrText xml:space="preserve"> XE "</w:instrText>
      </w:r>
      <w:r w:rsidR="00E614FB" w:rsidRPr="000E28CB">
        <w:rPr>
          <w:rFonts w:ascii="Palatino Linotype" w:hAnsi="Palatino Linotype"/>
          <w:bCs/>
          <w:sz w:val="22"/>
          <w:szCs w:val="22"/>
        </w:rPr>
        <w:instrText>IDEA</w:instrText>
      </w:r>
      <w:r w:rsidR="00E614FB">
        <w:instrText xml:space="preserve">" </w:instrText>
      </w:r>
      <w:r w:rsidR="00E614FB">
        <w:rPr>
          <w:rFonts w:ascii="Palatino Linotype" w:hAnsi="Palatino Linotype"/>
          <w:bCs/>
          <w:sz w:val="22"/>
          <w:szCs w:val="22"/>
        </w:rPr>
        <w:fldChar w:fldCharType="end"/>
      </w:r>
      <w:r w:rsidR="000C2A72">
        <w:rPr>
          <w:rFonts w:ascii="Palatino Linotype" w:hAnsi="Palatino Linotype"/>
          <w:bCs/>
          <w:sz w:val="22"/>
          <w:szCs w:val="22"/>
        </w:rPr>
        <w:t>, Part B. Infants and toddlers</w:t>
      </w:r>
      <w:r w:rsidRPr="000C2A72">
        <w:rPr>
          <w:rFonts w:ascii="Palatino Linotype" w:hAnsi="Palatino Linotype"/>
          <w:bCs/>
          <w:sz w:val="22"/>
          <w:szCs w:val="22"/>
        </w:rPr>
        <w:t>, ages birth to three (3) with disabilities</w:t>
      </w:r>
      <w:r w:rsidR="008C79A1">
        <w:rPr>
          <w:rFonts w:ascii="Palatino Linotype" w:hAnsi="Palatino Linotype"/>
          <w:bCs/>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bCs/>
          <w:sz w:val="22"/>
          <w:szCs w:val="22"/>
        </w:rPr>
        <w:fldChar w:fldCharType="end"/>
      </w:r>
      <w:r w:rsidRPr="000C2A72">
        <w:rPr>
          <w:rFonts w:ascii="Palatino Linotype" w:hAnsi="Palatino Linotype"/>
          <w:bCs/>
          <w:sz w:val="22"/>
          <w:szCs w:val="22"/>
        </w:rPr>
        <w:t>, and their families receive early intervention services under IDEA Part C</w:t>
      </w:r>
      <w:r w:rsidRPr="00EE4928">
        <w:rPr>
          <w:rFonts w:ascii="Palatino Linotype" w:hAnsi="Palatino Linotype"/>
          <w:bCs/>
          <w:sz w:val="22"/>
          <w:szCs w:val="22"/>
        </w:rPr>
        <w:t xml:space="preserve">. In Oregon in the past year, IDEA funds helped support the education of almost </w:t>
      </w:r>
      <w:r w:rsidR="00EE4928" w:rsidRPr="00EE4928">
        <w:rPr>
          <w:rFonts w:ascii="Palatino Linotype" w:hAnsi="Palatino Linotype"/>
          <w:bCs/>
          <w:sz w:val="22"/>
          <w:szCs w:val="22"/>
        </w:rPr>
        <w:t>75,000 school-aged</w:t>
      </w:r>
      <w:r w:rsidRPr="00EE4928">
        <w:rPr>
          <w:rFonts w:ascii="Palatino Linotype" w:hAnsi="Palatino Linotype"/>
          <w:bCs/>
          <w:sz w:val="22"/>
          <w:szCs w:val="22"/>
        </w:rPr>
        <w:t xml:space="preserve"> children with disabilities</w:t>
      </w:r>
      <w:r w:rsidR="008C79A1">
        <w:rPr>
          <w:rFonts w:ascii="Palatino Linotype" w:hAnsi="Palatino Linotype"/>
          <w:bCs/>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bCs/>
          <w:sz w:val="22"/>
          <w:szCs w:val="22"/>
        </w:rPr>
        <w:fldChar w:fldCharType="end"/>
      </w:r>
      <w:r w:rsidRPr="00EE4928">
        <w:rPr>
          <w:rFonts w:ascii="Palatino Linotype" w:hAnsi="Palatino Linotype"/>
          <w:bCs/>
          <w:sz w:val="22"/>
          <w:szCs w:val="22"/>
        </w:rPr>
        <w:t xml:space="preserve"> in the past year.</w:t>
      </w:r>
      <w:r w:rsidRPr="000C2A72">
        <w:rPr>
          <w:rFonts w:ascii="Palatino Linotype" w:hAnsi="Palatino Linotype"/>
          <w:bCs/>
          <w:sz w:val="22"/>
          <w:szCs w:val="22"/>
        </w:rPr>
        <w:t xml:space="preserve"> For more information about IDEA</w:t>
      </w:r>
      <w:r w:rsidR="00E614FB">
        <w:rPr>
          <w:rFonts w:ascii="Palatino Linotype" w:hAnsi="Palatino Linotype"/>
          <w:bCs/>
          <w:sz w:val="22"/>
          <w:szCs w:val="22"/>
        </w:rPr>
        <w:fldChar w:fldCharType="begin"/>
      </w:r>
      <w:r w:rsidR="00E614FB">
        <w:instrText xml:space="preserve"> XE "</w:instrText>
      </w:r>
      <w:r w:rsidR="00E614FB" w:rsidRPr="000E28CB">
        <w:rPr>
          <w:rFonts w:ascii="Palatino Linotype" w:hAnsi="Palatino Linotype"/>
          <w:bCs/>
          <w:sz w:val="22"/>
          <w:szCs w:val="22"/>
        </w:rPr>
        <w:instrText>IDEA</w:instrText>
      </w:r>
      <w:r w:rsidR="00E614FB">
        <w:instrText xml:space="preserve">" </w:instrText>
      </w:r>
      <w:r w:rsidR="00E614FB">
        <w:rPr>
          <w:rFonts w:ascii="Palatino Linotype" w:hAnsi="Palatino Linotype"/>
          <w:bCs/>
          <w:sz w:val="22"/>
          <w:szCs w:val="22"/>
        </w:rPr>
        <w:fldChar w:fldCharType="end"/>
      </w:r>
      <w:r w:rsidRPr="000C2A72">
        <w:rPr>
          <w:rFonts w:ascii="Palatino Linotype" w:hAnsi="Palatino Linotype"/>
          <w:bCs/>
          <w:sz w:val="22"/>
          <w:szCs w:val="22"/>
        </w:rPr>
        <w:t xml:space="preserve"> see the following U.S. Department of Education website: </w:t>
      </w:r>
      <w:hyperlink r:id="rId53" w:history="1">
        <w:r w:rsidRPr="000C2A72">
          <w:rPr>
            <w:rFonts w:ascii="Palatino Linotype" w:hAnsi="Palatino Linotype"/>
            <w:bCs/>
            <w:color w:val="0000FF"/>
            <w:sz w:val="22"/>
            <w:u w:val="single"/>
          </w:rPr>
          <w:t>http://idea.ed.gov</w:t>
        </w:r>
      </w:hyperlink>
    </w:p>
    <w:p w:rsidR="00130E11" w:rsidRPr="00D70F9B" w:rsidRDefault="00130E11" w:rsidP="00130E11">
      <w:pPr>
        <w:rPr>
          <w:rFonts w:ascii="Palatino Linotype" w:hAnsi="Palatino Linotype"/>
          <w:bCs/>
          <w:sz w:val="22"/>
          <w:szCs w:val="22"/>
          <w:highlight w:val="cyan"/>
        </w:rPr>
      </w:pPr>
    </w:p>
    <w:p w:rsidR="00130E11" w:rsidRPr="000C2A72" w:rsidRDefault="00A8384B" w:rsidP="00130E11">
      <w:pPr>
        <w:rPr>
          <w:rFonts w:ascii="Palatino Linotype" w:hAnsi="Palatino Linotype"/>
          <w:b/>
          <w:sz w:val="22"/>
          <w:szCs w:val="22"/>
        </w:rPr>
      </w:pPr>
      <w:r w:rsidRPr="000C2A72">
        <w:rPr>
          <w:rFonts w:ascii="Palatino Linotype" w:hAnsi="Palatino Linotype"/>
          <w:b/>
          <w:sz w:val="22"/>
          <w:szCs w:val="22"/>
        </w:rPr>
        <w:t>Which Students Are Eligible for Special Education Services?</w:t>
      </w:r>
    </w:p>
    <w:p w:rsidR="00130E11" w:rsidRPr="000C2A72" w:rsidRDefault="00A8384B" w:rsidP="00130E11">
      <w:pPr>
        <w:rPr>
          <w:rFonts w:ascii="Palatino Linotype" w:hAnsi="Palatino Linotype"/>
          <w:sz w:val="22"/>
          <w:szCs w:val="22"/>
        </w:rPr>
      </w:pPr>
      <w:r w:rsidRPr="000C2A72">
        <w:rPr>
          <w:rFonts w:ascii="Palatino Linotype" w:hAnsi="Palatino Linotype"/>
          <w:sz w:val="22"/>
          <w:szCs w:val="22"/>
        </w:rPr>
        <w:t>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0C2A72">
        <w:rPr>
          <w:rFonts w:ascii="Palatino Linotype" w:hAnsi="Palatino Linotype"/>
          <w:sz w:val="22"/>
          <w:szCs w:val="22"/>
        </w:rPr>
        <w:t xml:space="preserve"> are a diverse group, and not every child with a disability is eligible for special education services. IDEA</w:t>
      </w:r>
      <w:r w:rsidR="00E614FB">
        <w:rPr>
          <w:rFonts w:ascii="Palatino Linotype" w:hAnsi="Palatino Linotype"/>
          <w:sz w:val="22"/>
          <w:szCs w:val="22"/>
        </w:rPr>
        <w:fldChar w:fldCharType="begin"/>
      </w:r>
      <w:r w:rsidR="00E614FB">
        <w:instrText xml:space="preserve"> XE "</w:instrText>
      </w:r>
      <w:r w:rsidR="00E614FB" w:rsidRPr="0096369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0C2A72">
        <w:rPr>
          <w:rFonts w:ascii="Palatino Linotype" w:hAnsi="Palatino Linotype"/>
          <w:sz w:val="22"/>
          <w:szCs w:val="22"/>
        </w:rPr>
        <w:t xml:space="preserve"> includes only children who have been evaluated according to IDEA’s requirements and identified as having one of the following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0C2A72">
        <w:rPr>
          <w:rFonts w:ascii="Palatino Linotype" w:hAnsi="Palatino Linotype"/>
          <w:sz w:val="22"/>
          <w:szCs w:val="22"/>
        </w:rPr>
        <w:t>:</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 xml:space="preserve">Intellectual disability </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 xml:space="preserve">Hearing impairment (including deafness) </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Speech or language impairment</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Visual impairment (including blindness)</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Emotional disturbance</w:t>
      </w:r>
    </w:p>
    <w:p w:rsidR="000C2A72"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Orthopedic impairment</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Autism</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Traumatic brain injury</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Other health impairment</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Specific learning disability</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Deaf-blindness; and</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Multiple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0C2A72">
        <w:rPr>
          <w:rFonts w:ascii="Palatino Linotype" w:hAnsi="Palatino Linotype"/>
          <w:sz w:val="22"/>
          <w:szCs w:val="22"/>
        </w:rPr>
        <w:t xml:space="preserve"> </w:t>
      </w:r>
    </w:p>
    <w:p w:rsidR="007913FA" w:rsidRPr="000C2A72" w:rsidRDefault="00A8384B" w:rsidP="003C1399">
      <w:pPr>
        <w:numPr>
          <w:ilvl w:val="0"/>
          <w:numId w:val="55"/>
        </w:numPr>
        <w:rPr>
          <w:rFonts w:ascii="Palatino Linotype" w:hAnsi="Palatino Linotype"/>
          <w:sz w:val="22"/>
          <w:szCs w:val="22"/>
        </w:rPr>
      </w:pPr>
      <w:r w:rsidRPr="000C2A72">
        <w:rPr>
          <w:rFonts w:ascii="Palatino Linotype" w:hAnsi="Palatino Linotype"/>
          <w:sz w:val="22"/>
          <w:szCs w:val="22"/>
        </w:rPr>
        <w:t>Developmental Delay</w:t>
      </w:r>
      <w:r w:rsidRPr="000C2A72">
        <w:rPr>
          <w:rFonts w:ascii="Palatino Linotype" w:hAnsi="Palatino Linotype"/>
          <w:sz w:val="22"/>
          <w:vertAlign w:val="superscript"/>
        </w:rPr>
        <w:footnoteReference w:id="14"/>
      </w:r>
    </w:p>
    <w:p w:rsidR="00130E11" w:rsidRPr="007226DA" w:rsidRDefault="00A8384B" w:rsidP="00130E11">
      <w:pPr>
        <w:rPr>
          <w:rFonts w:ascii="Palatino Linotype" w:hAnsi="Palatino Linotype"/>
          <w:sz w:val="22"/>
          <w:szCs w:val="22"/>
        </w:rPr>
      </w:pPr>
      <w:r w:rsidRPr="007226DA">
        <w:rPr>
          <w:rFonts w:ascii="Palatino Linotype" w:hAnsi="Palatino Linotype"/>
          <w:sz w:val="22"/>
          <w:szCs w:val="22"/>
        </w:rPr>
        <w:t>For explanations and information about these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7226DA">
        <w:rPr>
          <w:rFonts w:ascii="Palatino Linotype" w:hAnsi="Palatino Linotype"/>
          <w:sz w:val="22"/>
          <w:szCs w:val="22"/>
        </w:rPr>
        <w:t xml:space="preserve">, see: the following website: </w:t>
      </w:r>
      <w:hyperlink r:id="rId54" w:history="1">
        <w:r w:rsidRPr="007226DA">
          <w:rPr>
            <w:rFonts w:ascii="Palatino Linotype" w:hAnsi="Palatino Linotype"/>
            <w:color w:val="0000FF"/>
            <w:sz w:val="22"/>
            <w:u w:val="single"/>
          </w:rPr>
          <w:t>http://nichcy.org/disability/categories/</w:t>
        </w:r>
      </w:hyperlink>
    </w:p>
    <w:p w:rsidR="00130E11" w:rsidRPr="007226DA" w:rsidRDefault="00A8384B" w:rsidP="00130E11">
      <w:pPr>
        <w:rPr>
          <w:rFonts w:ascii="Palatino Linotype" w:hAnsi="Palatino Linotype"/>
          <w:sz w:val="22"/>
          <w:szCs w:val="22"/>
        </w:rPr>
      </w:pPr>
      <w:r w:rsidRPr="007226DA">
        <w:rPr>
          <w:rFonts w:ascii="Palatino Linotype" w:hAnsi="Palatino Linotype"/>
          <w:sz w:val="22"/>
          <w:szCs w:val="22"/>
        </w:rPr>
        <w:t>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7226DA">
        <w:rPr>
          <w:rFonts w:ascii="Palatino Linotype" w:hAnsi="Palatino Linotype"/>
          <w:sz w:val="22"/>
          <w:szCs w:val="22"/>
        </w:rPr>
        <w:t xml:space="preserve"> who are not eligible under IDEA</w:t>
      </w:r>
      <w:r w:rsidR="00E614FB">
        <w:rPr>
          <w:rFonts w:ascii="Palatino Linotype" w:hAnsi="Palatino Linotype"/>
          <w:sz w:val="22"/>
          <w:szCs w:val="22"/>
        </w:rPr>
        <w:fldChar w:fldCharType="begin"/>
      </w:r>
      <w:r w:rsidR="00E614FB">
        <w:instrText xml:space="preserve"> XE "</w:instrText>
      </w:r>
      <w:r w:rsidR="00E614FB" w:rsidRPr="0096369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7226DA">
        <w:rPr>
          <w:rFonts w:ascii="Palatino Linotype" w:hAnsi="Palatino Linotype"/>
          <w:sz w:val="22"/>
          <w:szCs w:val="22"/>
        </w:rPr>
        <w:t xml:space="preserve"> may be eligible under civil rights laws, such as Section 504 of the Rehabilitation Act of 1973, commonly referred to as Section 504, or the Americans with Disabilities Act (ADA)</w:t>
      </w:r>
      <w:r w:rsidR="00186CB6">
        <w:rPr>
          <w:rFonts w:ascii="Palatino Linotype" w:hAnsi="Palatino Linotype"/>
          <w:sz w:val="22"/>
          <w:szCs w:val="22"/>
        </w:rPr>
        <w:fldChar w:fldCharType="begin"/>
      </w:r>
      <w:r w:rsidR="00186CB6">
        <w:instrText xml:space="preserve"> XE "</w:instrText>
      </w:r>
      <w:r w:rsidR="00186CB6" w:rsidRPr="001F50CD">
        <w:rPr>
          <w:rFonts w:ascii="Palatino Linotype" w:hAnsi="Palatino Linotype"/>
          <w:bCs/>
          <w:iCs/>
          <w:sz w:val="22"/>
        </w:rPr>
        <w:instrText>Americans with Disabilities Act (ADA)</w:instrText>
      </w:r>
      <w:r w:rsidR="00186CB6">
        <w:instrText xml:space="preserve">" </w:instrText>
      </w:r>
      <w:r w:rsidR="00186CB6">
        <w:rPr>
          <w:rFonts w:ascii="Palatino Linotype" w:hAnsi="Palatino Linotype"/>
          <w:sz w:val="22"/>
          <w:szCs w:val="22"/>
        </w:rPr>
        <w:fldChar w:fldCharType="end"/>
      </w:r>
      <w:r w:rsidRPr="007226DA">
        <w:rPr>
          <w:rFonts w:ascii="Palatino Linotype" w:hAnsi="Palatino Linotype"/>
          <w:sz w:val="22"/>
          <w:szCs w:val="22"/>
        </w:rPr>
        <w:t>. Services and accommodations provided under these laws are considered part of general education and not special education. These same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7226DA">
        <w:rPr>
          <w:rFonts w:ascii="Palatino Linotype" w:hAnsi="Palatino Linotype"/>
          <w:sz w:val="22"/>
          <w:szCs w:val="22"/>
        </w:rPr>
        <w:t xml:space="preserve"> laws also prohibit discrimination on the basis of disability. For these reasons, charter schools may not adopt practices that screen out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7226DA">
        <w:rPr>
          <w:rFonts w:ascii="Palatino Linotype" w:hAnsi="Palatino Linotype"/>
          <w:sz w:val="22"/>
          <w:szCs w:val="22"/>
        </w:rPr>
        <w:t xml:space="preserve"> or otherwise treat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7226DA">
        <w:rPr>
          <w:rFonts w:ascii="Palatino Linotype" w:hAnsi="Palatino Linotype"/>
          <w:sz w:val="22"/>
          <w:szCs w:val="22"/>
        </w:rPr>
        <w:t xml:space="preserve"> differently than children without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A64312">
        <w:rPr>
          <w:rFonts w:ascii="Palatino Linotype" w:hAnsi="Palatino Linotype"/>
          <w:sz w:val="22"/>
          <w:szCs w:val="22"/>
        </w:rPr>
        <w:t xml:space="preserve"> for enrollment</w:t>
      </w:r>
      <w:r w:rsidRPr="007226DA">
        <w:rPr>
          <w:rFonts w:ascii="Palatino Linotype" w:hAnsi="Palatino Linotype"/>
          <w:sz w:val="22"/>
          <w:szCs w:val="22"/>
        </w:rPr>
        <w:t>. Extensive information about civil rights laws and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Pr="007226DA">
        <w:rPr>
          <w:rFonts w:ascii="Palatino Linotype" w:hAnsi="Palatino Linotype"/>
          <w:sz w:val="22"/>
          <w:szCs w:val="22"/>
        </w:rPr>
        <w:t xml:space="preserve"> for schools and families</w:t>
      </w:r>
      <w:r w:rsidR="00C420E0">
        <w:rPr>
          <w:rFonts w:ascii="Palatino Linotype" w:hAnsi="Palatino Linotype"/>
          <w:sz w:val="22"/>
          <w:szCs w:val="22"/>
        </w:rPr>
        <w:t xml:space="preserve">, including </w:t>
      </w:r>
      <w:r w:rsidR="00C420E0">
        <w:rPr>
          <w:rFonts w:ascii="Palatino Linotype" w:hAnsi="Palatino Linotype"/>
          <w:i/>
          <w:sz w:val="22"/>
          <w:szCs w:val="22"/>
        </w:rPr>
        <w:t xml:space="preserve">Student Success, </w:t>
      </w:r>
      <w:r w:rsidR="00C420E0">
        <w:rPr>
          <w:rFonts w:ascii="Palatino Linotype" w:hAnsi="Palatino Linotype"/>
          <w:sz w:val="22"/>
          <w:szCs w:val="22"/>
        </w:rPr>
        <w:t>the ODE Section 504 Manual,</w:t>
      </w:r>
      <w:r w:rsidRPr="007226DA">
        <w:rPr>
          <w:rFonts w:ascii="Palatino Linotype" w:hAnsi="Palatino Linotype"/>
          <w:sz w:val="22"/>
          <w:szCs w:val="22"/>
        </w:rPr>
        <w:t xml:space="preserve"> may be found on the ODE website at:  </w:t>
      </w:r>
      <w:hyperlink r:id="rId55" w:history="1">
        <w:r w:rsidRPr="007226DA">
          <w:rPr>
            <w:rFonts w:ascii="Palatino Linotype" w:hAnsi="Palatino Linotype"/>
            <w:color w:val="0000FF"/>
            <w:sz w:val="22"/>
            <w:u w:val="single"/>
          </w:rPr>
          <w:t>http://www.ode.state.or.us/search/results/?id=131</w:t>
        </w:r>
      </w:hyperlink>
      <w:r w:rsidRPr="007226DA">
        <w:rPr>
          <w:rFonts w:ascii="Palatino Linotype" w:hAnsi="Palatino Linotype"/>
          <w:sz w:val="22"/>
          <w:szCs w:val="22"/>
        </w:rPr>
        <w:t xml:space="preserve"> </w:t>
      </w:r>
    </w:p>
    <w:p w:rsidR="00130E11" w:rsidRPr="00D70F9B" w:rsidRDefault="00130E11" w:rsidP="00130E11">
      <w:pPr>
        <w:rPr>
          <w:rFonts w:ascii="Palatino Linotype" w:hAnsi="Palatino Linotype"/>
          <w:sz w:val="22"/>
          <w:szCs w:val="22"/>
          <w:highlight w:val="cyan"/>
        </w:rPr>
      </w:pPr>
    </w:p>
    <w:p w:rsidR="00130E11" w:rsidRPr="000B3BC9" w:rsidRDefault="00A8384B" w:rsidP="00130E11">
      <w:pPr>
        <w:rPr>
          <w:rFonts w:ascii="Palatino Linotype" w:hAnsi="Palatino Linotype"/>
          <w:b/>
          <w:sz w:val="22"/>
          <w:szCs w:val="22"/>
        </w:rPr>
      </w:pPr>
      <w:r w:rsidRPr="000B3BC9">
        <w:rPr>
          <w:rFonts w:ascii="Palatino Linotype" w:hAnsi="Palatino Linotype"/>
          <w:b/>
          <w:sz w:val="22"/>
          <w:szCs w:val="22"/>
        </w:rPr>
        <w:t>Charter School Legal Status and Special Education Responsibility</w:t>
      </w:r>
    </w:p>
    <w:p w:rsidR="00B03A89" w:rsidRPr="000B3BC9" w:rsidRDefault="00A8384B" w:rsidP="00B03A89">
      <w:pPr>
        <w:rPr>
          <w:rFonts w:ascii="Palatino Linotype" w:hAnsi="Palatino Linotype"/>
          <w:sz w:val="22"/>
          <w:szCs w:val="22"/>
        </w:rPr>
      </w:pPr>
      <w:r w:rsidRPr="000B3BC9">
        <w:rPr>
          <w:rFonts w:ascii="Palatino Linotype" w:hAnsi="Palatino Linotype"/>
          <w:sz w:val="22"/>
          <w:szCs w:val="22"/>
        </w:rPr>
        <w:t>As described in Chapter 1, 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0B3BC9">
        <w:rPr>
          <w:rFonts w:ascii="Palatino Linotype" w:hAnsi="Palatino Linotype"/>
          <w:sz w:val="22"/>
          <w:szCs w:val="22"/>
          <w:vertAlign w:val="superscript"/>
        </w:rPr>
        <w:footnoteReference w:id="15"/>
      </w:r>
      <w:r w:rsidRPr="000B3BC9">
        <w:rPr>
          <w:rFonts w:ascii="Palatino Linotype" w:hAnsi="Palatino Linotype"/>
          <w:sz w:val="22"/>
          <w:szCs w:val="22"/>
        </w:rPr>
        <w:t xml:space="preserve"> identifies charter schools, including virtual charter schools, as public schools typically authorized, or sponsored, by Oregon public school districts.</w:t>
      </w:r>
      <w:r w:rsidRPr="000B3BC9">
        <w:rPr>
          <w:rFonts w:ascii="Palatino Linotype" w:hAnsi="Palatino Linotype"/>
          <w:sz w:val="22"/>
          <w:szCs w:val="22"/>
          <w:vertAlign w:val="superscript"/>
        </w:rPr>
        <w:footnoteReference w:id="16"/>
      </w:r>
      <w:r w:rsidRPr="000B3BC9">
        <w:rPr>
          <w:rFonts w:ascii="Palatino Linotype" w:hAnsi="Palatino Linotype"/>
          <w:sz w:val="22"/>
          <w:szCs w:val="22"/>
        </w:rPr>
        <w:t xml:space="preserve"> Although each charter school has its own governing board, Oregon charter schools are not independent school districts. As a result, Oregon charter schools are considered “schools of the district” under</w:t>
      </w:r>
      <w:r w:rsidRPr="000B3BC9">
        <w:rPr>
          <w:rFonts w:ascii="Palatino Linotype" w:hAnsi="Palatino Linotype"/>
          <w:b/>
          <w:sz w:val="22"/>
          <w:szCs w:val="22"/>
        </w:rPr>
        <w:t xml:space="preserve"> </w:t>
      </w:r>
      <w:r w:rsidRPr="000B3BC9">
        <w:rPr>
          <w:rFonts w:ascii="Palatino Linotype" w:hAnsi="Palatino Linotype"/>
          <w:sz w:val="22"/>
          <w:szCs w:val="22"/>
        </w:rPr>
        <w:t>IDEA</w:t>
      </w:r>
      <w:r w:rsidR="00E614FB">
        <w:rPr>
          <w:rFonts w:ascii="Palatino Linotype" w:hAnsi="Palatino Linotype"/>
          <w:sz w:val="22"/>
          <w:szCs w:val="22"/>
        </w:rPr>
        <w:fldChar w:fldCharType="begin"/>
      </w:r>
      <w:r w:rsidR="00E614FB">
        <w:instrText xml:space="preserve"> XE "</w:instrText>
      </w:r>
      <w:r w:rsidR="00E614FB" w:rsidRPr="0096369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0B3BC9">
        <w:rPr>
          <w:rFonts w:ascii="Palatino Linotype" w:hAnsi="Palatino Linotype"/>
          <w:sz w:val="22"/>
          <w:szCs w:val="22"/>
        </w:rPr>
        <w:t>. A</w:t>
      </w:r>
      <w:r w:rsidR="00124650">
        <w:rPr>
          <w:rFonts w:ascii="Palatino Linotype" w:hAnsi="Palatino Linotype"/>
          <w:sz w:val="22"/>
          <w:szCs w:val="22"/>
        </w:rPr>
        <w:t>dditionally, Oregon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124650">
        <w:rPr>
          <w:rFonts w:ascii="Palatino Linotype" w:hAnsi="Palatino Linotype"/>
          <w:sz w:val="22"/>
          <w:szCs w:val="22"/>
        </w:rPr>
        <w:t xml:space="preserve"> assigns</w:t>
      </w:r>
      <w:r w:rsidRPr="000B3BC9">
        <w:rPr>
          <w:rFonts w:ascii="Palatino Linotype" w:hAnsi="Palatino Linotype"/>
          <w:sz w:val="22"/>
          <w:szCs w:val="22"/>
        </w:rPr>
        <w:t xml:space="preserve"> districts the responsibility of providing </w:t>
      </w:r>
      <w:r w:rsidR="00471C5A">
        <w:rPr>
          <w:rFonts w:ascii="Palatino Linotype" w:hAnsi="Palatino Linotype"/>
          <w:sz w:val="22"/>
          <w:szCs w:val="22"/>
        </w:rPr>
        <w:t>Free and Appropriate Education (</w:t>
      </w:r>
      <w:r w:rsidRPr="000B3BC9">
        <w:rPr>
          <w:rFonts w:ascii="Palatino Linotype" w:hAnsi="Palatino Linotype"/>
          <w:sz w:val="22"/>
          <w:szCs w:val="22"/>
        </w:rPr>
        <w:t>FAPE</w:t>
      </w:r>
      <w:r w:rsidR="00471C5A">
        <w:rPr>
          <w:rFonts w:ascii="Palatino Linotype" w:hAnsi="Palatino Linotype"/>
          <w:sz w:val="22"/>
          <w:szCs w:val="22"/>
        </w:rPr>
        <w:t>)</w:t>
      </w:r>
      <w:r w:rsidRPr="000B3BC9">
        <w:rPr>
          <w:rFonts w:ascii="Palatino Linotype" w:hAnsi="Palatino Linotype"/>
          <w:sz w:val="22"/>
          <w:szCs w:val="22"/>
        </w:rPr>
        <w:t xml:space="preserve"> to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0B3BC9">
        <w:rPr>
          <w:rFonts w:ascii="Palatino Linotype" w:hAnsi="Palatino Linotype"/>
          <w:sz w:val="22"/>
          <w:szCs w:val="22"/>
        </w:rPr>
        <w:t xml:space="preserve"> enrolled in charter schools </w:t>
      </w:r>
      <w:r w:rsidR="00471C5A">
        <w:rPr>
          <w:rFonts w:ascii="Palatino Linotype" w:hAnsi="Palatino Linotype"/>
          <w:sz w:val="22"/>
          <w:szCs w:val="22"/>
        </w:rPr>
        <w:t xml:space="preserve">located </w:t>
      </w:r>
      <w:r w:rsidRPr="000B3BC9">
        <w:rPr>
          <w:rFonts w:ascii="Palatino Linotype" w:hAnsi="Palatino Linotype"/>
          <w:sz w:val="22"/>
          <w:szCs w:val="22"/>
        </w:rPr>
        <w:t xml:space="preserve">in </w:t>
      </w:r>
      <w:r w:rsidR="00A64312">
        <w:rPr>
          <w:rFonts w:ascii="Palatino Linotype" w:hAnsi="Palatino Linotype"/>
          <w:sz w:val="22"/>
          <w:szCs w:val="22"/>
        </w:rPr>
        <w:t xml:space="preserve">their </w:t>
      </w:r>
      <w:r w:rsidRPr="000B3BC9">
        <w:rPr>
          <w:rFonts w:ascii="Palatino Linotype" w:hAnsi="Palatino Linotype"/>
          <w:sz w:val="22"/>
          <w:szCs w:val="22"/>
        </w:rPr>
        <w:t>district. These districts are responsible for oversight of special education programs and services, including those in its charter schools, and for ensuring services are provided and administered according to state</w:t>
      </w:r>
      <w:r w:rsidRPr="000B3BC9">
        <w:rPr>
          <w:rFonts w:ascii="Palatino Linotype" w:hAnsi="Palatino Linotype"/>
          <w:sz w:val="22"/>
          <w:vertAlign w:val="superscript"/>
        </w:rPr>
        <w:footnoteReference w:id="17"/>
      </w:r>
      <w:r w:rsidRPr="000B3BC9">
        <w:rPr>
          <w:rFonts w:ascii="Palatino Linotype" w:hAnsi="Palatino Linotype"/>
          <w:sz w:val="22"/>
          <w:szCs w:val="22"/>
        </w:rPr>
        <w:t xml:space="preserve"> and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0B3BC9">
        <w:rPr>
          <w:rFonts w:ascii="Palatino Linotype" w:hAnsi="Palatino Linotype"/>
          <w:sz w:val="22"/>
          <w:szCs w:val="22"/>
        </w:rPr>
        <w:t xml:space="preserv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0B3BC9">
        <w:rPr>
          <w:rFonts w:ascii="Palatino Linotype" w:hAnsi="Palatino Linotype"/>
          <w:sz w:val="22"/>
          <w:szCs w:val="22"/>
        </w:rPr>
        <w:t>.</w:t>
      </w:r>
      <w:r w:rsidRPr="000B3BC9">
        <w:rPr>
          <w:rFonts w:ascii="Palatino Linotype" w:hAnsi="Palatino Linotype"/>
          <w:sz w:val="22"/>
          <w:szCs w:val="22"/>
          <w:vertAlign w:val="superscript"/>
        </w:rPr>
        <w:footnoteReference w:id="18"/>
      </w:r>
    </w:p>
    <w:p w:rsidR="00BC4E9D" w:rsidRPr="00D70F9B" w:rsidRDefault="00BC4E9D" w:rsidP="00BC4E9D">
      <w:pPr>
        <w:rPr>
          <w:rFonts w:ascii="Palatino Linotype" w:hAnsi="Palatino Linotype"/>
          <w:sz w:val="22"/>
          <w:szCs w:val="22"/>
          <w:highlight w:val="cyan"/>
        </w:rPr>
      </w:pPr>
    </w:p>
    <w:p w:rsidR="00B03A89" w:rsidRPr="009D71CA" w:rsidRDefault="00A8384B" w:rsidP="00B03A89">
      <w:pPr>
        <w:rPr>
          <w:rFonts w:ascii="Palatino Linotype" w:hAnsi="Palatino Linotype"/>
          <w:sz w:val="22"/>
          <w:szCs w:val="22"/>
        </w:rPr>
      </w:pPr>
      <w:r w:rsidRPr="009D71CA">
        <w:rPr>
          <w:rFonts w:ascii="Palatino Linotype" w:hAnsi="Palatino Linotype"/>
          <w:sz w:val="22"/>
          <w:szCs w:val="22"/>
        </w:rPr>
        <w:t xml:space="preserve">As a result, charter schools must typically provide </w:t>
      </w:r>
      <w:r w:rsidR="009D71CA" w:rsidRPr="009D71CA">
        <w:rPr>
          <w:rFonts w:ascii="Palatino Linotype" w:hAnsi="Palatino Linotype"/>
          <w:sz w:val="22"/>
          <w:szCs w:val="22"/>
        </w:rPr>
        <w:t xml:space="preserve">general education </w:t>
      </w:r>
      <w:r w:rsidRPr="009D71CA">
        <w:rPr>
          <w:rFonts w:ascii="Palatino Linotype" w:hAnsi="Palatino Linotype"/>
          <w:sz w:val="22"/>
          <w:szCs w:val="22"/>
        </w:rPr>
        <w:t>services in consultation and collabo</w:t>
      </w:r>
      <w:r w:rsidR="009D71CA" w:rsidRPr="009D71CA">
        <w:rPr>
          <w:rFonts w:ascii="Palatino Linotype" w:hAnsi="Palatino Linotype"/>
          <w:sz w:val="22"/>
          <w:szCs w:val="22"/>
        </w:rPr>
        <w:t>ration with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9D71CA">
        <w:rPr>
          <w:rFonts w:ascii="Palatino Linotype" w:hAnsi="Palatino Linotype"/>
          <w:sz w:val="22"/>
          <w:szCs w:val="22"/>
        </w:rPr>
        <w:t>. Managing and providing special education</w:t>
      </w:r>
      <w:r w:rsidR="009D71CA" w:rsidRPr="009D71CA">
        <w:rPr>
          <w:rFonts w:ascii="Palatino Linotype" w:hAnsi="Palatino Linotype"/>
          <w:sz w:val="22"/>
          <w:szCs w:val="22"/>
        </w:rPr>
        <w:t xml:space="preserve"> services </w:t>
      </w:r>
      <w:r w:rsidRPr="009D71CA">
        <w:rPr>
          <w:rFonts w:ascii="Palatino Linotype" w:hAnsi="Palatino Linotype"/>
          <w:sz w:val="22"/>
          <w:szCs w:val="22"/>
        </w:rPr>
        <w:t>may also include other agencies such as Educational Service Districts (ESD) and regional programs.</w:t>
      </w:r>
      <w:r w:rsidRPr="009D71CA">
        <w:rPr>
          <w:rFonts w:ascii="Palatino Linotype" w:hAnsi="Palatino Linotype"/>
          <w:sz w:val="22"/>
          <w:szCs w:val="22"/>
          <w:vertAlign w:val="superscript"/>
        </w:rPr>
        <w:footnoteReference w:id="19"/>
      </w:r>
      <w:r w:rsidR="009D71CA" w:rsidRPr="009D71CA">
        <w:rPr>
          <w:rFonts w:ascii="Palatino Linotype" w:hAnsi="Palatino Linotype"/>
          <w:sz w:val="22"/>
          <w:szCs w:val="22"/>
        </w:rPr>
        <w:t xml:space="preserve"> The procedural safeguards,</w:t>
      </w:r>
      <w:r w:rsidR="006A2E27">
        <w:rPr>
          <w:rFonts w:ascii="Palatino Linotype" w:hAnsi="Palatino Linotype"/>
          <w:sz w:val="22"/>
          <w:szCs w:val="22"/>
        </w:rPr>
        <w:t xml:space="preserve"> decision-making processes</w:t>
      </w:r>
      <w:r w:rsidRPr="009D71CA">
        <w:rPr>
          <w:rFonts w:ascii="Palatino Linotype" w:hAnsi="Palatino Linotype"/>
          <w:sz w:val="22"/>
          <w:szCs w:val="22"/>
        </w:rPr>
        <w:t xml:space="preserve">, and other requirements of IDEA </w:t>
      </w:r>
      <w:r w:rsidR="009D71CA" w:rsidRPr="009D71CA">
        <w:rPr>
          <w:rFonts w:ascii="Palatino Linotype" w:hAnsi="Palatino Linotype"/>
          <w:sz w:val="22"/>
          <w:szCs w:val="22"/>
        </w:rPr>
        <w:t>applying</w:t>
      </w:r>
      <w:r w:rsidRPr="009D71CA">
        <w:rPr>
          <w:rFonts w:ascii="Palatino Linotype" w:hAnsi="Palatino Linotype"/>
          <w:sz w:val="22"/>
          <w:szCs w:val="22"/>
        </w:rPr>
        <w:t xml:space="preserve"> to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9D71CA">
        <w:rPr>
          <w:rFonts w:ascii="Palatino Linotype" w:hAnsi="Palatino Linotype"/>
          <w:sz w:val="22"/>
          <w:szCs w:val="22"/>
        </w:rPr>
        <w:t xml:space="preserve"> in typical Oregon public schools also apply to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9D71CA">
        <w:rPr>
          <w:rFonts w:ascii="Palatino Linotype" w:hAnsi="Palatino Linotype"/>
          <w:sz w:val="22"/>
          <w:szCs w:val="22"/>
        </w:rPr>
        <w:t xml:space="preserve"> enrolled in charter schools. For this reason, Oregon has very few special education laws or rules</w:t>
      </w:r>
      <w:r w:rsidR="002A6C12">
        <w:rPr>
          <w:rFonts w:ascii="Palatino Linotype" w:hAnsi="Palatino Linotype"/>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sz w:val="22"/>
          <w:szCs w:val="22"/>
        </w:rPr>
        <w:fldChar w:fldCharType="end"/>
      </w:r>
      <w:r w:rsidRPr="009D71CA">
        <w:rPr>
          <w:rFonts w:ascii="Palatino Linotype" w:hAnsi="Palatino Linotype"/>
          <w:sz w:val="22"/>
          <w:szCs w:val="22"/>
        </w:rPr>
        <w:t xml:space="preserve"> just for charter schools.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9D71CA">
        <w:rPr>
          <w:rFonts w:ascii="Palatino Linotype" w:hAnsi="Palatino Linotype"/>
          <w:sz w:val="22"/>
          <w:szCs w:val="22"/>
        </w:rPr>
        <w:t xml:space="preserve"> 581-015-2075 </w:t>
      </w:r>
      <w:r w:rsidR="009D71CA" w:rsidRPr="009D71CA">
        <w:rPr>
          <w:rFonts w:ascii="Palatino Linotype" w:hAnsi="Palatino Linotype"/>
          <w:sz w:val="22"/>
          <w:szCs w:val="22"/>
        </w:rPr>
        <w:t>“</w:t>
      </w:r>
      <w:r w:rsidRPr="009D71CA">
        <w:rPr>
          <w:rFonts w:ascii="Palatino Linotype" w:hAnsi="Palatino Linotype"/>
          <w:sz w:val="22"/>
          <w:szCs w:val="22"/>
        </w:rPr>
        <w:t>Charter Schools</w:t>
      </w:r>
      <w:r w:rsidR="009D71CA" w:rsidRPr="009D71CA">
        <w:rPr>
          <w:rFonts w:ascii="Palatino Linotype" w:hAnsi="Palatino Linotype"/>
          <w:sz w:val="22"/>
          <w:szCs w:val="22"/>
        </w:rPr>
        <w:t>”</w:t>
      </w:r>
      <w:r w:rsidRPr="009D71CA">
        <w:rPr>
          <w:rFonts w:ascii="Palatino Linotype" w:hAnsi="Palatino Linotype"/>
          <w:sz w:val="22"/>
          <w:szCs w:val="22"/>
        </w:rPr>
        <w:t xml:space="preserve"> is an exception. It was recently revised to include changes enacted the 2011 Oregon legislature.</w:t>
      </w:r>
      <w:r w:rsidRPr="009D71CA">
        <w:rPr>
          <w:rFonts w:ascii="Palatino Linotype" w:hAnsi="Palatino Linotype"/>
          <w:sz w:val="22"/>
          <w:vertAlign w:val="superscript"/>
        </w:rPr>
        <w:footnoteReference w:id="20"/>
      </w:r>
      <w:r w:rsidRPr="009D71CA">
        <w:rPr>
          <w:rFonts w:ascii="Palatino Linotype" w:hAnsi="Palatino Linotype"/>
          <w:sz w:val="22"/>
          <w:szCs w:val="22"/>
        </w:rPr>
        <w:t xml:space="preserve"> </w:t>
      </w:r>
    </w:p>
    <w:p w:rsidR="00130E11" w:rsidRPr="009D71CA" w:rsidRDefault="00130E11" w:rsidP="00130E11">
      <w:pPr>
        <w:rPr>
          <w:rFonts w:ascii="Palatino Linotype" w:hAnsi="Palatino Linotype"/>
          <w:sz w:val="22"/>
          <w:szCs w:val="22"/>
        </w:rPr>
      </w:pPr>
    </w:p>
    <w:p w:rsidR="00130E11" w:rsidRPr="00D70F9B" w:rsidRDefault="00A8384B" w:rsidP="00130E11">
      <w:pPr>
        <w:rPr>
          <w:rFonts w:ascii="Palatino Linotype" w:hAnsi="Palatino Linotype"/>
          <w:sz w:val="22"/>
          <w:szCs w:val="22"/>
          <w:highlight w:val="cyan"/>
        </w:rPr>
      </w:pPr>
      <w:r w:rsidRPr="009D71CA">
        <w:rPr>
          <w:rFonts w:ascii="Palatino Linotype" w:hAnsi="Palatino Linotype"/>
          <w:sz w:val="22"/>
          <w:szCs w:val="22"/>
        </w:rPr>
        <w:t>Under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9D71CA">
        <w:rPr>
          <w:rFonts w:ascii="Palatino Linotype" w:hAnsi="Palatino Linotype"/>
          <w:sz w:val="22"/>
          <w:szCs w:val="22"/>
        </w:rPr>
        <w:t xml:space="preserve"> 581-015-2075</w:t>
      </w:r>
      <w:r w:rsidR="00FC4B26">
        <w:rPr>
          <w:rFonts w:ascii="Palatino Linotype" w:hAnsi="Palatino Linotype"/>
          <w:sz w:val="22"/>
          <w:szCs w:val="22"/>
        </w:rPr>
        <w:t>,</w:t>
      </w:r>
      <w:r w:rsidRPr="009D71CA">
        <w:rPr>
          <w:rFonts w:ascii="Palatino Linotype" w:hAnsi="Palatino Linotype"/>
          <w:sz w:val="22"/>
          <w:szCs w:val="22"/>
        </w:rPr>
        <w:t xml:space="preserve"> when a child with an</w:t>
      </w:r>
      <w:r w:rsidR="006602CA">
        <w:rPr>
          <w:rFonts w:ascii="Palatino Linotype" w:hAnsi="Palatino Linotype"/>
          <w:sz w:val="22"/>
          <w:szCs w:val="22"/>
        </w:rPr>
        <w:t xml:space="preserve"> Individual Education Program (</w:t>
      </w:r>
      <w:r w:rsidRPr="009D71CA">
        <w:rPr>
          <w:rFonts w:ascii="Palatino Linotype" w:hAnsi="Palatino Linotype"/>
          <w:sz w:val="22"/>
          <w:szCs w:val="22"/>
        </w:rPr>
        <w:t>IEP</w:t>
      </w:r>
      <w:r w:rsidR="00621607">
        <w:rPr>
          <w:rFonts w:ascii="Palatino Linotype" w:hAnsi="Palatino Linotype"/>
          <w:sz w:val="22"/>
          <w:szCs w:val="22"/>
        </w:rPr>
        <w:fldChar w:fldCharType="begin"/>
      </w:r>
      <w:r w:rsidR="00621607">
        <w:instrText xml:space="preserve"> XE "</w:instrText>
      </w:r>
      <w:r w:rsidR="00621607" w:rsidRPr="00BE4952">
        <w:rPr>
          <w:rFonts w:ascii="Palatino Linotype" w:hAnsi="Palatino Linotype"/>
          <w:sz w:val="22"/>
          <w:szCs w:val="22"/>
        </w:rPr>
        <w:instrText>IEP</w:instrText>
      </w:r>
      <w:r w:rsidR="00621607">
        <w:instrText xml:space="preserve">" </w:instrText>
      </w:r>
      <w:r w:rsidR="00621607">
        <w:rPr>
          <w:rFonts w:ascii="Palatino Linotype" w:hAnsi="Palatino Linotype"/>
          <w:sz w:val="22"/>
          <w:szCs w:val="22"/>
        </w:rPr>
        <w:fldChar w:fldCharType="end"/>
      </w:r>
      <w:r w:rsidR="006602CA">
        <w:rPr>
          <w:rFonts w:ascii="Palatino Linotype" w:hAnsi="Palatino Linotype"/>
          <w:sz w:val="22"/>
          <w:szCs w:val="22"/>
        </w:rPr>
        <w:t>)</w:t>
      </w:r>
      <w:r w:rsidRPr="009D71CA">
        <w:rPr>
          <w:rFonts w:ascii="Palatino Linotype" w:hAnsi="Palatino Linotype"/>
          <w:sz w:val="22"/>
          <w:szCs w:val="22"/>
        </w:rPr>
        <w:t xml:space="preserve"> enrolls in a charter school, the district, in consultation with the parent, must provide a free appropriate public education (including comparable services) until the district adopts the existing IEP or develops a new IEP. Enrollment in the charter school </w:t>
      </w:r>
      <w:r w:rsidRPr="00AD28E4">
        <w:rPr>
          <w:rFonts w:ascii="Palatino Linotype" w:hAnsi="Palatino Linotype"/>
          <w:sz w:val="22"/>
          <w:szCs w:val="22"/>
          <w:u w:val="single"/>
        </w:rPr>
        <w:t>is not</w:t>
      </w:r>
      <w:r w:rsidRPr="009D71CA">
        <w:rPr>
          <w:rFonts w:ascii="Palatino Linotype" w:hAnsi="Palatino Linotype"/>
          <w:sz w:val="22"/>
          <w:szCs w:val="22"/>
        </w:rPr>
        <w:t xml:space="preserve"> considered a </w:t>
      </w:r>
      <w:r w:rsidR="00471C5A">
        <w:rPr>
          <w:rFonts w:ascii="Palatino Linotype" w:hAnsi="Palatino Linotype"/>
          <w:sz w:val="22"/>
          <w:szCs w:val="22"/>
        </w:rPr>
        <w:t>“</w:t>
      </w:r>
      <w:r w:rsidRPr="009D71CA">
        <w:rPr>
          <w:rFonts w:ascii="Palatino Linotype" w:hAnsi="Palatino Linotype"/>
          <w:sz w:val="22"/>
          <w:szCs w:val="22"/>
        </w:rPr>
        <w:t>change in placement.</w:t>
      </w:r>
      <w:r w:rsidR="00471C5A">
        <w:rPr>
          <w:rFonts w:ascii="Palatino Linotype" w:hAnsi="Palatino Linotype"/>
          <w:sz w:val="22"/>
          <w:szCs w:val="22"/>
        </w:rPr>
        <w:t>”</w:t>
      </w:r>
      <w:r w:rsidRPr="009D71CA">
        <w:rPr>
          <w:rFonts w:ascii="Palatino Linotype" w:hAnsi="Palatino Linotype"/>
          <w:sz w:val="22"/>
          <w:szCs w:val="22"/>
        </w:rPr>
        <w:t xml:space="preserve"> OAR 581-015-2075 </w:t>
      </w:r>
      <w:r w:rsidRPr="003D7D55">
        <w:rPr>
          <w:rFonts w:ascii="Palatino Linotype" w:hAnsi="Palatino Linotype"/>
          <w:sz w:val="22"/>
          <w:szCs w:val="22"/>
        </w:rPr>
        <w:t xml:space="preserve">reflects records requests and notifications required by the 2011 charter school legislation. However, </w:t>
      </w:r>
      <w:r w:rsidR="00471C5A">
        <w:rPr>
          <w:rFonts w:ascii="Palatino Linotype" w:hAnsi="Palatino Linotype"/>
          <w:sz w:val="22"/>
          <w:szCs w:val="22"/>
        </w:rPr>
        <w:t xml:space="preserve">charter </w:t>
      </w:r>
      <w:r w:rsidRPr="003D7D55">
        <w:rPr>
          <w:rFonts w:ascii="Palatino Linotype" w:hAnsi="Palatino Linotype"/>
          <w:sz w:val="22"/>
          <w:szCs w:val="22"/>
        </w:rPr>
        <w:t xml:space="preserve">schools enrolling a child with an IEP </w:t>
      </w:r>
      <w:r w:rsidRPr="00AD28E4">
        <w:rPr>
          <w:rFonts w:ascii="Palatino Linotype" w:hAnsi="Palatino Linotype"/>
          <w:sz w:val="22"/>
          <w:szCs w:val="22"/>
          <w:u w:val="single"/>
        </w:rPr>
        <w:t>may not</w:t>
      </w:r>
      <w:r w:rsidRPr="003D7D55">
        <w:rPr>
          <w:rFonts w:ascii="Palatino Linotype" w:hAnsi="Palatino Linotype"/>
          <w:sz w:val="22"/>
          <w:szCs w:val="22"/>
        </w:rPr>
        <w:t xml:space="preserve"> delay their attendance</w:t>
      </w:r>
      <w:r w:rsidR="00623D03">
        <w:rPr>
          <w:rFonts w:ascii="Palatino Linotype" w:hAnsi="Palatino Linotype"/>
          <w:sz w:val="22"/>
          <w:szCs w:val="22"/>
        </w:rPr>
        <w:fldChar w:fldCharType="begin"/>
      </w:r>
      <w:r w:rsidR="00623D03">
        <w:instrText xml:space="preserve"> XE "</w:instrText>
      </w:r>
      <w:r w:rsidR="00623D03" w:rsidRPr="00F54D00">
        <w:rPr>
          <w:rFonts w:ascii="Palatino Linotype" w:hAnsi="Palatino Linotype"/>
          <w:sz w:val="22"/>
          <w:szCs w:val="22"/>
        </w:rPr>
        <w:instrText>attendance</w:instrText>
      </w:r>
      <w:r w:rsidR="00623D03">
        <w:instrText xml:space="preserve">" </w:instrText>
      </w:r>
      <w:r w:rsidR="00623D03">
        <w:rPr>
          <w:rFonts w:ascii="Palatino Linotype" w:hAnsi="Palatino Linotype"/>
          <w:sz w:val="22"/>
          <w:szCs w:val="22"/>
        </w:rPr>
        <w:fldChar w:fldCharType="end"/>
      </w:r>
      <w:r w:rsidRPr="003D7D55">
        <w:rPr>
          <w:rFonts w:ascii="Palatino Linotype" w:hAnsi="Palatino Linotype"/>
          <w:sz w:val="22"/>
          <w:szCs w:val="22"/>
        </w:rPr>
        <w:t xml:space="preserve"> while </w:t>
      </w:r>
      <w:r w:rsidR="00471C5A">
        <w:rPr>
          <w:rFonts w:ascii="Palatino Linotype" w:hAnsi="Palatino Linotype"/>
          <w:sz w:val="22"/>
          <w:szCs w:val="22"/>
        </w:rPr>
        <w:t xml:space="preserve">the </w:t>
      </w:r>
      <w:r w:rsidR="00FC4B26">
        <w:rPr>
          <w:rFonts w:ascii="Palatino Linotype" w:hAnsi="Palatino Linotype"/>
          <w:sz w:val="22"/>
          <w:szCs w:val="22"/>
        </w:rPr>
        <w:t xml:space="preserve">charter </w:t>
      </w:r>
      <w:r w:rsidR="00471C5A">
        <w:rPr>
          <w:rFonts w:ascii="Palatino Linotype" w:hAnsi="Palatino Linotype"/>
          <w:sz w:val="22"/>
          <w:szCs w:val="22"/>
        </w:rPr>
        <w:t>school</w:t>
      </w:r>
      <w:r w:rsidR="00471C5A" w:rsidRPr="003D7D55">
        <w:rPr>
          <w:rFonts w:ascii="Palatino Linotype" w:hAnsi="Palatino Linotype"/>
          <w:sz w:val="22"/>
          <w:szCs w:val="22"/>
        </w:rPr>
        <w:t xml:space="preserve"> </w:t>
      </w:r>
      <w:r w:rsidRPr="003D7D55">
        <w:rPr>
          <w:rFonts w:ascii="Palatino Linotype" w:hAnsi="Palatino Linotype"/>
          <w:sz w:val="22"/>
          <w:szCs w:val="22"/>
        </w:rPr>
        <w:t>request</w:t>
      </w:r>
      <w:r w:rsidR="00471C5A">
        <w:rPr>
          <w:rFonts w:ascii="Palatino Linotype" w:hAnsi="Palatino Linotype"/>
          <w:sz w:val="22"/>
          <w:szCs w:val="22"/>
        </w:rPr>
        <w:t>s</w:t>
      </w:r>
      <w:r w:rsidRPr="003D7D55">
        <w:rPr>
          <w:rFonts w:ascii="Palatino Linotype" w:hAnsi="Palatino Linotype"/>
          <w:sz w:val="22"/>
          <w:szCs w:val="22"/>
        </w:rPr>
        <w:t>, and wait</w:t>
      </w:r>
      <w:r w:rsidR="00471C5A">
        <w:rPr>
          <w:rFonts w:ascii="Palatino Linotype" w:hAnsi="Palatino Linotype"/>
          <w:sz w:val="22"/>
          <w:szCs w:val="22"/>
        </w:rPr>
        <w:t>s</w:t>
      </w:r>
      <w:r w:rsidRPr="003D7D55">
        <w:rPr>
          <w:rFonts w:ascii="Palatino Linotype" w:hAnsi="Palatino Linotype"/>
          <w:sz w:val="22"/>
          <w:szCs w:val="22"/>
        </w:rPr>
        <w:t xml:space="preserve"> to receive, student education records. </w:t>
      </w:r>
    </w:p>
    <w:p w:rsidR="00B81297" w:rsidRPr="00D70F9B" w:rsidRDefault="00B81297" w:rsidP="00130E11">
      <w:pPr>
        <w:rPr>
          <w:rFonts w:ascii="Palatino Linotype" w:hAnsi="Palatino Linotype"/>
          <w:sz w:val="22"/>
          <w:szCs w:val="22"/>
          <w:highlight w:val="cyan"/>
        </w:rPr>
      </w:pPr>
    </w:p>
    <w:p w:rsidR="00130E11" w:rsidRPr="00D70F9B" w:rsidRDefault="00A8384B" w:rsidP="00130E11">
      <w:pPr>
        <w:rPr>
          <w:rFonts w:ascii="Palatino Linotype" w:hAnsi="Palatino Linotype"/>
          <w:sz w:val="22"/>
          <w:szCs w:val="22"/>
          <w:highlight w:val="cyan"/>
        </w:rPr>
      </w:pPr>
      <w:r w:rsidRPr="003D7D55">
        <w:rPr>
          <w:rFonts w:ascii="Palatino Linotype" w:hAnsi="Palatino Linotype"/>
          <w:sz w:val="22"/>
          <w:szCs w:val="22"/>
        </w:rPr>
        <w:t xml:space="preserve">The district </w:t>
      </w:r>
      <w:r w:rsidR="00471C5A">
        <w:rPr>
          <w:rFonts w:ascii="Palatino Linotype" w:hAnsi="Palatino Linotype"/>
          <w:sz w:val="22"/>
          <w:szCs w:val="22"/>
        </w:rPr>
        <w:t xml:space="preserve">in which the charter school is located, </w:t>
      </w:r>
      <w:r w:rsidRPr="003D7D55">
        <w:rPr>
          <w:rFonts w:ascii="Palatino Linotype" w:hAnsi="Palatino Linotype"/>
          <w:sz w:val="22"/>
          <w:szCs w:val="22"/>
        </w:rPr>
        <w:t>must serve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3D7D55">
        <w:rPr>
          <w:rFonts w:ascii="Palatino Linotype" w:hAnsi="Palatino Linotype"/>
          <w:sz w:val="22"/>
          <w:szCs w:val="22"/>
        </w:rPr>
        <w:t xml:space="preserve"> attending the charter school in the same manner as it serves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Pr="003D7D55">
        <w:rPr>
          <w:rFonts w:ascii="Palatino Linotype" w:hAnsi="Palatino Linotype"/>
          <w:sz w:val="22"/>
          <w:szCs w:val="22"/>
        </w:rPr>
        <w:t xml:space="preserve"> in its other schools, including providing supplementary and related services on site at the charter school to the same extent as it provides those services on</w:t>
      </w:r>
      <w:r w:rsidR="00A64312">
        <w:rPr>
          <w:rFonts w:ascii="Palatino Linotype" w:hAnsi="Palatino Linotype"/>
          <w:sz w:val="22"/>
          <w:szCs w:val="22"/>
        </w:rPr>
        <w:t>-</w:t>
      </w:r>
      <w:r w:rsidRPr="003D7D55">
        <w:rPr>
          <w:rFonts w:ascii="Palatino Linotype" w:hAnsi="Palatino Linotype"/>
          <w:sz w:val="22"/>
          <w:szCs w:val="22"/>
        </w:rPr>
        <w:t>site at its other schools. Additional</w:t>
      </w:r>
      <w:r w:rsidR="003D7D55" w:rsidRPr="003D7D55">
        <w:rPr>
          <w:rFonts w:ascii="Palatino Linotype" w:hAnsi="Palatino Linotype"/>
          <w:sz w:val="22"/>
          <w:szCs w:val="22"/>
        </w:rPr>
        <w:t xml:space="preserve">ly, if the district </w:t>
      </w:r>
      <w:r w:rsidRPr="003D7D55">
        <w:rPr>
          <w:rFonts w:ascii="Palatino Linotype" w:hAnsi="Palatino Linotype"/>
          <w:sz w:val="22"/>
          <w:szCs w:val="22"/>
        </w:rPr>
        <w:t>provides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3D7D55">
        <w:rPr>
          <w:rFonts w:ascii="Palatino Linotype" w:hAnsi="Palatino Linotype"/>
          <w:sz w:val="22"/>
          <w:szCs w:val="22"/>
        </w:rPr>
        <w:t xml:space="preserve"> IDEA</w:t>
      </w:r>
      <w:r w:rsidR="00E614FB">
        <w:rPr>
          <w:rFonts w:ascii="Palatino Linotype" w:hAnsi="Palatino Linotype"/>
          <w:sz w:val="22"/>
          <w:szCs w:val="22"/>
        </w:rPr>
        <w:fldChar w:fldCharType="begin"/>
      </w:r>
      <w:r w:rsidR="00E614FB">
        <w:instrText xml:space="preserve"> XE "</w:instrText>
      </w:r>
      <w:r w:rsidR="00E614FB" w:rsidRPr="0096369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Pr="003D7D55">
        <w:rPr>
          <w:rFonts w:ascii="Palatino Linotype" w:hAnsi="Palatino Linotype"/>
          <w:sz w:val="22"/>
          <w:szCs w:val="22"/>
        </w:rPr>
        <w:t xml:space="preserve"> funds to its other schools, it must include the charter school(s) in this distribution.</w:t>
      </w:r>
      <w:r w:rsidRPr="003D7D55">
        <w:rPr>
          <w:rFonts w:ascii="Palatino Linotype" w:hAnsi="Palatino Linotype"/>
          <w:sz w:val="22"/>
          <w:szCs w:val="22"/>
          <w:vertAlign w:val="superscript"/>
        </w:rPr>
        <w:footnoteReference w:id="21"/>
      </w:r>
      <w:r w:rsidRPr="003D7D55">
        <w:rPr>
          <w:rFonts w:ascii="Palatino Linotype" w:hAnsi="Palatino Linotype"/>
          <w:sz w:val="22"/>
          <w:szCs w:val="22"/>
        </w:rPr>
        <w:t xml:space="preserve"> </w:t>
      </w:r>
    </w:p>
    <w:p w:rsidR="00124650" w:rsidRDefault="00124650">
      <w:pPr>
        <w:rPr>
          <w:rFonts w:ascii="Palatino Linotype" w:hAnsi="Palatino Linotype"/>
          <w:sz w:val="22"/>
          <w:szCs w:val="22"/>
        </w:rPr>
      </w:pPr>
      <w:r>
        <w:rPr>
          <w:rFonts w:ascii="Palatino Linotype" w:hAnsi="Palatino Linotype"/>
          <w:sz w:val="22"/>
          <w:szCs w:val="22"/>
        </w:rPr>
        <w:br w:type="page"/>
      </w:r>
    </w:p>
    <w:p w:rsidR="00130E11" w:rsidRPr="00130E11"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7:  Student Academic Achievement</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Academic progress</w:t>
      </w:r>
    </w:p>
    <w:p w:rsidR="00130E11" w:rsidRPr="00130E11" w:rsidRDefault="00130E11" w:rsidP="00130E11">
      <w:pPr>
        <w:spacing w:after="240" w:line="240" w:lineRule="atLeast"/>
        <w:rPr>
          <w:rFonts w:ascii="Palatino Linotype" w:hAnsi="Palatino Linotype"/>
          <w:color w:val="000000"/>
          <w:sz w:val="22"/>
          <w:szCs w:val="20"/>
        </w:rPr>
      </w:pPr>
      <w:r w:rsidRPr="00130E11">
        <w:rPr>
          <w:rFonts w:ascii="Palatino Linotype" w:hAnsi="Palatino Linotype"/>
          <w:color w:val="000000"/>
          <w:sz w:val="22"/>
          <w:szCs w:val="20"/>
        </w:rPr>
        <w:t xml:space="preserve">The </w:t>
      </w:r>
      <w:r w:rsidR="003520D6">
        <w:rPr>
          <w:rFonts w:ascii="Palatino Linotype" w:hAnsi="Palatino Linotype"/>
          <w:color w:val="000000"/>
          <w:sz w:val="22"/>
          <w:szCs w:val="20"/>
        </w:rPr>
        <w:t xml:space="preserve">Elementary and Secondary Education Act (ESEA) and the Oregon ESEA </w:t>
      </w:r>
      <w:r w:rsidR="00544032">
        <w:rPr>
          <w:rFonts w:ascii="Palatino Linotype" w:hAnsi="Palatino Linotype"/>
          <w:color w:val="000000"/>
          <w:sz w:val="22"/>
          <w:szCs w:val="20"/>
        </w:rPr>
        <w:t xml:space="preserve">approved Flexibility </w:t>
      </w:r>
      <w:r w:rsidR="003520D6">
        <w:rPr>
          <w:rFonts w:ascii="Palatino Linotype" w:hAnsi="Palatino Linotype"/>
          <w:color w:val="000000"/>
          <w:sz w:val="22"/>
          <w:szCs w:val="20"/>
        </w:rPr>
        <w:t>Waiver</w:t>
      </w:r>
      <w:r w:rsidRPr="00130E11">
        <w:rPr>
          <w:rFonts w:ascii="Palatino Linotype" w:hAnsi="Palatino Linotype"/>
          <w:color w:val="000000"/>
          <w:sz w:val="22"/>
          <w:szCs w:val="20"/>
        </w:rPr>
        <w:t xml:space="preserve"> requires </w:t>
      </w:r>
      <w:r w:rsidR="003520D6">
        <w:rPr>
          <w:rFonts w:ascii="Palatino Linotype" w:hAnsi="Palatino Linotype"/>
          <w:color w:val="000000"/>
          <w:sz w:val="22"/>
          <w:szCs w:val="20"/>
        </w:rPr>
        <w:t>an</w:t>
      </w:r>
      <w:r w:rsidR="003520D6" w:rsidRPr="00130E11">
        <w:rPr>
          <w:rFonts w:ascii="Palatino Linotype" w:hAnsi="Palatino Linotype"/>
          <w:color w:val="000000"/>
          <w:sz w:val="22"/>
          <w:szCs w:val="20"/>
        </w:rPr>
        <w:t xml:space="preserve"> </w:t>
      </w:r>
      <w:r w:rsidRPr="00130E11">
        <w:rPr>
          <w:rFonts w:ascii="Palatino Linotype" w:hAnsi="Palatino Linotype"/>
          <w:color w:val="000000"/>
          <w:sz w:val="22"/>
          <w:szCs w:val="20"/>
        </w:rPr>
        <w:t xml:space="preserve">annual determination of whether schools, districts, and states </w:t>
      </w:r>
      <w:r w:rsidR="003520D6">
        <w:rPr>
          <w:rFonts w:ascii="Palatino Linotype" w:hAnsi="Palatino Linotype"/>
          <w:color w:val="000000"/>
          <w:sz w:val="22"/>
          <w:szCs w:val="20"/>
        </w:rPr>
        <w:t>are making</w:t>
      </w:r>
      <w:r w:rsidRPr="00130E11">
        <w:rPr>
          <w:rFonts w:ascii="Palatino Linotype" w:hAnsi="Palatino Linotype"/>
          <w:color w:val="000000"/>
          <w:sz w:val="22"/>
          <w:szCs w:val="20"/>
        </w:rPr>
        <w:t xml:space="preserve"> progress toward the goal of having all students meet rigorous state academic</w:t>
      </w:r>
      <w:r w:rsidR="00243EA6">
        <w:rPr>
          <w:rFonts w:ascii="Palatino Linotype" w:hAnsi="Palatino Linotype"/>
          <w:color w:val="000000"/>
          <w:sz w:val="22"/>
          <w:szCs w:val="20"/>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olor w:val="000000"/>
          <w:sz w:val="22"/>
          <w:szCs w:val="20"/>
        </w:rPr>
        <w:fldChar w:fldCharType="end"/>
      </w:r>
      <w:r w:rsidRPr="00130E11">
        <w:rPr>
          <w:rFonts w:ascii="Palatino Linotype" w:hAnsi="Palatino Linotype"/>
          <w:color w:val="000000"/>
          <w:sz w:val="22"/>
          <w:szCs w:val="20"/>
        </w:rPr>
        <w:t xml:space="preserve"> standards by the 2013-2014 school year. Each year, the performance of all students in the school and district, as well as subgroups of students, is measured against annual performance targets.</w:t>
      </w:r>
    </w:p>
    <w:p w:rsidR="00130E11" w:rsidRPr="00130E11" w:rsidRDefault="000D68DD" w:rsidP="00130E11">
      <w:pPr>
        <w:spacing w:after="240" w:line="240" w:lineRule="atLeast"/>
        <w:rPr>
          <w:rFonts w:ascii="Palatino Linotype" w:hAnsi="Palatino Linotype"/>
          <w:sz w:val="22"/>
          <w:szCs w:val="22"/>
        </w:rPr>
      </w:pPr>
      <w:r w:rsidRPr="00130E11">
        <w:rPr>
          <w:rFonts w:ascii="Palatino Linotype" w:hAnsi="Palatino Linotype"/>
          <w:color w:val="000000"/>
          <w:sz w:val="22"/>
          <w:szCs w:val="20"/>
        </w:rPr>
        <w:t xml:space="preserve">In addition, to the Federal and state determinations, local districts have a responsibility to hold charter schools accountable to the </w:t>
      </w:r>
      <w:r>
        <w:rPr>
          <w:rFonts w:ascii="Palatino Linotype" w:hAnsi="Palatino Linotype"/>
          <w:color w:val="000000"/>
          <w:sz w:val="22"/>
          <w:szCs w:val="20"/>
        </w:rPr>
        <w:t xml:space="preserve">terms of the charter or </w:t>
      </w:r>
      <w:r w:rsidR="00C4428D">
        <w:rPr>
          <w:rFonts w:ascii="Palatino Linotype" w:hAnsi="Palatino Linotype"/>
          <w:color w:val="000000"/>
          <w:sz w:val="22"/>
          <w:szCs w:val="20"/>
        </w:rPr>
        <w:t>contract</w:t>
      </w:r>
      <w:r w:rsidR="00514416">
        <w:rPr>
          <w:rFonts w:ascii="Palatino Linotype" w:hAnsi="Palatino Linotype"/>
          <w:color w:val="000000"/>
          <w:sz w:val="22"/>
          <w:szCs w:val="20"/>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olor w:val="000000"/>
          <w:sz w:val="22"/>
          <w:szCs w:val="20"/>
        </w:rPr>
        <w:fldChar w:fldCharType="end"/>
      </w:r>
      <w:r w:rsidR="00C4428D">
        <w:rPr>
          <w:rFonts w:ascii="Palatino Linotype" w:hAnsi="Palatino Linotype"/>
          <w:color w:val="000000"/>
          <w:sz w:val="22"/>
          <w:szCs w:val="20"/>
        </w:rPr>
        <w:t xml:space="preserve">. </w:t>
      </w:r>
      <w:r w:rsidR="00130E11" w:rsidRPr="00130E11">
        <w:rPr>
          <w:rFonts w:ascii="Palatino Linotype" w:hAnsi="Palatino Linotype"/>
          <w:color w:val="000000"/>
          <w:sz w:val="22"/>
          <w:szCs w:val="20"/>
        </w:rPr>
        <w:t>Within each contract</w:t>
      </w:r>
      <w:r w:rsidR="00514416">
        <w:rPr>
          <w:rFonts w:ascii="Palatino Linotype" w:hAnsi="Palatino Linotype"/>
          <w:color w:val="000000"/>
          <w:sz w:val="22"/>
          <w:szCs w:val="20"/>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olor w:val="000000"/>
          <w:sz w:val="22"/>
          <w:szCs w:val="20"/>
        </w:rPr>
        <w:fldChar w:fldCharType="end"/>
      </w:r>
      <w:r w:rsidR="00130E11" w:rsidRPr="00130E11">
        <w:rPr>
          <w:rFonts w:ascii="Palatino Linotype" w:hAnsi="Palatino Linotype"/>
          <w:color w:val="000000"/>
          <w:sz w:val="22"/>
          <w:szCs w:val="20"/>
        </w:rPr>
        <w:t xml:space="preserve"> are academic</w:t>
      </w:r>
      <w:r w:rsidR="00243EA6">
        <w:rPr>
          <w:rFonts w:ascii="Palatino Linotype" w:hAnsi="Palatino Linotype"/>
          <w:color w:val="000000"/>
          <w:sz w:val="22"/>
          <w:szCs w:val="20"/>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olor w:val="000000"/>
          <w:sz w:val="22"/>
          <w:szCs w:val="20"/>
        </w:rPr>
        <w:fldChar w:fldCharType="end"/>
      </w:r>
      <w:r w:rsidR="00130E11" w:rsidRPr="00130E11">
        <w:rPr>
          <w:rFonts w:ascii="Palatino Linotype" w:hAnsi="Palatino Linotype"/>
          <w:color w:val="000000"/>
          <w:sz w:val="22"/>
          <w:szCs w:val="20"/>
        </w:rPr>
        <w:t xml:space="preserve"> goals to which the charter school has responsibility. </w:t>
      </w:r>
      <w:r w:rsidR="00130E11" w:rsidRPr="00130E11">
        <w:rPr>
          <w:rFonts w:ascii="Palatino Linotype" w:hAnsi="Palatino Linotype"/>
          <w:sz w:val="22"/>
          <w:szCs w:val="22"/>
        </w:rPr>
        <w:t>Within three months of receiving OAKS</w:t>
      </w:r>
      <w:r w:rsidR="00F5268C">
        <w:rPr>
          <w:rFonts w:ascii="Palatino Linotype" w:hAnsi="Palatino Linotype"/>
          <w:sz w:val="22"/>
          <w:szCs w:val="22"/>
        </w:rPr>
        <w:fldChar w:fldCharType="begin"/>
      </w:r>
      <w:r w:rsidR="00F5268C">
        <w:instrText xml:space="preserve"> XE "</w:instrText>
      </w:r>
      <w:r w:rsidR="00F5268C" w:rsidRPr="00AA0D26">
        <w:rPr>
          <w:rFonts w:ascii="Palatino Linotype" w:hAnsi="Palatino Linotype"/>
          <w:sz w:val="22"/>
          <w:szCs w:val="22"/>
        </w:rPr>
        <w:instrText>OAKS</w:instrText>
      </w:r>
      <w:r w:rsidR="00F5268C">
        <w:instrText xml:space="preserve">" </w:instrText>
      </w:r>
      <w:r w:rsidR="00F5268C">
        <w:rPr>
          <w:rFonts w:ascii="Palatino Linotype" w:hAnsi="Palatino Linotype"/>
          <w:sz w:val="22"/>
          <w:szCs w:val="22"/>
        </w:rPr>
        <w:fldChar w:fldCharType="end"/>
      </w:r>
      <w:r w:rsidR="00130E11" w:rsidRPr="00130E11">
        <w:rPr>
          <w:rFonts w:ascii="Palatino Linotype" w:hAnsi="Palatino Linotype"/>
          <w:sz w:val="22"/>
          <w:szCs w:val="22"/>
        </w:rPr>
        <w:t xml:space="preserve"> student performance results, charter school staff and charter board should complete a 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00130E11" w:rsidRPr="00130E11">
        <w:rPr>
          <w:rFonts w:ascii="Palatino Linotype" w:hAnsi="Palatino Linotype"/>
          <w:sz w:val="22"/>
          <w:szCs w:val="22"/>
        </w:rPr>
        <w:t xml:space="preserve"> pl</w:t>
      </w:r>
      <w:r w:rsidR="003D7D55">
        <w:rPr>
          <w:rFonts w:ascii="Palatino Linotype" w:hAnsi="Palatino Linotype"/>
          <w:sz w:val="22"/>
          <w:szCs w:val="22"/>
        </w:rPr>
        <w:t xml:space="preserve">an using state and local data. </w:t>
      </w:r>
      <w:r w:rsidR="00130E11" w:rsidRPr="00130E11">
        <w:rPr>
          <w:rFonts w:ascii="Palatino Linotype" w:hAnsi="Palatino Linotype"/>
          <w:sz w:val="22"/>
          <w:szCs w:val="22"/>
        </w:rPr>
        <w:t xml:space="preserve">The implementation of the plan should begin soon as possible. The plan should: </w:t>
      </w:r>
    </w:p>
    <w:p w:rsidR="007913FA" w:rsidRDefault="00130E11">
      <w:pPr>
        <w:numPr>
          <w:ilvl w:val="0"/>
          <w:numId w:val="33"/>
        </w:numPr>
        <w:autoSpaceDE w:val="0"/>
        <w:autoSpaceDN w:val="0"/>
        <w:adjustRightInd w:val="0"/>
        <w:rPr>
          <w:rFonts w:ascii="Palatino Linotype" w:hAnsi="Palatino Linotype" w:cs="Calibri"/>
          <w:color w:val="000000"/>
          <w:sz w:val="22"/>
          <w:szCs w:val="22"/>
        </w:rPr>
      </w:pPr>
      <w:r w:rsidRPr="00130E11">
        <w:rPr>
          <w:rFonts w:ascii="Palatino Linotype" w:hAnsi="Palatino Linotype" w:cs="Calibri"/>
          <w:color w:val="000000"/>
          <w:sz w:val="22"/>
          <w:szCs w:val="22"/>
        </w:rPr>
        <w:t>Incorporate scientifically based research</w:t>
      </w:r>
      <w:r w:rsidR="002A6C12">
        <w:rPr>
          <w:rFonts w:ascii="Palatino Linotype" w:hAnsi="Palatino Linotype" w:cs="Calibri"/>
          <w:color w:val="000000"/>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cs="Calibri"/>
          <w:color w:val="000000"/>
          <w:sz w:val="22"/>
          <w:szCs w:val="22"/>
        </w:rPr>
        <w:fldChar w:fldCharType="end"/>
      </w:r>
      <w:r w:rsidRPr="00130E11">
        <w:rPr>
          <w:rFonts w:ascii="Palatino Linotype" w:hAnsi="Palatino Linotype" w:cs="Calibri"/>
          <w:color w:val="000000"/>
          <w:sz w:val="22"/>
          <w:szCs w:val="22"/>
        </w:rPr>
        <w:t xml:space="preserve"> strategies that strengthen the core academic</w:t>
      </w:r>
      <w:r w:rsidR="00243EA6">
        <w:rPr>
          <w:rFonts w:ascii="Palatino Linotype" w:hAnsi="Palatino Linotype" w:cs="Calibri"/>
          <w:color w:val="000000"/>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s="Calibri"/>
          <w:color w:val="000000"/>
          <w:sz w:val="22"/>
          <w:szCs w:val="22"/>
        </w:rPr>
        <w:fldChar w:fldCharType="end"/>
      </w:r>
      <w:r w:rsidRPr="00130E11">
        <w:rPr>
          <w:rFonts w:ascii="Palatino Linotype" w:hAnsi="Palatino Linotype" w:cs="Calibri"/>
          <w:color w:val="000000"/>
          <w:sz w:val="22"/>
          <w:szCs w:val="22"/>
        </w:rPr>
        <w:t xml:space="preserve"> program. </w:t>
      </w:r>
    </w:p>
    <w:p w:rsidR="007913FA" w:rsidRDefault="00130E11">
      <w:pPr>
        <w:numPr>
          <w:ilvl w:val="0"/>
          <w:numId w:val="33"/>
        </w:numPr>
        <w:autoSpaceDE w:val="0"/>
        <w:autoSpaceDN w:val="0"/>
        <w:adjustRightInd w:val="0"/>
        <w:rPr>
          <w:rFonts w:ascii="Palatino Linotype" w:hAnsi="Palatino Linotype" w:cs="Calibri"/>
          <w:color w:val="000000"/>
          <w:sz w:val="22"/>
          <w:szCs w:val="22"/>
        </w:rPr>
      </w:pPr>
      <w:r w:rsidRPr="00130E11">
        <w:rPr>
          <w:rFonts w:ascii="Palatino Linotype" w:hAnsi="Palatino Linotype" w:cs="Calibri"/>
          <w:color w:val="000000"/>
          <w:sz w:val="22"/>
          <w:szCs w:val="22"/>
        </w:rPr>
        <w:t xml:space="preserve">Identify actions with the greatest likelihood of improving student achievement, assisting students who have not yet met state standards. </w:t>
      </w:r>
    </w:p>
    <w:p w:rsidR="007913FA" w:rsidRDefault="00130E11">
      <w:pPr>
        <w:numPr>
          <w:ilvl w:val="0"/>
          <w:numId w:val="33"/>
        </w:numPr>
        <w:autoSpaceDE w:val="0"/>
        <w:autoSpaceDN w:val="0"/>
        <w:adjustRightInd w:val="0"/>
        <w:rPr>
          <w:rFonts w:ascii="Palatino Linotype" w:hAnsi="Palatino Linotype" w:cs="Calibri"/>
          <w:color w:val="000000"/>
          <w:sz w:val="22"/>
          <w:szCs w:val="22"/>
        </w:rPr>
      </w:pPr>
      <w:r w:rsidRPr="00130E11">
        <w:rPr>
          <w:rFonts w:ascii="Palatino Linotype" w:hAnsi="Palatino Linotype" w:cs="Calibri"/>
          <w:color w:val="000000"/>
          <w:sz w:val="22"/>
          <w:szCs w:val="22"/>
        </w:rPr>
        <w:t xml:space="preserve">Address the professional development needs of instructional staff. </w:t>
      </w:r>
    </w:p>
    <w:p w:rsidR="007913FA" w:rsidRDefault="00130E11">
      <w:pPr>
        <w:numPr>
          <w:ilvl w:val="0"/>
          <w:numId w:val="33"/>
        </w:numPr>
        <w:autoSpaceDE w:val="0"/>
        <w:autoSpaceDN w:val="0"/>
        <w:adjustRightInd w:val="0"/>
        <w:rPr>
          <w:rFonts w:ascii="Palatino Linotype" w:hAnsi="Palatino Linotype" w:cs="Calibri"/>
          <w:color w:val="000000"/>
          <w:sz w:val="22"/>
          <w:szCs w:val="22"/>
        </w:rPr>
      </w:pPr>
      <w:r w:rsidRPr="00130E11">
        <w:rPr>
          <w:rFonts w:ascii="Palatino Linotype" w:hAnsi="Palatino Linotype" w:cs="Calibri"/>
          <w:color w:val="000000"/>
          <w:sz w:val="22"/>
          <w:szCs w:val="22"/>
        </w:rPr>
        <w:t>Address the specifically identified teaching and learning needs and academic</w:t>
      </w:r>
      <w:r w:rsidR="00243EA6">
        <w:rPr>
          <w:rFonts w:ascii="Palatino Linotype" w:hAnsi="Palatino Linotype" w:cs="Calibri"/>
          <w:color w:val="000000"/>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s="Calibri"/>
          <w:color w:val="000000"/>
          <w:sz w:val="22"/>
          <w:szCs w:val="22"/>
        </w:rPr>
        <w:fldChar w:fldCharType="end"/>
      </w:r>
      <w:r w:rsidRPr="00130E11">
        <w:rPr>
          <w:rFonts w:ascii="Palatino Linotype" w:hAnsi="Palatino Linotype" w:cs="Calibri"/>
          <w:color w:val="000000"/>
          <w:sz w:val="22"/>
          <w:szCs w:val="22"/>
        </w:rPr>
        <w:t xml:space="preserve"> problems of low-achieving students within the school. </w:t>
      </w:r>
    </w:p>
    <w:p w:rsidR="007913FA" w:rsidRDefault="00130E11">
      <w:pPr>
        <w:numPr>
          <w:ilvl w:val="0"/>
          <w:numId w:val="33"/>
        </w:numPr>
        <w:autoSpaceDE w:val="0"/>
        <w:autoSpaceDN w:val="0"/>
        <w:adjustRightInd w:val="0"/>
        <w:rPr>
          <w:rFonts w:ascii="Palatino Linotype" w:hAnsi="Palatino Linotype" w:cs="Calibri"/>
          <w:color w:val="000000"/>
          <w:sz w:val="22"/>
          <w:szCs w:val="22"/>
        </w:rPr>
      </w:pPr>
      <w:r w:rsidRPr="00130E11">
        <w:rPr>
          <w:rFonts w:ascii="Palatino Linotype" w:hAnsi="Palatino Linotype" w:cs="Calibri"/>
          <w:color w:val="000000"/>
          <w:sz w:val="22"/>
          <w:szCs w:val="22"/>
        </w:rPr>
        <w:t xml:space="preserve">Include strategies to promote effective parental involvement. </w:t>
      </w:r>
    </w:p>
    <w:p w:rsidR="00130E11" w:rsidRPr="00130E11" w:rsidRDefault="00130E11" w:rsidP="00130E11">
      <w:pPr>
        <w:autoSpaceDE w:val="0"/>
        <w:autoSpaceDN w:val="0"/>
        <w:adjustRightInd w:val="0"/>
        <w:rPr>
          <w:rFonts w:ascii="Palatino Linotype" w:hAnsi="Palatino Linotype" w:cs="Calibri"/>
          <w:color w:val="000000"/>
          <w:sz w:val="22"/>
          <w:szCs w:val="22"/>
        </w:rPr>
      </w:pP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Each subsequent year, the improvement plan should be shared with the sponsoring district, as a “living document” for student learning.</w:t>
      </w:r>
    </w:p>
    <w:p w:rsidR="00130E11" w:rsidRPr="00130E11" w:rsidRDefault="00130E11" w:rsidP="00130E11">
      <w:pPr>
        <w:spacing w:after="120" w:line="240" w:lineRule="atLeast"/>
        <w:ind w:firstLine="360"/>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School improvement plan</w:t>
      </w: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 xml:space="preserve">The first plan in </w:t>
      </w:r>
      <w:r w:rsidR="0044297A">
        <w:rPr>
          <w:rFonts w:ascii="Palatino Linotype" w:hAnsi="Palatino Linotype"/>
          <w:sz w:val="22"/>
          <w:szCs w:val="22"/>
        </w:rPr>
        <w:t>place is the charter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44297A">
        <w:rPr>
          <w:rFonts w:ascii="Palatino Linotype" w:hAnsi="Palatino Linotype"/>
          <w:sz w:val="22"/>
          <w:szCs w:val="22"/>
        </w:rPr>
        <w:t xml:space="preserve">. </w:t>
      </w:r>
      <w:r w:rsidRPr="00130E11">
        <w:rPr>
          <w:rFonts w:ascii="Palatino Linotype" w:hAnsi="Palatino Linotype"/>
          <w:sz w:val="22"/>
          <w:szCs w:val="22"/>
        </w:rPr>
        <w:t>However, after the school opens, a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team should be formed to develop a 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plan.</w:t>
      </w:r>
    </w:p>
    <w:p w:rsidR="00130E11" w:rsidRPr="00130E11" w:rsidRDefault="00130E11" w:rsidP="00130E11">
      <w:pPr>
        <w:autoSpaceDE w:val="0"/>
        <w:autoSpaceDN w:val="0"/>
        <w:adjustRightInd w:val="0"/>
        <w:rPr>
          <w:rFonts w:ascii="Palatino Linotype" w:hAnsi="Palatino Linotype"/>
          <w:sz w:val="22"/>
          <w:szCs w:val="22"/>
        </w:rPr>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bCs/>
          <w:sz w:val="22"/>
          <w:szCs w:val="22"/>
        </w:rPr>
        <w:t xml:space="preserve">A living, dynamic </w:t>
      </w:r>
      <w:r w:rsidRPr="00130E11">
        <w:rPr>
          <w:rFonts w:ascii="Palatino Linotype" w:hAnsi="Palatino Linotype"/>
          <w:sz w:val="22"/>
          <w:szCs w:val="22"/>
        </w:rPr>
        <w:t>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plan (SIP) is a tool school leaders and staff should use to guide their actions and make decisions. An effective SIP is updated regularly to reflect actual practices and used as a means of monitoring and evaluating progress. Charter schools are free to design their own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or select a pre-designed process such as </w:t>
      </w:r>
      <w:proofErr w:type="spellStart"/>
      <w:r w:rsidRPr="00130E11">
        <w:rPr>
          <w:rFonts w:ascii="Palatino Linotype" w:hAnsi="Palatino Linotype"/>
          <w:sz w:val="22"/>
          <w:szCs w:val="22"/>
        </w:rPr>
        <w:t>Baldridge</w:t>
      </w:r>
      <w:proofErr w:type="spellEnd"/>
      <w:r w:rsidRPr="00130E11">
        <w:rPr>
          <w:rFonts w:ascii="Palatino Linotype" w:hAnsi="Palatino Linotype"/>
          <w:sz w:val="22"/>
          <w:szCs w:val="22"/>
        </w:rPr>
        <w:t>, Deming or other research</w:t>
      </w:r>
      <w:r w:rsidR="002A6C12">
        <w:rPr>
          <w:rFonts w:ascii="Palatino Linotype" w:hAnsi="Palatino Linotype"/>
          <w:sz w:val="22"/>
          <w:szCs w:val="22"/>
        </w:rPr>
        <w:fldChar w:fldCharType="begin"/>
      </w:r>
      <w:r w:rsidR="002A6C12">
        <w:instrText xml:space="preserve"> XE "</w:instrText>
      </w:r>
      <w:r w:rsidR="002A6C12" w:rsidRPr="0030178D">
        <w:rPr>
          <w:rFonts w:ascii="Palatino Linotype" w:hAnsi="Palatino Linotype" w:cs="Calibri"/>
          <w:color w:val="000000"/>
          <w:sz w:val="22"/>
          <w:szCs w:val="22"/>
        </w:rPr>
        <w:instrText>Research</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based planning models. Whatever approach is used, it is important it contain the basic elements of self-evaluation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goals and strategies, budgeted action plan and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Additionally, it is critical that every member of the SIP team understands and supports the planning process. </w:t>
      </w:r>
    </w:p>
    <w:p w:rsidR="00130E11" w:rsidRPr="00130E11" w:rsidRDefault="00130E11" w:rsidP="00130E11">
      <w:pPr>
        <w:autoSpaceDE w:val="0"/>
        <w:autoSpaceDN w:val="0"/>
        <w:adjustRightInd w:val="0"/>
        <w:rPr>
          <w:rFonts w:ascii="Palatino Linotype" w:hAnsi="Palatino Linotype"/>
          <w:sz w:val="22"/>
          <w:szCs w:val="22"/>
        </w:rPr>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Once a SIP team is identified, the school solicits input from the school community and engages in a comprehensive self-evaluation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to determine the priority concerns including an analysis of the underlying causes for those concerns</w:t>
      </w:r>
      <w:r w:rsidR="003D7D55">
        <w:rPr>
          <w:rFonts w:ascii="Palatino Linotype" w:hAnsi="Palatino Linotype"/>
          <w:sz w:val="22"/>
          <w:szCs w:val="22"/>
        </w:rPr>
        <w:t xml:space="preserve">. </w:t>
      </w:r>
      <w:r w:rsidRPr="00130E11">
        <w:rPr>
          <w:rFonts w:ascii="Palatino Linotype" w:hAnsi="Palatino Linotype"/>
          <w:sz w:val="22"/>
          <w:szCs w:val="22"/>
        </w:rPr>
        <w:t>An improvement plan should be designed to include all stakeholders to ensure all students, regardless of race, ethnicity, gender, income status, special education eligibility or English language proficiency, show continuous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Pr="00130E11">
        <w:rPr>
          <w:rFonts w:ascii="Palatino Linotype" w:hAnsi="Palatino Linotype"/>
          <w:sz w:val="22"/>
          <w:szCs w:val="22"/>
        </w:rPr>
        <w:t xml:space="preserve"> improvement, attain high standards and develop as life-long learners. The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process accomplishes this task in several ways. First, improvement planning is an on-going process driven by student needs. Second, it ensu</w:t>
      </w:r>
      <w:r w:rsidR="003D7D55">
        <w:rPr>
          <w:rFonts w:ascii="Palatino Linotype" w:hAnsi="Palatino Linotype"/>
          <w:sz w:val="22"/>
          <w:szCs w:val="22"/>
        </w:rPr>
        <w:t xml:space="preserve">res planning is comprehensive. </w:t>
      </w:r>
      <w:r w:rsidRPr="00130E11">
        <w:rPr>
          <w:rFonts w:ascii="Palatino Linotype" w:hAnsi="Palatino Linotype"/>
          <w:sz w:val="22"/>
          <w:szCs w:val="22"/>
        </w:rPr>
        <w:t>Third, the planning process allows integration of ideas and leverage of funding sources to make sure the improvement plan is fully implemented. Fourth, the plan provides a means of staying on course throughout implementation of improvement strategies.</w:t>
      </w:r>
    </w:p>
    <w:p w:rsidR="00130E11" w:rsidRPr="00130E11" w:rsidRDefault="00130E11" w:rsidP="00130E11">
      <w:pPr>
        <w:autoSpaceDE w:val="0"/>
        <w:autoSpaceDN w:val="0"/>
        <w:adjustRightInd w:val="0"/>
        <w:rPr>
          <w:rFonts w:ascii="Palatino Linotype" w:hAnsi="Palatino Linotype"/>
          <w:sz w:val="22"/>
          <w:szCs w:val="22"/>
        </w:rPr>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Once data is reviewed and priorities are identified, overall improvement goals are written to address the priority concerns. This is followed by the identification of evidence-based strategies/activities required for the school to achieve its improvement goals. Finally, the school looks across funding streams to determine how to best leverage funding opportunities in order to support successful implementation of the activities.</w:t>
      </w:r>
    </w:p>
    <w:p w:rsidR="00130E11" w:rsidRPr="00130E11" w:rsidRDefault="00130E11" w:rsidP="00130E11">
      <w:pPr>
        <w:autoSpaceDE w:val="0"/>
        <w:autoSpaceDN w:val="0"/>
        <w:adjustRightInd w:val="0"/>
        <w:rPr>
          <w:rFonts w:ascii="Palatino Linotype" w:hAnsi="Palatino Linotype" w:cs="Arial"/>
          <w:sz w:val="22"/>
          <w:szCs w:val="22"/>
        </w:rPr>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b/>
          <w:bCs/>
          <w:sz w:val="22"/>
          <w:szCs w:val="22"/>
        </w:rPr>
        <w:t>Strategic Planning</w:t>
      </w:r>
      <w:r w:rsidR="00BC14AE">
        <w:rPr>
          <w:rFonts w:ascii="Palatino Linotype" w:hAnsi="Palatino Linotype"/>
          <w:b/>
          <w:bCs/>
          <w:sz w:val="22"/>
          <w:szCs w:val="22"/>
        </w:rPr>
        <w:fldChar w:fldCharType="begin"/>
      </w:r>
      <w:r w:rsidR="00BC14AE">
        <w:instrText xml:space="preserve"> XE "</w:instrText>
      </w:r>
      <w:r w:rsidR="00BC14AE" w:rsidRPr="00BF582D">
        <w:rPr>
          <w:rFonts w:ascii="Palatino Linotype" w:hAnsi="Palatino Linotype"/>
          <w:bCs/>
          <w:sz w:val="22"/>
          <w:szCs w:val="22"/>
        </w:rPr>
        <w:instrText>Strategic Planning</w:instrText>
      </w:r>
      <w:r w:rsidR="00BC14AE">
        <w:instrText xml:space="preserve">" </w:instrText>
      </w:r>
      <w:r w:rsidR="00BC14AE">
        <w:rPr>
          <w:rFonts w:ascii="Palatino Linotype" w:hAnsi="Palatino Linotype"/>
          <w:b/>
          <w:bCs/>
          <w:sz w:val="22"/>
          <w:szCs w:val="22"/>
        </w:rPr>
        <w:fldChar w:fldCharType="end"/>
      </w:r>
      <w:r w:rsidRPr="00130E11">
        <w:rPr>
          <w:rFonts w:ascii="Palatino Linotype" w:hAnsi="Palatino Linotype"/>
          <w:sz w:val="22"/>
          <w:szCs w:val="22"/>
        </w:rPr>
        <w:t>: A 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plan should answer the questions:</w:t>
      </w:r>
    </w:p>
    <w:p w:rsidR="007913FA" w:rsidRDefault="00130E11" w:rsidP="003C1399">
      <w:pPr>
        <w:numPr>
          <w:ilvl w:val="0"/>
          <w:numId w:val="44"/>
        </w:numPr>
        <w:autoSpaceDE w:val="0"/>
        <w:autoSpaceDN w:val="0"/>
        <w:adjustRightInd w:val="0"/>
        <w:ind w:left="1080"/>
        <w:rPr>
          <w:rFonts w:ascii="Palatino Linotype" w:hAnsi="Palatino Linotype"/>
          <w:sz w:val="22"/>
          <w:szCs w:val="22"/>
        </w:rPr>
      </w:pPr>
      <w:r w:rsidRPr="00130E11">
        <w:rPr>
          <w:rFonts w:ascii="Palatino Linotype" w:hAnsi="Palatino Linotype"/>
          <w:sz w:val="22"/>
          <w:szCs w:val="22"/>
        </w:rPr>
        <w:t>Where are we now in helping students learn?</w:t>
      </w:r>
    </w:p>
    <w:p w:rsidR="007913FA" w:rsidRDefault="00130E11" w:rsidP="003C1399">
      <w:pPr>
        <w:numPr>
          <w:ilvl w:val="0"/>
          <w:numId w:val="44"/>
        </w:numPr>
        <w:autoSpaceDE w:val="0"/>
        <w:autoSpaceDN w:val="0"/>
        <w:adjustRightInd w:val="0"/>
        <w:ind w:left="1080"/>
        <w:rPr>
          <w:rFonts w:ascii="Palatino Linotype" w:hAnsi="Palatino Linotype"/>
          <w:sz w:val="22"/>
          <w:szCs w:val="22"/>
        </w:rPr>
      </w:pPr>
      <w:r w:rsidRPr="00130E11">
        <w:rPr>
          <w:rFonts w:ascii="Palatino Linotype" w:hAnsi="Palatino Linotype"/>
          <w:sz w:val="22"/>
          <w:szCs w:val="22"/>
        </w:rPr>
        <w:t>What are our needs?</w:t>
      </w:r>
    </w:p>
    <w:p w:rsidR="007913FA" w:rsidRDefault="00130E11" w:rsidP="003C1399">
      <w:pPr>
        <w:numPr>
          <w:ilvl w:val="0"/>
          <w:numId w:val="44"/>
        </w:numPr>
        <w:autoSpaceDE w:val="0"/>
        <w:autoSpaceDN w:val="0"/>
        <w:adjustRightInd w:val="0"/>
        <w:ind w:left="1080"/>
        <w:rPr>
          <w:rFonts w:ascii="Palatino Linotype" w:hAnsi="Palatino Linotype"/>
          <w:sz w:val="22"/>
          <w:szCs w:val="22"/>
        </w:rPr>
      </w:pPr>
      <w:r w:rsidRPr="00130E11">
        <w:rPr>
          <w:rFonts w:ascii="Palatino Linotype" w:hAnsi="Palatino Linotype"/>
          <w:sz w:val="22"/>
          <w:szCs w:val="22"/>
        </w:rPr>
        <w:t>Where do we want to be?</w:t>
      </w:r>
    </w:p>
    <w:p w:rsidR="007913FA" w:rsidRDefault="00130E11" w:rsidP="003C1399">
      <w:pPr>
        <w:numPr>
          <w:ilvl w:val="0"/>
          <w:numId w:val="44"/>
        </w:numPr>
        <w:autoSpaceDE w:val="0"/>
        <w:autoSpaceDN w:val="0"/>
        <w:adjustRightInd w:val="0"/>
        <w:ind w:left="1080"/>
        <w:rPr>
          <w:rFonts w:ascii="Palatino Linotype" w:hAnsi="Palatino Linotype"/>
          <w:sz w:val="22"/>
          <w:szCs w:val="22"/>
        </w:rPr>
      </w:pPr>
      <w:r w:rsidRPr="00130E11">
        <w:rPr>
          <w:rFonts w:ascii="Palatino Linotype" w:hAnsi="Palatino Linotype"/>
          <w:sz w:val="22"/>
          <w:szCs w:val="22"/>
        </w:rPr>
        <w:t>How are we going to get there?</w:t>
      </w:r>
    </w:p>
    <w:p w:rsidR="007913FA" w:rsidRDefault="00130E11" w:rsidP="003C1399">
      <w:pPr>
        <w:numPr>
          <w:ilvl w:val="0"/>
          <w:numId w:val="44"/>
        </w:numPr>
        <w:autoSpaceDE w:val="0"/>
        <w:autoSpaceDN w:val="0"/>
        <w:adjustRightInd w:val="0"/>
        <w:ind w:left="1080"/>
        <w:rPr>
          <w:rFonts w:ascii="Palatino Linotype" w:hAnsi="Palatino Linotype"/>
          <w:sz w:val="22"/>
          <w:szCs w:val="22"/>
        </w:rPr>
      </w:pPr>
      <w:r w:rsidRPr="00130E11">
        <w:rPr>
          <w:rFonts w:ascii="Palatino Linotype" w:hAnsi="Palatino Linotype"/>
          <w:sz w:val="22"/>
          <w:szCs w:val="22"/>
        </w:rPr>
        <w:t>How will we know when we get there?</w:t>
      </w:r>
    </w:p>
    <w:p w:rsidR="00130E11" w:rsidRPr="00130E11" w:rsidRDefault="00130E11" w:rsidP="00130E11">
      <w:pPr>
        <w:autoSpaceDE w:val="0"/>
        <w:autoSpaceDN w:val="0"/>
        <w:adjustRightInd w:val="0"/>
      </w:pPr>
    </w:p>
    <w:p w:rsidR="00130E11" w:rsidRPr="00130E11" w:rsidRDefault="00130E11" w:rsidP="00130E11">
      <w:pPr>
        <w:spacing w:after="120" w:line="240" w:lineRule="atLeast"/>
        <w:jc w:val="both"/>
        <w:rPr>
          <w:rFonts w:ascii="Palatino Linotype" w:hAnsi="Palatino Linotype"/>
          <w:b/>
          <w:sz w:val="22"/>
          <w:szCs w:val="22"/>
        </w:rPr>
      </w:pPr>
      <w:r w:rsidRPr="00130E11">
        <w:rPr>
          <w:rFonts w:ascii="Palatino Linotype" w:hAnsi="Palatino Linotype"/>
          <w:b/>
          <w:sz w:val="22"/>
          <w:szCs w:val="22"/>
        </w:rPr>
        <w:t>Data collection and analysis</w:t>
      </w: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Charter schools should obtain data using both quantitative and qualitative methods. Quantitative methods entail collecting and analyzing numerical and statistical data to provide a precise objective picture of performance. Qualitative methods allow schools to determine stakeholders’ perceptions and opinions through surveys, interviews, focus groups and other tools. Qualitative data collection</w:t>
      </w:r>
      <w:r w:rsidR="00BC14AE">
        <w:rPr>
          <w:rFonts w:ascii="Palatino Linotype" w:hAnsi="Palatino Linotype"/>
          <w:sz w:val="22"/>
          <w:szCs w:val="22"/>
        </w:rPr>
        <w:fldChar w:fldCharType="begin"/>
      </w:r>
      <w:r w:rsidR="00BC14AE">
        <w:instrText xml:space="preserve"> XE "</w:instrText>
      </w:r>
      <w:r w:rsidR="00BC14AE" w:rsidRPr="00396247">
        <w:rPr>
          <w:rFonts w:ascii="Palatino Linotype" w:hAnsi="Palatino Linotype"/>
          <w:sz w:val="22"/>
          <w:szCs w:val="22"/>
        </w:rPr>
        <w:instrText>Data collection(s)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tools may be developed by the school or are available for purchase from a variety of sources.</w:t>
      </w:r>
    </w:p>
    <w:p w:rsidR="00130E11" w:rsidRPr="00130E11" w:rsidRDefault="00130E11" w:rsidP="00130E11">
      <w:pPr>
        <w:autoSpaceDE w:val="0"/>
        <w:autoSpaceDN w:val="0"/>
        <w:adjustRightInd w:val="0"/>
        <w:rPr>
          <w:rFonts w:ascii="Palatino Linotype" w:hAnsi="Palatino Linotype"/>
          <w:sz w:val="22"/>
          <w:szCs w:val="22"/>
        </w:rPr>
      </w:pPr>
    </w:p>
    <w:p w:rsidR="00130E11" w:rsidRPr="00130E11" w:rsidRDefault="00130E11" w:rsidP="00130E11">
      <w:pPr>
        <w:autoSpaceDE w:val="0"/>
        <w:autoSpaceDN w:val="0"/>
        <w:adjustRightInd w:val="0"/>
        <w:rPr>
          <w:rFonts w:ascii="Garamond" w:hAnsi="Garamond"/>
          <w:color w:val="000000"/>
          <w:sz w:val="26"/>
          <w:szCs w:val="26"/>
        </w:rPr>
      </w:pPr>
      <w:r w:rsidRPr="00130E11">
        <w:rPr>
          <w:rFonts w:ascii="Palatino Linotype" w:hAnsi="Palatino Linotype"/>
          <w:color w:val="000000"/>
          <w:sz w:val="22"/>
          <w:szCs w:val="22"/>
        </w:rPr>
        <w:t>The planning</w:t>
      </w:r>
      <w:r w:rsidR="002A6C12">
        <w:rPr>
          <w:rFonts w:ascii="Palatino Linotype" w:hAnsi="Palatino Linotype"/>
          <w:color w:val="000000"/>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color w:val="000000"/>
          <w:sz w:val="22"/>
          <w:szCs w:val="22"/>
        </w:rPr>
        <w:fldChar w:fldCharType="end"/>
      </w:r>
      <w:r w:rsidRPr="00130E11">
        <w:rPr>
          <w:rFonts w:ascii="Palatino Linotype" w:hAnsi="Palatino Linotype"/>
          <w:color w:val="000000"/>
          <w:sz w:val="22"/>
          <w:szCs w:val="22"/>
        </w:rPr>
        <w:t xml:space="preserve"> team will review</w:t>
      </w:r>
      <w:r w:rsidR="002A6C12">
        <w:rPr>
          <w:rFonts w:ascii="Palatino Linotype" w:hAnsi="Palatino Linotype"/>
          <w:color w:val="000000"/>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color w:val="000000"/>
          <w:sz w:val="22"/>
          <w:szCs w:val="22"/>
        </w:rPr>
        <w:fldChar w:fldCharType="end"/>
      </w:r>
      <w:r w:rsidRPr="00130E11">
        <w:rPr>
          <w:rFonts w:ascii="Palatino Linotype" w:hAnsi="Palatino Linotype"/>
          <w:color w:val="000000"/>
          <w:sz w:val="22"/>
          <w:szCs w:val="22"/>
        </w:rPr>
        <w:t xml:space="preserve"> data on the makeup of the student body and determine which students are most in need of different and/or additional instruction and support to meet state learning standards. The team will prioritize which groups of students it will focus on in the current planning process. It may decide the needs of the whole student body are great enough that the plan should target all students as a group. If so, next determine whether any subgroups of students will need additional assistance beyond what will be planned for all students. When the team has identified the specific skills and knowledge their students lack, it will determine why students have been unable to master these skills. </w:t>
      </w:r>
      <w:r w:rsidR="00C629BE">
        <w:rPr>
          <w:rFonts w:ascii="Palatino Linotype" w:hAnsi="Palatino Linotype"/>
          <w:color w:val="000000"/>
          <w:sz w:val="22"/>
          <w:szCs w:val="22"/>
        </w:rPr>
        <w:t>It can</w:t>
      </w:r>
      <w:r w:rsidRPr="00130E11">
        <w:rPr>
          <w:rFonts w:ascii="Palatino Linotype" w:hAnsi="Palatino Linotype"/>
          <w:color w:val="000000"/>
          <w:sz w:val="22"/>
          <w:szCs w:val="22"/>
        </w:rPr>
        <w:t xml:space="preserve"> think critically about the learning experiences students receive in the school and identify potential barriers to their learning. </w:t>
      </w:r>
    </w:p>
    <w:p w:rsidR="007913FA" w:rsidRDefault="00130E11" w:rsidP="003C1399">
      <w:pPr>
        <w:numPr>
          <w:ilvl w:val="0"/>
          <w:numId w:val="45"/>
        </w:numPr>
        <w:autoSpaceDE w:val="0"/>
        <w:autoSpaceDN w:val="0"/>
        <w:adjustRightInd w:val="0"/>
        <w:ind w:left="990" w:hanging="270"/>
        <w:rPr>
          <w:rFonts w:ascii="Palatino Linotype" w:hAnsi="Palatino Linotype"/>
          <w:color w:val="000000"/>
          <w:sz w:val="22"/>
          <w:szCs w:val="22"/>
        </w:rPr>
      </w:pPr>
      <w:r w:rsidRPr="00130E11">
        <w:rPr>
          <w:rFonts w:ascii="Palatino Linotype" w:hAnsi="Palatino Linotype"/>
          <w:color w:val="000000"/>
          <w:sz w:val="22"/>
          <w:szCs w:val="22"/>
        </w:rPr>
        <w:t>Working with each of the charter school</w:t>
      </w:r>
      <w:r w:rsidR="00C629BE">
        <w:rPr>
          <w:rFonts w:ascii="Palatino Linotype" w:hAnsi="Palatino Linotype"/>
          <w:color w:val="000000"/>
          <w:sz w:val="22"/>
          <w:szCs w:val="22"/>
        </w:rPr>
        <w:t>’</w:t>
      </w:r>
      <w:r w:rsidRPr="00130E11">
        <w:rPr>
          <w:rFonts w:ascii="Palatino Linotype" w:hAnsi="Palatino Linotype"/>
          <w:color w:val="000000"/>
          <w:sz w:val="22"/>
          <w:szCs w:val="22"/>
        </w:rPr>
        <w:t>s student learning goals individually, the team will brainstorm a number of possible causes affect</w:t>
      </w:r>
      <w:r w:rsidR="00C629BE">
        <w:rPr>
          <w:rFonts w:ascii="Palatino Linotype" w:hAnsi="Palatino Linotype"/>
          <w:color w:val="000000"/>
          <w:sz w:val="22"/>
          <w:szCs w:val="22"/>
        </w:rPr>
        <w:t>ing students’</w:t>
      </w:r>
      <w:r w:rsidRPr="00130E11">
        <w:rPr>
          <w:rFonts w:ascii="Palatino Linotype" w:hAnsi="Palatino Linotype"/>
          <w:color w:val="000000"/>
          <w:sz w:val="22"/>
          <w:szCs w:val="22"/>
        </w:rPr>
        <w:t xml:space="preserve"> ability to master </w:t>
      </w:r>
      <w:r w:rsidR="00C629BE">
        <w:rPr>
          <w:rFonts w:ascii="Palatino Linotype" w:hAnsi="Palatino Linotype"/>
          <w:color w:val="000000"/>
          <w:sz w:val="22"/>
          <w:szCs w:val="22"/>
        </w:rPr>
        <w:t xml:space="preserve">the </w:t>
      </w:r>
      <w:r w:rsidRPr="00130E11">
        <w:rPr>
          <w:rFonts w:ascii="Palatino Linotype" w:hAnsi="Palatino Linotype"/>
          <w:color w:val="000000"/>
          <w:sz w:val="22"/>
          <w:szCs w:val="22"/>
        </w:rPr>
        <w:t>skil</w:t>
      </w:r>
      <w:r w:rsidR="00C629BE">
        <w:rPr>
          <w:rFonts w:ascii="Palatino Linotype" w:hAnsi="Palatino Linotype"/>
          <w:color w:val="000000"/>
          <w:sz w:val="22"/>
          <w:szCs w:val="22"/>
        </w:rPr>
        <w:t>l(s)</w:t>
      </w:r>
      <w:r w:rsidRPr="00130E11">
        <w:rPr>
          <w:rFonts w:ascii="Palatino Linotype" w:hAnsi="Palatino Linotype"/>
          <w:color w:val="000000"/>
          <w:sz w:val="22"/>
          <w:szCs w:val="22"/>
        </w:rPr>
        <w:t>. The team will organize the causes into categories according to whether the goals pertain specifically to the student learning goals, affect a content area as a whole, or affect student learning across multiple content areas.</w:t>
      </w:r>
    </w:p>
    <w:p w:rsidR="007913FA" w:rsidRDefault="00130E11" w:rsidP="003C1399">
      <w:pPr>
        <w:numPr>
          <w:ilvl w:val="0"/>
          <w:numId w:val="45"/>
        </w:numPr>
        <w:autoSpaceDE w:val="0"/>
        <w:autoSpaceDN w:val="0"/>
        <w:adjustRightInd w:val="0"/>
        <w:ind w:left="990" w:hanging="270"/>
        <w:rPr>
          <w:rFonts w:ascii="Palatino Linotype" w:hAnsi="Palatino Linotype"/>
          <w:color w:val="000000"/>
          <w:sz w:val="22"/>
          <w:szCs w:val="22"/>
        </w:rPr>
      </w:pPr>
      <w:r w:rsidRPr="00130E11">
        <w:rPr>
          <w:rFonts w:ascii="Palatino Linotype" w:hAnsi="Palatino Linotype"/>
          <w:color w:val="000000"/>
          <w:sz w:val="22"/>
          <w:szCs w:val="22"/>
        </w:rPr>
        <w:t xml:space="preserve">Once the team has brainstormed causes for every student learning goal, it will consolidate similar causes across the various student learning goals and across student groups. </w:t>
      </w:r>
    </w:p>
    <w:p w:rsidR="007913FA" w:rsidRDefault="00130E11" w:rsidP="003C1399">
      <w:pPr>
        <w:numPr>
          <w:ilvl w:val="0"/>
          <w:numId w:val="45"/>
        </w:numPr>
        <w:autoSpaceDE w:val="0"/>
        <w:autoSpaceDN w:val="0"/>
        <w:adjustRightInd w:val="0"/>
        <w:ind w:left="990" w:hanging="270"/>
        <w:rPr>
          <w:rFonts w:ascii="Palatino Linotype" w:hAnsi="Palatino Linotype"/>
          <w:sz w:val="22"/>
          <w:szCs w:val="22"/>
        </w:rPr>
      </w:pPr>
      <w:r w:rsidRPr="00130E11">
        <w:rPr>
          <w:rFonts w:ascii="Palatino Linotype" w:hAnsi="Palatino Linotype"/>
          <w:color w:val="000000"/>
          <w:sz w:val="22"/>
          <w:szCs w:val="22"/>
        </w:rPr>
        <w:t>Finally, the team will prioritize which causes it will address and look for evidence to verify its hypotheses that these causes exist.</w:t>
      </w:r>
    </w:p>
    <w:p w:rsidR="00130E11" w:rsidRPr="00130E11" w:rsidRDefault="00130E11" w:rsidP="00130E11">
      <w:pPr>
        <w:autoSpaceDE w:val="0"/>
        <w:autoSpaceDN w:val="0"/>
        <w:adjustRightInd w:val="0"/>
        <w:ind w:left="1440"/>
        <w:rPr>
          <w:rFonts w:ascii="Garamond" w:hAnsi="Garamond"/>
          <w:sz w:val="22"/>
          <w:szCs w:val="20"/>
        </w:rPr>
      </w:pPr>
    </w:p>
    <w:p w:rsidR="00130E11" w:rsidRPr="00130E11" w:rsidRDefault="00130E11" w:rsidP="00130E11">
      <w:pPr>
        <w:spacing w:after="120" w:line="240" w:lineRule="atLeast"/>
        <w:jc w:val="both"/>
        <w:rPr>
          <w:rFonts w:ascii="Palatino Linotype" w:hAnsi="Palatino Linotype"/>
          <w:b/>
          <w:sz w:val="22"/>
          <w:szCs w:val="22"/>
        </w:rPr>
      </w:pPr>
      <w:r w:rsidRPr="00130E11">
        <w:rPr>
          <w:rFonts w:ascii="Palatino Linotype" w:hAnsi="Palatino Linotype"/>
          <w:b/>
          <w:sz w:val="22"/>
          <w:szCs w:val="22"/>
        </w:rPr>
        <w:t>Strategies</w:t>
      </w:r>
      <w:r w:rsidR="00BC14AE">
        <w:rPr>
          <w:rFonts w:ascii="Palatino Linotype" w:hAnsi="Palatino Linotype"/>
          <w:b/>
          <w:sz w:val="22"/>
          <w:szCs w:val="22"/>
        </w:rPr>
        <w:fldChar w:fldCharType="begin"/>
      </w:r>
      <w:r w:rsidR="00BC14AE">
        <w:instrText xml:space="preserve"> XE "</w:instrText>
      </w:r>
      <w:r w:rsidR="00BC14AE" w:rsidRPr="00A66FFE">
        <w:rPr>
          <w:rFonts w:ascii="Palatino Linotype" w:hAnsi="Palatino Linotype"/>
          <w:sz w:val="22"/>
          <w:szCs w:val="22"/>
        </w:rPr>
        <w:instrText>Strategies</w:instrText>
      </w:r>
      <w:r w:rsidR="00BC14AE">
        <w:instrText xml:space="preserve">" </w:instrText>
      </w:r>
      <w:r w:rsidR="00BC14AE">
        <w:rPr>
          <w:rFonts w:ascii="Palatino Linotype" w:hAnsi="Palatino Linotype"/>
          <w:b/>
          <w:sz w:val="22"/>
          <w:szCs w:val="22"/>
        </w:rPr>
        <w:fldChar w:fldCharType="end"/>
      </w:r>
      <w:r w:rsidRPr="00130E11">
        <w:rPr>
          <w:rFonts w:ascii="Palatino Linotype" w:hAnsi="Palatino Linotype"/>
          <w:b/>
          <w:sz w:val="22"/>
          <w:szCs w:val="22"/>
        </w:rPr>
        <w:t xml:space="preserve"> to support growth</w:t>
      </w:r>
    </w:p>
    <w:p w:rsidR="00130E11" w:rsidRPr="00130E11" w:rsidRDefault="00130E11" w:rsidP="00130E11">
      <w:pPr>
        <w:autoSpaceDE w:val="0"/>
        <w:autoSpaceDN w:val="0"/>
        <w:adjustRightInd w:val="0"/>
        <w:rPr>
          <w:rFonts w:ascii="Palatino Linotype" w:hAnsi="Palatino Linotype"/>
          <w:color w:val="000000"/>
          <w:sz w:val="22"/>
          <w:szCs w:val="22"/>
        </w:rPr>
      </w:pPr>
      <w:r w:rsidRPr="00130E11">
        <w:rPr>
          <w:rFonts w:ascii="Palatino Linotype" w:hAnsi="Palatino Linotype"/>
          <w:color w:val="000000"/>
          <w:sz w:val="22"/>
          <w:szCs w:val="22"/>
        </w:rPr>
        <w:t>The planning</w:t>
      </w:r>
      <w:r w:rsidR="002A6C12">
        <w:rPr>
          <w:rFonts w:ascii="Palatino Linotype" w:hAnsi="Palatino Linotype"/>
          <w:color w:val="000000"/>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color w:val="000000"/>
          <w:sz w:val="22"/>
          <w:szCs w:val="22"/>
        </w:rPr>
        <w:fldChar w:fldCharType="end"/>
      </w:r>
      <w:r w:rsidRPr="00130E11">
        <w:rPr>
          <w:rFonts w:ascii="Palatino Linotype" w:hAnsi="Palatino Linotype"/>
          <w:color w:val="000000"/>
          <w:sz w:val="22"/>
          <w:szCs w:val="22"/>
        </w:rPr>
        <w:t xml:space="preserve"> team will identify the strategies already in place help</w:t>
      </w:r>
      <w:r w:rsidR="00C629BE">
        <w:rPr>
          <w:rFonts w:ascii="Palatino Linotype" w:hAnsi="Palatino Linotype"/>
          <w:color w:val="000000"/>
          <w:sz w:val="22"/>
          <w:szCs w:val="22"/>
        </w:rPr>
        <w:t>ing</w:t>
      </w:r>
      <w:r w:rsidRPr="00130E11">
        <w:rPr>
          <w:rFonts w:ascii="Palatino Linotype" w:hAnsi="Palatino Linotype"/>
          <w:color w:val="000000"/>
          <w:sz w:val="22"/>
          <w:szCs w:val="22"/>
        </w:rPr>
        <w:t xml:space="preserve"> the school achieve its improvement objectives. For each strategy, the team will gauge how thoroughly it has been implemented a</w:t>
      </w:r>
      <w:r w:rsidR="00C629BE">
        <w:rPr>
          <w:rFonts w:ascii="Palatino Linotype" w:hAnsi="Palatino Linotype"/>
          <w:color w:val="000000"/>
          <w:sz w:val="22"/>
          <w:szCs w:val="22"/>
        </w:rPr>
        <w:t xml:space="preserve">nd how effective it has been </w:t>
      </w:r>
      <w:r w:rsidRPr="00130E11">
        <w:rPr>
          <w:rFonts w:ascii="Palatino Linotype" w:hAnsi="Palatino Linotype"/>
          <w:color w:val="000000"/>
          <w:sz w:val="22"/>
          <w:szCs w:val="22"/>
        </w:rPr>
        <w:t xml:space="preserve">improving student achievement. The team will then determine what modifications may be needed in order to make the strategies more effective and whether </w:t>
      </w:r>
      <w:r w:rsidR="00C629BE">
        <w:rPr>
          <w:rFonts w:ascii="Palatino Linotype" w:hAnsi="Palatino Linotype"/>
          <w:color w:val="000000"/>
          <w:sz w:val="22"/>
          <w:szCs w:val="22"/>
        </w:rPr>
        <w:t>any</w:t>
      </w:r>
      <w:r w:rsidRPr="00130E11">
        <w:rPr>
          <w:rFonts w:ascii="Palatino Linotype" w:hAnsi="Palatino Linotype"/>
          <w:color w:val="000000"/>
          <w:sz w:val="22"/>
          <w:szCs w:val="22"/>
        </w:rPr>
        <w:t xml:space="preserve"> ineffective strategies should be discontinued.  </w:t>
      </w:r>
    </w:p>
    <w:p w:rsidR="00130E11" w:rsidRPr="00130E11" w:rsidRDefault="00130E11" w:rsidP="00130E11">
      <w:pPr>
        <w:autoSpaceDE w:val="0"/>
        <w:autoSpaceDN w:val="0"/>
        <w:adjustRightInd w:val="0"/>
        <w:rPr>
          <w:rFonts w:ascii="Palatino Linotype" w:hAnsi="Palatino Linotype"/>
          <w:color w:val="000000"/>
          <w:sz w:val="22"/>
          <w:szCs w:val="22"/>
        </w:rPr>
      </w:pPr>
    </w:p>
    <w:p w:rsidR="00130E11" w:rsidRPr="00130E11" w:rsidRDefault="00130E11" w:rsidP="00130E11">
      <w:pPr>
        <w:autoSpaceDE w:val="0"/>
        <w:autoSpaceDN w:val="0"/>
        <w:adjustRightInd w:val="0"/>
        <w:spacing w:line="318" w:lineRule="atLeast"/>
        <w:rPr>
          <w:rFonts w:ascii="Palatino Linotype" w:hAnsi="Palatino Linotype"/>
          <w:color w:val="000000"/>
          <w:sz w:val="22"/>
          <w:szCs w:val="22"/>
        </w:rPr>
      </w:pPr>
      <w:r w:rsidRPr="00130E11">
        <w:rPr>
          <w:rFonts w:ascii="Palatino Linotype" w:hAnsi="Palatino Linotype"/>
          <w:color w:val="000000"/>
          <w:sz w:val="22"/>
          <w:szCs w:val="22"/>
        </w:rPr>
        <w:t>The last piece to identifying strategies is to consider whether there are additional strategies needed in order to support the student learning experiences described in the improvement objectives. Charter schools should direct their energy primarily toward changing</w:t>
      </w:r>
      <w:r w:rsidR="00C629BE">
        <w:rPr>
          <w:rFonts w:ascii="Palatino Linotype" w:hAnsi="Palatino Linotype"/>
          <w:color w:val="000000"/>
          <w:sz w:val="22"/>
          <w:szCs w:val="22"/>
        </w:rPr>
        <w:t xml:space="preserve"> what is within their control. </w:t>
      </w:r>
    </w:p>
    <w:p w:rsidR="00130E11" w:rsidRPr="00130E11" w:rsidRDefault="00130E11" w:rsidP="00130E11">
      <w:pPr>
        <w:autoSpaceDE w:val="0"/>
        <w:autoSpaceDN w:val="0"/>
        <w:adjustRightInd w:val="0"/>
        <w:spacing w:line="318" w:lineRule="atLeast"/>
        <w:rPr>
          <w:rFonts w:ascii="Palatino Linotype" w:hAnsi="Palatino Linotype"/>
          <w:color w:val="000000"/>
          <w:sz w:val="22"/>
          <w:szCs w:val="22"/>
        </w:rPr>
      </w:pPr>
    </w:p>
    <w:p w:rsidR="00130E11" w:rsidRPr="00130E11" w:rsidRDefault="00130E11" w:rsidP="00130E11">
      <w:pPr>
        <w:spacing w:after="120" w:line="240" w:lineRule="atLeast"/>
        <w:jc w:val="both"/>
        <w:rPr>
          <w:rFonts w:ascii="Palatino Linotype" w:hAnsi="Palatino Linotype"/>
          <w:b/>
          <w:sz w:val="22"/>
          <w:szCs w:val="22"/>
        </w:rPr>
      </w:pPr>
      <w:r w:rsidRPr="00130E11">
        <w:rPr>
          <w:rFonts w:ascii="Palatino Linotype" w:hAnsi="Palatino Linotype"/>
          <w:b/>
          <w:sz w:val="22"/>
          <w:szCs w:val="22"/>
        </w:rPr>
        <w:t>Action plan</w:t>
      </w:r>
      <w:r w:rsidR="00243EA6">
        <w:rPr>
          <w:rFonts w:ascii="Palatino Linotype" w:hAnsi="Palatino Linotype"/>
          <w:b/>
          <w:sz w:val="22"/>
          <w:szCs w:val="22"/>
        </w:rPr>
        <w:fldChar w:fldCharType="begin"/>
      </w:r>
      <w:r w:rsidR="00243EA6">
        <w:instrText xml:space="preserve"> XE "</w:instrText>
      </w:r>
      <w:r w:rsidR="00243EA6" w:rsidRPr="00613B23">
        <w:rPr>
          <w:rFonts w:ascii="Palatino Linotype" w:hAnsi="Palatino Linotype"/>
          <w:b/>
          <w:sz w:val="22"/>
          <w:szCs w:val="22"/>
        </w:rPr>
        <w:instrText>Action plan</w:instrText>
      </w:r>
      <w:r w:rsidR="00243EA6">
        <w:instrText xml:space="preserve">" </w:instrText>
      </w:r>
      <w:r w:rsidR="00243EA6">
        <w:rPr>
          <w:rFonts w:ascii="Palatino Linotype" w:hAnsi="Palatino Linotype"/>
          <w:b/>
          <w:sz w:val="22"/>
          <w:szCs w:val="22"/>
        </w:rPr>
        <w:fldChar w:fldCharType="end"/>
      </w:r>
    </w:p>
    <w:p w:rsidR="00130E11" w:rsidRPr="00130E11" w:rsidRDefault="00130E11" w:rsidP="00130E11">
      <w:pPr>
        <w:spacing w:line="240" w:lineRule="atLeast"/>
        <w:jc w:val="both"/>
        <w:rPr>
          <w:rFonts w:ascii="Palatino Linotype" w:hAnsi="Palatino Linotype"/>
          <w:b/>
          <w:bCs/>
          <w:sz w:val="22"/>
          <w:szCs w:val="22"/>
        </w:rPr>
      </w:pPr>
      <w:r w:rsidRPr="00130E11">
        <w:rPr>
          <w:rFonts w:ascii="Palatino Linotype" w:hAnsi="Palatino Linotype"/>
          <w:sz w:val="22"/>
          <w:szCs w:val="22"/>
        </w:rPr>
        <w:t>This part of the improvement plan a</w:t>
      </w:r>
      <w:r w:rsidRPr="00130E11">
        <w:rPr>
          <w:rFonts w:ascii="Palatino Linotype" w:hAnsi="Palatino Linotype"/>
          <w:bCs/>
          <w:sz w:val="22"/>
          <w:szCs w:val="22"/>
        </w:rPr>
        <w:t>nswers the questions:</w:t>
      </w:r>
    </w:p>
    <w:p w:rsidR="007913FA" w:rsidRDefault="00130E11">
      <w:pPr>
        <w:numPr>
          <w:ilvl w:val="0"/>
          <w:numId w:val="34"/>
        </w:numPr>
        <w:spacing w:line="240" w:lineRule="atLeast"/>
        <w:ind w:left="990"/>
        <w:jc w:val="both"/>
        <w:rPr>
          <w:rFonts w:ascii="Palatino Linotype" w:hAnsi="Palatino Linotype"/>
          <w:b/>
          <w:bCs/>
          <w:sz w:val="22"/>
          <w:szCs w:val="22"/>
        </w:rPr>
      </w:pPr>
      <w:r w:rsidRPr="00130E11">
        <w:rPr>
          <w:rFonts w:ascii="Palatino Linotype" w:hAnsi="Palatino Linotype"/>
          <w:iCs/>
          <w:sz w:val="22"/>
          <w:szCs w:val="22"/>
        </w:rPr>
        <w:t xml:space="preserve">How are we going to get there? </w:t>
      </w:r>
    </w:p>
    <w:p w:rsidR="007913FA" w:rsidRDefault="00130E11">
      <w:pPr>
        <w:numPr>
          <w:ilvl w:val="0"/>
          <w:numId w:val="34"/>
        </w:numPr>
        <w:spacing w:line="240" w:lineRule="atLeast"/>
        <w:ind w:left="990"/>
        <w:jc w:val="both"/>
        <w:rPr>
          <w:rFonts w:ascii="Palatino Linotype" w:hAnsi="Palatino Linotype"/>
          <w:b/>
          <w:bCs/>
          <w:sz w:val="22"/>
          <w:szCs w:val="22"/>
        </w:rPr>
      </w:pPr>
      <w:r w:rsidRPr="00130E11">
        <w:rPr>
          <w:rFonts w:ascii="Palatino Linotype" w:hAnsi="Palatino Linotype"/>
          <w:iCs/>
          <w:sz w:val="22"/>
          <w:szCs w:val="22"/>
        </w:rPr>
        <w:t>How will we know when we get there?</w:t>
      </w:r>
    </w:p>
    <w:p w:rsidR="00130E11" w:rsidRPr="00130E11" w:rsidRDefault="00130E11" w:rsidP="00130E11">
      <w:pPr>
        <w:autoSpaceDE w:val="0"/>
        <w:autoSpaceDN w:val="0"/>
        <w:adjustRightInd w:val="0"/>
        <w:rPr>
          <w:rFonts w:ascii="Palatino Linotype" w:hAnsi="Palatino Linotype"/>
          <w:i/>
          <w:iCs/>
          <w:sz w:val="22"/>
          <w:szCs w:val="22"/>
        </w:rPr>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Action plans show in detail with concise statements under each school improvement</w:t>
      </w:r>
      <w:r w:rsidR="00BC14AE">
        <w:rPr>
          <w:rFonts w:ascii="Palatino Linotype" w:hAnsi="Palatino Linotype"/>
          <w:sz w:val="22"/>
          <w:szCs w:val="22"/>
        </w:rPr>
        <w:fldChar w:fldCharType="begin"/>
      </w:r>
      <w:r w:rsidR="00BC14AE">
        <w:instrText xml:space="preserve"> XE "</w:instrText>
      </w:r>
      <w:r w:rsidR="00BC14AE" w:rsidRPr="009E1576">
        <w:rPr>
          <w:rFonts w:ascii="Palatino Linotype" w:hAnsi="Palatino Linotype"/>
          <w:sz w:val="22"/>
          <w:szCs w:val="22"/>
        </w:rPr>
        <w:instrText>School improvement</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goal, what m</w:t>
      </w:r>
      <w:r w:rsidR="00C629BE">
        <w:rPr>
          <w:rFonts w:ascii="Palatino Linotype" w:hAnsi="Palatino Linotype"/>
          <w:sz w:val="22"/>
          <w:szCs w:val="22"/>
        </w:rPr>
        <w:t xml:space="preserve">easurable steps will be taken. </w:t>
      </w:r>
      <w:r w:rsidRPr="00130E11">
        <w:rPr>
          <w:rFonts w:ascii="Palatino Linotype" w:hAnsi="Palatino Linotype"/>
          <w:sz w:val="22"/>
          <w:szCs w:val="22"/>
        </w:rPr>
        <w:t>An action plan is developed for each goal stating:</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The goal</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Evidence of Implementation (Outcomes)</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Impact (the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of effectiveness of the strategy in producing the desired change</w:t>
      </w:r>
      <w:r w:rsidR="009B647B">
        <w:rPr>
          <w:rFonts w:ascii="Palatino Linotype" w:hAnsi="Palatino Linotype"/>
          <w:sz w:val="22"/>
          <w:szCs w:val="22"/>
        </w:rPr>
        <w:t>)</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Strategy, program, practice to be implemented</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The person(s) responsible for implementation</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A timeline</w:t>
      </w:r>
      <w:r w:rsidR="00621607">
        <w:rPr>
          <w:rFonts w:ascii="Palatino Linotype" w:hAnsi="Palatino Linotype"/>
          <w:sz w:val="22"/>
          <w:szCs w:val="22"/>
        </w:rPr>
        <w:fldChar w:fldCharType="begin"/>
      </w:r>
      <w:r w:rsidR="00621607">
        <w:instrText xml:space="preserve"> XE "</w:instrText>
      </w:r>
      <w:r w:rsidR="00621607" w:rsidRPr="00EF55C6">
        <w:rPr>
          <w:rFonts w:ascii="Palatino Linotype" w:hAnsi="Palatino Linotype"/>
          <w:sz w:val="22"/>
          <w:szCs w:val="22"/>
        </w:rPr>
        <w:instrText>Timeline</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for implementation</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The cost of the implementation</w:t>
      </w:r>
    </w:p>
    <w:p w:rsidR="007913FA" w:rsidRDefault="00130E11" w:rsidP="003C1399">
      <w:pPr>
        <w:numPr>
          <w:ilvl w:val="0"/>
          <w:numId w:val="46"/>
        </w:numPr>
        <w:autoSpaceDE w:val="0"/>
        <w:autoSpaceDN w:val="0"/>
        <w:adjustRightInd w:val="0"/>
        <w:ind w:left="990"/>
        <w:rPr>
          <w:rFonts w:ascii="Palatino Linotype" w:hAnsi="Palatino Linotype"/>
          <w:sz w:val="22"/>
          <w:szCs w:val="22"/>
        </w:rPr>
      </w:pPr>
      <w:r w:rsidRPr="00130E11">
        <w:rPr>
          <w:rFonts w:ascii="Palatino Linotype" w:hAnsi="Palatino Linotype"/>
          <w:sz w:val="22"/>
          <w:szCs w:val="22"/>
        </w:rPr>
        <w:t>The resource(s) to be used to implement the action</w:t>
      </w:r>
    </w:p>
    <w:p w:rsidR="00130E11" w:rsidRPr="00130E11" w:rsidRDefault="00130E11" w:rsidP="00130E11">
      <w:pPr>
        <w:autoSpaceDE w:val="0"/>
        <w:autoSpaceDN w:val="0"/>
        <w:adjustRightInd w:val="0"/>
      </w:pPr>
    </w:p>
    <w:p w:rsidR="00130E11" w:rsidRPr="00130E11" w:rsidRDefault="00130E11" w:rsidP="00130E11">
      <w:pPr>
        <w:autoSpaceDE w:val="0"/>
        <w:autoSpaceDN w:val="0"/>
        <w:adjustRightInd w:val="0"/>
        <w:rPr>
          <w:rFonts w:ascii="Palatino Linotype" w:hAnsi="Palatino Linotype" w:cs="Arial"/>
          <w:sz w:val="22"/>
          <w:szCs w:val="22"/>
        </w:rPr>
      </w:pPr>
      <w:r w:rsidRPr="00130E11">
        <w:rPr>
          <w:rFonts w:ascii="Palatino Linotype" w:hAnsi="Palatino Linotype" w:cs="Arial"/>
          <w:sz w:val="22"/>
          <w:szCs w:val="22"/>
        </w:rPr>
        <w:t xml:space="preserve">The action plan may include </w:t>
      </w:r>
      <w:r w:rsidR="00C629BE">
        <w:rPr>
          <w:rFonts w:ascii="Palatino Linotype" w:hAnsi="Palatino Linotype" w:cs="Arial"/>
          <w:sz w:val="22"/>
          <w:szCs w:val="22"/>
        </w:rPr>
        <w:t xml:space="preserve">any </w:t>
      </w:r>
      <w:r w:rsidRPr="00130E11">
        <w:rPr>
          <w:rFonts w:ascii="Palatino Linotype" w:hAnsi="Palatino Linotype" w:cs="Arial"/>
          <w:sz w:val="22"/>
          <w:szCs w:val="22"/>
        </w:rPr>
        <w:t>staff training</w:t>
      </w:r>
      <w:r w:rsidR="00621607">
        <w:rPr>
          <w:rFonts w:ascii="Palatino Linotype" w:hAnsi="Palatino Linotype" w:cs="Arial"/>
          <w:sz w:val="22"/>
          <w:szCs w:val="22"/>
        </w:rPr>
        <w:fldChar w:fldCharType="begin"/>
      </w:r>
      <w:r w:rsidR="00621607">
        <w:instrText xml:space="preserve"> XE "</w:instrText>
      </w:r>
      <w:r w:rsidR="00621607" w:rsidRPr="00FF511F">
        <w:rPr>
          <w:rFonts w:ascii="Palatino Linotype" w:hAnsi="Palatino Linotype"/>
          <w:sz w:val="22"/>
          <w:szCs w:val="22"/>
        </w:rPr>
        <w:instrText>Training</w:instrText>
      </w:r>
      <w:r w:rsidR="00621607">
        <w:instrText xml:space="preserve">" </w:instrText>
      </w:r>
      <w:r w:rsidR="00621607">
        <w:rPr>
          <w:rFonts w:ascii="Palatino Linotype" w:hAnsi="Palatino Linotype" w:cs="Arial"/>
          <w:sz w:val="22"/>
          <w:szCs w:val="22"/>
        </w:rPr>
        <w:fldChar w:fldCharType="end"/>
      </w:r>
      <w:r w:rsidRPr="00130E11">
        <w:rPr>
          <w:rFonts w:ascii="Palatino Linotype" w:hAnsi="Palatino Linotype" w:cs="Arial"/>
          <w:sz w:val="22"/>
          <w:szCs w:val="22"/>
        </w:rPr>
        <w:t xml:space="preserve"> needed in order to implement a new strategy or process. It should also include needed resources</w:t>
      </w:r>
      <w:r w:rsidR="002A6C12">
        <w:rPr>
          <w:rFonts w:ascii="Palatino Linotype" w:hAnsi="Palatino Linotype" w:cs="Arial"/>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cs="Arial"/>
          <w:sz w:val="22"/>
          <w:szCs w:val="22"/>
        </w:rPr>
        <w:fldChar w:fldCharType="end"/>
      </w:r>
      <w:r w:rsidRPr="00130E11">
        <w:rPr>
          <w:rFonts w:ascii="Palatino Linotype" w:hAnsi="Palatino Linotype" w:cs="Arial"/>
          <w:sz w:val="22"/>
          <w:szCs w:val="22"/>
        </w:rPr>
        <w:t xml:space="preserve"> and supports. Be specific enough about what is to be done</w:t>
      </w:r>
      <w:r w:rsidR="00C629BE">
        <w:rPr>
          <w:rFonts w:ascii="Palatino Linotype" w:hAnsi="Palatino Linotype" w:cs="Arial"/>
          <w:sz w:val="22"/>
          <w:szCs w:val="22"/>
        </w:rPr>
        <w:t>; i</w:t>
      </w:r>
      <w:r w:rsidRPr="00130E11">
        <w:rPr>
          <w:rFonts w:ascii="Palatino Linotype" w:hAnsi="Palatino Linotype" w:cs="Arial"/>
          <w:sz w:val="22"/>
          <w:szCs w:val="22"/>
        </w:rPr>
        <w:t>nclude who is responsible for each component and timelines for completion</w:t>
      </w:r>
      <w:r w:rsidR="00C629BE">
        <w:rPr>
          <w:rFonts w:ascii="Palatino Linotype" w:hAnsi="Palatino Linotype" w:cs="Arial"/>
          <w:sz w:val="22"/>
          <w:szCs w:val="22"/>
        </w:rPr>
        <w:t xml:space="preserve">, </w:t>
      </w:r>
      <w:r w:rsidR="00C629BE" w:rsidRPr="00130E11">
        <w:rPr>
          <w:rFonts w:ascii="Palatino Linotype" w:hAnsi="Palatino Linotype" w:cs="Arial"/>
          <w:sz w:val="22"/>
          <w:szCs w:val="22"/>
        </w:rPr>
        <w:t>to avoid misunderstandings</w:t>
      </w:r>
      <w:r w:rsidRPr="00130E11">
        <w:rPr>
          <w:rFonts w:ascii="Palatino Linotype" w:hAnsi="Palatino Linotype" w:cs="Arial"/>
          <w:sz w:val="22"/>
          <w:szCs w:val="22"/>
        </w:rPr>
        <w:t>.</w:t>
      </w:r>
    </w:p>
    <w:p w:rsidR="00130E11" w:rsidRPr="00130E11" w:rsidRDefault="00130E11" w:rsidP="00130E11">
      <w:pPr>
        <w:autoSpaceDE w:val="0"/>
        <w:autoSpaceDN w:val="0"/>
        <w:adjustRightInd w:val="0"/>
      </w:pP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The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team needs to have a clear idea of all available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implementation of the plan. State, local, federal</w:t>
      </w:r>
      <w:r w:rsidR="00E614FB">
        <w:rPr>
          <w:rFonts w:ascii="Palatino Linotype" w:hAnsi="Palatino Linotype"/>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and community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should all be considered and coordinated in supporting the strategies. The planning team must also understand the purposes for which each funding source can be used. Competitive grants to meet particular needs may be available; however, do not make plans based on a competitive grant applied for during the current school year. There are no </w:t>
      </w:r>
      <w:r w:rsidR="0076264B">
        <w:rPr>
          <w:rFonts w:ascii="Palatino Linotype" w:hAnsi="Palatino Linotype"/>
          <w:sz w:val="22"/>
          <w:szCs w:val="22"/>
        </w:rPr>
        <w:t xml:space="preserve">award </w:t>
      </w:r>
      <w:r w:rsidRPr="00130E11">
        <w:rPr>
          <w:rFonts w:ascii="Palatino Linotype" w:hAnsi="Palatino Linotype"/>
          <w:sz w:val="22"/>
          <w:szCs w:val="22"/>
        </w:rPr>
        <w:t>guarantees for competitive grants, regardless of the source.</w:t>
      </w:r>
    </w:p>
    <w:p w:rsidR="00130E11" w:rsidRPr="00130E11" w:rsidRDefault="00130E11" w:rsidP="00130E11">
      <w:pPr>
        <w:autoSpaceDE w:val="0"/>
        <w:autoSpaceDN w:val="0"/>
        <w:adjustRightInd w:val="0"/>
      </w:pPr>
    </w:p>
    <w:p w:rsidR="00130E11" w:rsidRPr="00130E11" w:rsidRDefault="00130E11" w:rsidP="00130E11">
      <w:pPr>
        <w:spacing w:after="240" w:line="240" w:lineRule="atLeast"/>
        <w:jc w:val="both"/>
        <w:rPr>
          <w:rFonts w:ascii="Palatino Linotype" w:hAnsi="Palatino Linotype"/>
          <w:b/>
          <w:sz w:val="22"/>
          <w:szCs w:val="22"/>
        </w:rPr>
      </w:pPr>
      <w:r w:rsidRPr="00130E11">
        <w:rPr>
          <w:rFonts w:ascii="Palatino Linotype" w:hAnsi="Palatino Linotype"/>
          <w:b/>
          <w:sz w:val="22"/>
          <w:szCs w:val="22"/>
        </w:rPr>
        <w:t>Evaluation of Actions</w:t>
      </w:r>
    </w:p>
    <w:p w:rsidR="00130E11" w:rsidRPr="00130E11" w:rsidRDefault="00130E11" w:rsidP="00130E11">
      <w:pPr>
        <w:autoSpaceDE w:val="0"/>
        <w:autoSpaceDN w:val="0"/>
        <w:adjustRightInd w:val="0"/>
        <w:rPr>
          <w:rFonts w:ascii="Palatino Linotype" w:hAnsi="Palatino Linotype"/>
          <w:sz w:val="22"/>
          <w:szCs w:val="22"/>
        </w:rPr>
      </w:pPr>
      <w:r w:rsidRPr="00130E11">
        <w:rPr>
          <w:rFonts w:ascii="Palatino Linotype" w:hAnsi="Palatino Linotype"/>
          <w:sz w:val="22"/>
          <w:szCs w:val="22"/>
        </w:rPr>
        <w:t xml:space="preserve">Embedded in the Action </w:t>
      </w:r>
      <w:r w:rsidR="00626200">
        <w:rPr>
          <w:rFonts w:ascii="Palatino Linotype" w:hAnsi="Palatino Linotype"/>
          <w:sz w:val="22"/>
          <w:szCs w:val="22"/>
        </w:rPr>
        <w:t>Plan should be the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00626200">
        <w:rPr>
          <w:rFonts w:ascii="Palatino Linotype" w:hAnsi="Palatino Linotype"/>
          <w:sz w:val="22"/>
          <w:szCs w:val="22"/>
        </w:rPr>
        <w:t>. T</w:t>
      </w:r>
      <w:r w:rsidRPr="00130E11">
        <w:rPr>
          <w:rFonts w:ascii="Palatino Linotype" w:hAnsi="Palatino Linotype"/>
          <w:sz w:val="22"/>
          <w:szCs w:val="22"/>
        </w:rPr>
        <w:t xml:space="preserve">he Evidence of Implementation (Outcomes) </w:t>
      </w:r>
      <w:r w:rsidRPr="00130E11">
        <w:rPr>
          <w:rFonts w:ascii="Palatino Linotype" w:hAnsi="Palatino Linotype" w:cs="SymbolMT"/>
          <w:sz w:val="22"/>
          <w:szCs w:val="22"/>
        </w:rPr>
        <w:t xml:space="preserve">and the </w:t>
      </w:r>
      <w:r w:rsidRPr="00130E11">
        <w:rPr>
          <w:rFonts w:ascii="Palatino Linotype" w:hAnsi="Palatino Linotype"/>
          <w:sz w:val="22"/>
          <w:szCs w:val="22"/>
        </w:rPr>
        <w:t>Impact (the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of effectiveness of the strategy in producing the desired change) are the two pieces of the Action Plan giving the charter school information and data about the su</w:t>
      </w:r>
      <w:r w:rsidR="0076264B">
        <w:rPr>
          <w:rFonts w:ascii="Palatino Linotype" w:hAnsi="Palatino Linotype"/>
          <w:sz w:val="22"/>
          <w:szCs w:val="22"/>
        </w:rPr>
        <w:t xml:space="preserve">ccess of the applied strategy. Evidence </w:t>
      </w:r>
      <w:r w:rsidRPr="00130E11">
        <w:rPr>
          <w:rFonts w:ascii="Palatino Linotype" w:hAnsi="Palatino Linotype"/>
          <w:sz w:val="22"/>
          <w:szCs w:val="22"/>
        </w:rPr>
        <w:t>of Implementation is the data results showing the fidelity of implementation of the strategy, while the Impact data shows if the strategy is resulting in desired performance.</w:t>
      </w:r>
    </w:p>
    <w:p w:rsidR="00130E11" w:rsidRPr="00130E11" w:rsidRDefault="00130E11" w:rsidP="00130E11">
      <w:pPr>
        <w:spacing w:line="240" w:lineRule="atLeast"/>
        <w:ind w:firstLine="360"/>
        <w:jc w:val="both"/>
        <w:rPr>
          <w:rFonts w:ascii="Palatino Linotype" w:hAnsi="Palatino Linotype"/>
          <w:sz w:val="22"/>
          <w:szCs w:val="22"/>
        </w:rPr>
      </w:pPr>
    </w:p>
    <w:p w:rsidR="00130E11" w:rsidRPr="00130E11" w:rsidRDefault="00130E11" w:rsidP="00130E11">
      <w:pPr>
        <w:spacing w:line="240" w:lineRule="atLeast"/>
        <w:ind w:firstLine="360"/>
        <w:jc w:val="both"/>
        <w:rPr>
          <w:rFonts w:ascii="Palatino Linotype" w:hAnsi="Palatino Linotype"/>
          <w:sz w:val="22"/>
          <w:szCs w:val="22"/>
        </w:rPr>
      </w:pP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accountability</w:t>
      </w:r>
      <w:r w:rsidR="00243EA6">
        <w:rPr>
          <w:rFonts w:ascii="Palatino Linotype" w:hAnsi="Palatino Linotype"/>
          <w:b/>
          <w:caps/>
          <w:spacing w:val="20"/>
          <w:kern w:val="16"/>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b/>
          <w:caps/>
          <w:spacing w:val="20"/>
          <w:kern w:val="16"/>
          <w:sz w:val="22"/>
          <w:szCs w:val="22"/>
        </w:rPr>
        <w:fldChar w:fldCharType="end"/>
      </w:r>
      <w:r w:rsidRPr="00130E11">
        <w:rPr>
          <w:rFonts w:ascii="Palatino Linotype" w:hAnsi="Palatino Linotype"/>
          <w:b/>
          <w:caps/>
          <w:spacing w:val="20"/>
          <w:kern w:val="16"/>
          <w:sz w:val="22"/>
          <w:szCs w:val="22"/>
        </w:rPr>
        <w:t xml:space="preserve"> in charter schools</w:t>
      </w:r>
    </w:p>
    <w:p w:rsidR="00130E11" w:rsidRPr="00130E11" w:rsidRDefault="00130E11" w:rsidP="00130E11">
      <w:pPr>
        <w:spacing w:after="240" w:line="240" w:lineRule="atLeast"/>
        <w:jc w:val="both"/>
        <w:rPr>
          <w:rFonts w:ascii="Palatino Linotype" w:hAnsi="Palatino Linotype"/>
          <w:b/>
          <w:sz w:val="22"/>
          <w:szCs w:val="22"/>
        </w:rPr>
      </w:pPr>
      <w:r w:rsidRPr="00130E11">
        <w:rPr>
          <w:rFonts w:ascii="Palatino Linotype" w:hAnsi="Palatino Linotype"/>
          <w:b/>
          <w:sz w:val="22"/>
          <w:szCs w:val="22"/>
        </w:rPr>
        <w:t>State testing</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The statewide assessment system, current</w:t>
      </w:r>
      <w:r w:rsidR="0076264B">
        <w:rPr>
          <w:rFonts w:ascii="Palatino Linotype" w:hAnsi="Palatino Linotype"/>
          <w:sz w:val="22"/>
          <w:szCs w:val="22"/>
        </w:rPr>
        <w:t>ly</w:t>
      </w:r>
      <w:r w:rsidRPr="00130E11">
        <w:rPr>
          <w:rFonts w:ascii="Palatino Linotype" w:hAnsi="Palatino Linotype"/>
          <w:sz w:val="22"/>
          <w:szCs w:val="22"/>
        </w:rPr>
        <w:t xml:space="preserve"> called OAKS</w:t>
      </w:r>
      <w:r w:rsidR="00F5268C">
        <w:rPr>
          <w:rFonts w:ascii="Palatino Linotype" w:hAnsi="Palatino Linotype"/>
          <w:sz w:val="22"/>
          <w:szCs w:val="22"/>
        </w:rPr>
        <w:fldChar w:fldCharType="begin"/>
      </w:r>
      <w:r w:rsidR="00F5268C">
        <w:instrText xml:space="preserve"> XE "</w:instrText>
      </w:r>
      <w:r w:rsidR="00F5268C" w:rsidRPr="00AA0D26">
        <w:rPr>
          <w:rFonts w:ascii="Palatino Linotype" w:hAnsi="Palatino Linotype"/>
          <w:sz w:val="22"/>
          <w:szCs w:val="22"/>
        </w:rPr>
        <w:instrText>OAKS</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(Oregon Assessment of Knowledge and Skills), </w:t>
      </w:r>
      <w:r w:rsidR="0076264B">
        <w:rPr>
          <w:rFonts w:ascii="Palatino Linotype" w:hAnsi="Palatino Linotype"/>
          <w:sz w:val="22"/>
          <w:szCs w:val="22"/>
        </w:rPr>
        <w:t xml:space="preserve">cannot be waived according to </w:t>
      </w:r>
      <w:r w:rsidR="00544032">
        <w:rPr>
          <w:rFonts w:ascii="Palatino Linotype" w:hAnsi="Palatino Linotype"/>
          <w:sz w:val="22"/>
          <w:szCs w:val="22"/>
        </w:rPr>
        <w:t>Oregon</w:t>
      </w:r>
      <w:r w:rsidR="0076264B">
        <w:rPr>
          <w:rFonts w:ascii="Palatino Linotype" w:hAnsi="Palatino Linotype"/>
          <w:sz w:val="22"/>
          <w:szCs w:val="22"/>
        </w:rPr>
        <w:t xml:space="preserve"> statute. </w:t>
      </w:r>
      <w:r w:rsidRPr="00130E11">
        <w:rPr>
          <w:rFonts w:ascii="Palatino Linotype" w:hAnsi="Palatino Linotype"/>
          <w:sz w:val="22"/>
          <w:szCs w:val="22"/>
        </w:rPr>
        <w:t xml:space="preserve">All students in a charter school must participate in state assessment in the same manner as those </w:t>
      </w:r>
      <w:r w:rsidR="0076264B">
        <w:rPr>
          <w:rFonts w:ascii="Palatino Linotype" w:hAnsi="Palatino Linotype"/>
          <w:sz w:val="22"/>
          <w:szCs w:val="22"/>
        </w:rPr>
        <w:t>in traditional</w:t>
      </w:r>
      <w:r w:rsidR="00621607">
        <w:rPr>
          <w:rFonts w:ascii="Palatino Linotype" w:hAnsi="Palatino Linotype"/>
          <w:sz w:val="22"/>
          <w:szCs w:val="22"/>
        </w:rPr>
        <w:fldChar w:fldCharType="begin"/>
      </w:r>
      <w:r w:rsidR="00621607">
        <w:instrText xml:space="preserve"> XE "</w:instrText>
      </w:r>
      <w:r w:rsidR="00621607" w:rsidRPr="00B013AB">
        <w:rPr>
          <w:rFonts w:ascii="Palatino Linotype" w:hAnsi="Palatino Linotype"/>
          <w:bCs/>
          <w:sz w:val="22"/>
          <w:szCs w:val="22"/>
        </w:rPr>
        <w:instrText>Traditional</w:instrText>
      </w:r>
      <w:r w:rsidR="00621607">
        <w:instrText xml:space="preserve">" </w:instrText>
      </w:r>
      <w:r w:rsidR="00621607">
        <w:rPr>
          <w:rFonts w:ascii="Palatino Linotype" w:hAnsi="Palatino Linotype"/>
          <w:sz w:val="22"/>
          <w:szCs w:val="22"/>
        </w:rPr>
        <w:fldChar w:fldCharType="end"/>
      </w:r>
      <w:r w:rsidR="0076264B">
        <w:rPr>
          <w:rFonts w:ascii="Palatino Linotype" w:hAnsi="Palatino Linotype"/>
          <w:sz w:val="22"/>
          <w:szCs w:val="22"/>
        </w:rPr>
        <w:t xml:space="preserve"> public schools. </w:t>
      </w:r>
      <w:r w:rsidRPr="00130E11">
        <w:rPr>
          <w:rFonts w:ascii="Palatino Linotype" w:hAnsi="Palatino Linotype"/>
          <w:sz w:val="22"/>
          <w:szCs w:val="22"/>
        </w:rPr>
        <w:t xml:space="preserve">Arrangements </w:t>
      </w:r>
      <w:r w:rsidR="00F26C11">
        <w:rPr>
          <w:rFonts w:ascii="Palatino Linotype" w:hAnsi="Palatino Linotype"/>
          <w:sz w:val="22"/>
          <w:szCs w:val="22"/>
        </w:rPr>
        <w:t xml:space="preserve">for the testing </w:t>
      </w:r>
      <w:r w:rsidRPr="00130E11">
        <w:rPr>
          <w:rFonts w:ascii="Palatino Linotype" w:hAnsi="Palatino Linotype"/>
          <w:sz w:val="22"/>
          <w:szCs w:val="22"/>
        </w:rPr>
        <w:t>are generally made through t</w:t>
      </w:r>
      <w:r w:rsidR="00F26C11">
        <w:rPr>
          <w:rFonts w:ascii="Palatino Linotype" w:hAnsi="Palatino Linotype"/>
          <w:sz w:val="22"/>
          <w:szCs w:val="22"/>
        </w:rPr>
        <w:t>he sponsoring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F26C11">
        <w:rPr>
          <w:rFonts w:ascii="Palatino Linotype" w:hAnsi="Palatino Linotype"/>
          <w:sz w:val="22"/>
          <w:szCs w:val="22"/>
        </w:rPr>
        <w:t xml:space="preserve">. </w:t>
      </w:r>
      <w:r w:rsidRPr="00130E11">
        <w:rPr>
          <w:rFonts w:ascii="Palatino Linotype" w:hAnsi="Palatino Linotype"/>
          <w:sz w:val="22"/>
          <w:szCs w:val="22"/>
        </w:rPr>
        <w:t>Each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has a “testing coordinator” responsible for oversight of the OAKS testing process.</w:t>
      </w:r>
      <w:r w:rsidR="002F699C">
        <w:rPr>
          <w:rFonts w:ascii="Palatino Linotype" w:hAnsi="Palatino Linotype"/>
          <w:sz w:val="22"/>
          <w:szCs w:val="22"/>
        </w:rPr>
        <w:t xml:space="preserve"> The District test coordinator and the District Special Education Director can assist in ensuring appropriate arrangements for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2F699C">
        <w:rPr>
          <w:rFonts w:ascii="Palatino Linotype" w:hAnsi="Palatino Linotype"/>
          <w:sz w:val="22"/>
          <w:szCs w:val="22"/>
        </w:rPr>
        <w:t xml:space="preserve">. </w:t>
      </w:r>
    </w:p>
    <w:p w:rsidR="00130E11" w:rsidRPr="00130E11" w:rsidRDefault="00130E11" w:rsidP="00130E11">
      <w:pPr>
        <w:spacing w:after="240" w:line="240" w:lineRule="atLeast"/>
        <w:jc w:val="both"/>
        <w:rPr>
          <w:rFonts w:ascii="Palatino Linotype" w:hAnsi="Palatino Linotype"/>
          <w:b/>
          <w:sz w:val="22"/>
          <w:szCs w:val="22"/>
        </w:rPr>
      </w:pPr>
      <w:r w:rsidRPr="00130E11">
        <w:rPr>
          <w:rFonts w:ascii="Palatino Linotype" w:hAnsi="Palatino Linotype"/>
          <w:b/>
          <w:sz w:val="22"/>
          <w:szCs w:val="22"/>
        </w:rPr>
        <w:t>Diploma (ORS</w:t>
      </w:r>
      <w:r w:rsidR="002850C3">
        <w:rPr>
          <w:rFonts w:ascii="Palatino Linotype" w:hAnsi="Palatino Linotype"/>
          <w:b/>
          <w:sz w:val="22"/>
          <w:szCs w:val="22"/>
        </w:rPr>
        <w:fldChar w:fldCharType="begin"/>
      </w:r>
      <w:r w:rsidR="002850C3">
        <w:instrText xml:space="preserve"> XE "</w:instrText>
      </w:r>
      <w:r w:rsidR="002850C3" w:rsidRPr="00717EDC">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338.115)</w:t>
      </w:r>
    </w:p>
    <w:p w:rsidR="00130E11" w:rsidRPr="00130E11" w:rsidRDefault="00130E11" w:rsidP="00130E11">
      <w:pPr>
        <w:spacing w:after="240" w:line="240" w:lineRule="atLeast"/>
        <w:rPr>
          <w:rFonts w:ascii="Palatino Linotype" w:hAnsi="Palatino Linotype"/>
          <w:sz w:val="22"/>
          <w:szCs w:val="22"/>
        </w:rPr>
      </w:pPr>
      <w:r w:rsidRPr="00130E11">
        <w:rPr>
          <w:rFonts w:ascii="Palatino Linotype" w:hAnsi="Palatino Linotype"/>
          <w:sz w:val="22"/>
          <w:szCs w:val="22"/>
        </w:rPr>
        <w:t>A charter school awarding or issuing a high school diploma, including a modified, extended or alternative certificate, awarded from a charter school, grants the same rights and privileges as a high school diploma, including a modified, extended or alternative certificate awar</w:t>
      </w:r>
      <w:r w:rsidR="00380E10">
        <w:rPr>
          <w:rFonts w:ascii="Palatino Linotype" w:hAnsi="Palatino Linotype"/>
          <w:sz w:val="22"/>
          <w:szCs w:val="22"/>
        </w:rPr>
        <w:t xml:space="preserve">ded by a non-chartered school. </w:t>
      </w:r>
      <w:r w:rsidRPr="00130E11">
        <w:rPr>
          <w:rFonts w:ascii="Palatino Linotype" w:hAnsi="Palatino Linotype"/>
          <w:sz w:val="22"/>
          <w:szCs w:val="22"/>
        </w:rPr>
        <w:t>It is the sponsoring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’s responsibility to determine at the time of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if the charter school will be providing a comprehensive high school education that will resul</w:t>
      </w:r>
      <w:r w:rsidR="00380E10">
        <w:rPr>
          <w:rFonts w:ascii="Palatino Linotype" w:hAnsi="Palatino Linotype"/>
          <w:sz w:val="22"/>
          <w:szCs w:val="22"/>
        </w:rPr>
        <w:t xml:space="preserve">t in the issuing of a diploma. </w:t>
      </w:r>
      <w:r w:rsidRPr="00130E11">
        <w:rPr>
          <w:rFonts w:ascii="Palatino Linotype" w:hAnsi="Palatino Linotype"/>
          <w:sz w:val="22"/>
          <w:szCs w:val="22"/>
        </w:rPr>
        <w:t>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shall offer a high school diploma, including a modified, extended or alternative certificate to any public charter school student meeting the district’s and state’s standards for a high school diploma, including a modified, extended or alternative certificate.</w:t>
      </w:r>
      <w:r w:rsidR="002F699C">
        <w:rPr>
          <w:rFonts w:ascii="Palatino Linotype" w:hAnsi="Palatino Linotype"/>
          <w:sz w:val="22"/>
          <w:szCs w:val="22"/>
        </w:rPr>
        <w:t xml:space="preserve"> Developers proposing charter high schools will want to consult ODE and district resources</w:t>
      </w:r>
      <w:r w:rsidR="002A6C12">
        <w:rPr>
          <w:rFonts w:ascii="Palatino Linotype" w:hAnsi="Palatino Linotype"/>
          <w:sz w:val="22"/>
          <w:szCs w:val="22"/>
        </w:rPr>
        <w:fldChar w:fldCharType="begin"/>
      </w:r>
      <w:r w:rsidR="002A6C12">
        <w:instrText xml:space="preserve"> XE "</w:instrText>
      </w:r>
      <w:r w:rsidR="002A6C12" w:rsidRPr="000D5B05">
        <w:rPr>
          <w:rFonts w:ascii="Palatino Linotype" w:hAnsi="Palatino Linotype"/>
          <w:sz w:val="22"/>
          <w:szCs w:val="22"/>
        </w:rPr>
        <w:instrText>Resources</w:instrText>
      </w:r>
      <w:r w:rsidR="002A6C12">
        <w:instrText xml:space="preserve">" </w:instrText>
      </w:r>
      <w:r w:rsidR="002A6C12">
        <w:rPr>
          <w:rFonts w:ascii="Palatino Linotype" w:hAnsi="Palatino Linotype"/>
          <w:sz w:val="22"/>
          <w:szCs w:val="22"/>
        </w:rPr>
        <w:fldChar w:fldCharType="end"/>
      </w:r>
      <w:r w:rsidR="002F699C">
        <w:rPr>
          <w:rFonts w:ascii="Palatino Linotype" w:hAnsi="Palatino Linotype"/>
          <w:sz w:val="22"/>
          <w:szCs w:val="22"/>
        </w:rPr>
        <w:t xml:space="preserve"> about appropriately addressing these issues for students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2F699C">
        <w:rPr>
          <w:rFonts w:ascii="Palatino Linotype" w:hAnsi="Palatino Linotype"/>
          <w:sz w:val="22"/>
          <w:szCs w:val="22"/>
        </w:rPr>
        <w:t xml:space="preserve"> and their families.</w:t>
      </w:r>
    </w:p>
    <w:p w:rsidR="00130E11" w:rsidRPr="00130E11" w:rsidRDefault="00130E11" w:rsidP="00130E11">
      <w:pPr>
        <w:spacing w:after="240" w:line="240" w:lineRule="atLeast"/>
        <w:jc w:val="both"/>
        <w:rPr>
          <w:rFonts w:ascii="Palatino Linotype" w:hAnsi="Palatino Linotype"/>
          <w:b/>
          <w:sz w:val="22"/>
          <w:szCs w:val="22"/>
        </w:rPr>
      </w:pPr>
      <w:r w:rsidRPr="00130E11">
        <w:rPr>
          <w:rFonts w:ascii="Palatino Linotype" w:hAnsi="Palatino Linotype"/>
          <w:b/>
          <w:sz w:val="22"/>
          <w:szCs w:val="22"/>
        </w:rPr>
        <w:t>Data Collection/Submissions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ODE collects statistical information used to describe and assess the condition of education in Oregon public schools</w:t>
      </w:r>
      <w:r w:rsidR="002F699C" w:rsidRPr="00130E11">
        <w:rPr>
          <w:rFonts w:ascii="Palatino Linotype" w:hAnsi="Palatino Linotype"/>
          <w:sz w:val="22"/>
          <w:szCs w:val="22"/>
        </w:rPr>
        <w:t xml:space="preserve">. </w:t>
      </w:r>
      <w:r w:rsidRPr="00130E11">
        <w:rPr>
          <w:rFonts w:ascii="Palatino Linotype" w:hAnsi="Palatino Linotype"/>
          <w:sz w:val="22"/>
          <w:szCs w:val="22"/>
        </w:rPr>
        <w:t>Public charter schools must participate in this data collection</w:t>
      </w:r>
      <w:r w:rsidR="00BC14AE">
        <w:rPr>
          <w:rFonts w:ascii="Palatino Linotype" w:hAnsi="Palatino Linotype"/>
          <w:sz w:val="22"/>
          <w:szCs w:val="22"/>
        </w:rPr>
        <w:fldChar w:fldCharType="begin"/>
      </w:r>
      <w:r w:rsidR="00BC14AE">
        <w:instrText xml:space="preserve"> XE "</w:instrText>
      </w:r>
      <w:r w:rsidR="00BC14AE" w:rsidRPr="00396247">
        <w:rPr>
          <w:rFonts w:ascii="Palatino Linotype" w:hAnsi="Palatino Linotype"/>
          <w:sz w:val="22"/>
          <w:szCs w:val="22"/>
        </w:rPr>
        <w:instrText>Data collection(s)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every year, providing data to the ODE on students, staff and school characteristics. </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Data is reported through the “District Website” via surveys and uploads</w:t>
      </w:r>
      <w:r w:rsidR="002F699C" w:rsidRPr="00130E11">
        <w:rPr>
          <w:rFonts w:ascii="Palatino Linotype" w:hAnsi="Palatino Linotype"/>
          <w:sz w:val="22"/>
          <w:szCs w:val="22"/>
        </w:rPr>
        <w:t xml:space="preserve">. </w:t>
      </w:r>
      <w:r w:rsidR="00380E10">
        <w:rPr>
          <w:rFonts w:ascii="Palatino Linotype" w:hAnsi="Palatino Linotype"/>
          <w:sz w:val="22"/>
          <w:szCs w:val="22"/>
        </w:rPr>
        <w:t xml:space="preserve">This website </w:t>
      </w:r>
      <w:hyperlink r:id="rId56" w:history="1">
        <w:r w:rsidRPr="00130E11">
          <w:rPr>
            <w:rFonts w:ascii="Palatino Linotype" w:hAnsi="Palatino Linotype"/>
            <w:color w:val="0000FF"/>
            <w:sz w:val="22"/>
            <w:u w:val="single"/>
          </w:rPr>
          <w:t>http://district.ode.state.or.us</w:t>
        </w:r>
      </w:hyperlink>
      <w:r w:rsidRPr="00130E11">
        <w:rPr>
          <w:rFonts w:ascii="Palatino Linotype" w:hAnsi="Palatino Linotype"/>
          <w:sz w:val="22"/>
          <w:szCs w:val="22"/>
        </w:rPr>
        <w:t xml:space="preserve"> is where all collections and due dates are listed</w:t>
      </w:r>
      <w:r w:rsidR="002F699C" w:rsidRPr="00130E11">
        <w:rPr>
          <w:rFonts w:ascii="Palatino Linotype" w:hAnsi="Palatino Linotype"/>
          <w:sz w:val="22"/>
          <w:szCs w:val="22"/>
        </w:rPr>
        <w:t xml:space="preserve">. </w:t>
      </w:r>
      <w:r w:rsidRPr="00130E11">
        <w:rPr>
          <w:rFonts w:ascii="Palatino Linotype" w:hAnsi="Palatino Linotype"/>
          <w:sz w:val="22"/>
          <w:szCs w:val="22"/>
        </w:rPr>
        <w:t>Charter school operators will obtain a user name and password from their sponsor in order to access the site</w:t>
      </w:r>
      <w:r w:rsidR="002F699C" w:rsidRPr="00130E11">
        <w:rPr>
          <w:rFonts w:ascii="Palatino Linotype" w:hAnsi="Palatino Linotype"/>
          <w:sz w:val="22"/>
          <w:szCs w:val="22"/>
        </w:rPr>
        <w:t xml:space="preserve">. </w:t>
      </w:r>
      <w:r w:rsidRPr="00130E11">
        <w:rPr>
          <w:rFonts w:ascii="Palatino Linotype" w:hAnsi="Palatino Linotype"/>
          <w:sz w:val="22"/>
          <w:szCs w:val="22"/>
        </w:rPr>
        <w:t>Often times, data is provided to the sponsor for a single upload from the district</w:t>
      </w:r>
      <w:r w:rsidR="002F699C" w:rsidRPr="00130E11">
        <w:rPr>
          <w:rFonts w:ascii="Palatino Linotype" w:hAnsi="Palatino Linotype"/>
          <w:sz w:val="22"/>
          <w:szCs w:val="22"/>
        </w:rPr>
        <w:t xml:space="preserve">. </w:t>
      </w:r>
      <w:r w:rsidRPr="00130E11">
        <w:rPr>
          <w:rFonts w:ascii="Palatino Linotype" w:hAnsi="Palatino Linotype"/>
          <w:sz w:val="22"/>
          <w:szCs w:val="22"/>
        </w:rPr>
        <w:t>The manner in which data collections</w:t>
      </w:r>
      <w:r w:rsidR="008C79A1">
        <w:rPr>
          <w:rFonts w:ascii="Palatino Linotype" w:hAnsi="Palatino Linotype"/>
          <w:sz w:val="22"/>
          <w:szCs w:val="22"/>
        </w:rPr>
        <w:fldChar w:fldCharType="begin"/>
      </w:r>
      <w:r w:rsidR="008C79A1">
        <w:instrText xml:space="preserve"> XE "</w:instrText>
      </w:r>
      <w:r w:rsidR="008C79A1" w:rsidRPr="004F428F">
        <w:rPr>
          <w:rFonts w:ascii="Palatino Linotype" w:hAnsi="Palatino Linotype"/>
          <w:sz w:val="22"/>
          <w:szCs w:val="22"/>
        </w:rPr>
        <w:instrText>data collections</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and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occurs should be agreed upon between the charter school and the district sponsor.  </w:t>
      </w:r>
    </w:p>
    <w:p w:rsidR="00130E11" w:rsidRPr="00130E11" w:rsidRDefault="00130E11" w:rsidP="00130E11">
      <w:pPr>
        <w:spacing w:after="240" w:line="240" w:lineRule="atLeast"/>
        <w:ind w:firstLine="360"/>
        <w:jc w:val="both"/>
        <w:rPr>
          <w:rFonts w:ascii="Palatino Linotype" w:hAnsi="Palatino Linotype"/>
          <w:sz w:val="22"/>
          <w:szCs w:val="22"/>
        </w:rPr>
      </w:pPr>
    </w:p>
    <w:p w:rsidR="00130E11" w:rsidRPr="00130E11" w:rsidRDefault="00130E11" w:rsidP="00130E11">
      <w:pPr>
        <w:keepNext/>
        <w:keepLines/>
        <w:spacing w:before="140" w:after="42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br w:type="page"/>
        <w:t>Part 8:  annual requirements</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Annual Financial Reporting</w:t>
      </w:r>
    </w:p>
    <w:p w:rsidR="00130E11" w:rsidRPr="00130E11" w:rsidRDefault="00130E11" w:rsidP="00380E10">
      <w:pPr>
        <w:spacing w:after="240" w:line="240" w:lineRule="atLeast"/>
        <w:rPr>
          <w:rFonts w:ascii="Palatino Linotype" w:hAnsi="Palatino Linotype"/>
          <w:sz w:val="22"/>
          <w:szCs w:val="22"/>
        </w:rPr>
      </w:pPr>
      <w:r w:rsidRPr="00130E11">
        <w:rPr>
          <w:rFonts w:ascii="Palatino Linotype" w:hAnsi="Palatino Linotype"/>
          <w:sz w:val="22"/>
          <w:szCs w:val="22"/>
        </w:rPr>
        <w:t>The following documents are required as part of the annual financial reporting</w:t>
      </w:r>
      <w:r w:rsidR="002A6C12">
        <w:rPr>
          <w:rFonts w:ascii="Palatino Linotype" w:hAnsi="Palatino Linotype"/>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requirements as defined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581-021-0335:</w:t>
      </w:r>
    </w:p>
    <w:p w:rsidR="00130E11" w:rsidRPr="00130E11" w:rsidRDefault="00130E11" w:rsidP="00380E10">
      <w:pPr>
        <w:numPr>
          <w:ilvl w:val="0"/>
          <w:numId w:val="14"/>
        </w:numPr>
        <w:spacing w:after="240" w:line="240" w:lineRule="atLeast"/>
        <w:rPr>
          <w:rFonts w:ascii="Palatino Linotype" w:hAnsi="Palatino Linotype"/>
          <w:sz w:val="22"/>
          <w:szCs w:val="22"/>
        </w:rPr>
      </w:pPr>
      <w:r w:rsidRPr="00130E11">
        <w:rPr>
          <w:rFonts w:ascii="Palatino Linotype" w:hAnsi="Palatino Linotype"/>
          <w:sz w:val="22"/>
          <w:szCs w:val="22"/>
        </w:rPr>
        <w:t>Municipal Audit – a public charter school shall have an annual audit</w:t>
      </w:r>
      <w:r w:rsidR="00186CB6">
        <w:rPr>
          <w:rFonts w:ascii="Palatino Linotype" w:hAnsi="Palatino Linotype"/>
          <w:sz w:val="22"/>
          <w:szCs w:val="22"/>
        </w:rPr>
        <w:fldChar w:fldCharType="begin"/>
      </w:r>
      <w:r w:rsidR="00186CB6">
        <w:instrText xml:space="preserve"> XE "</w:instrText>
      </w:r>
      <w:r w:rsidR="00186CB6" w:rsidRPr="00562FA5">
        <w:rPr>
          <w:rFonts w:ascii="Palatino Linotype" w:hAnsi="Palatino Linotype"/>
          <w:sz w:val="22"/>
          <w:szCs w:val="22"/>
        </w:rPr>
        <w:instrText>annual audit</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of the accounts of the public charter school prepared in accordance with the Oregon Municipal Audit Law</w:t>
      </w:r>
      <w:r w:rsidR="002F699C" w:rsidRPr="00130E11">
        <w:rPr>
          <w:rFonts w:ascii="Palatino Linotype" w:hAnsi="Palatino Linotype"/>
          <w:sz w:val="22"/>
          <w:szCs w:val="22"/>
        </w:rPr>
        <w:t xml:space="preserve">. </w:t>
      </w:r>
      <w:r w:rsidRPr="00130E11">
        <w:rPr>
          <w:rFonts w:ascii="Palatino Linotype" w:hAnsi="Palatino Linotype"/>
          <w:sz w:val="22"/>
          <w:szCs w:val="22"/>
        </w:rPr>
        <w:t>An original copy of the audit</w:t>
      </w:r>
      <w:r w:rsidR="00186CB6">
        <w:rPr>
          <w:rFonts w:ascii="Palatino Linotype" w:hAnsi="Palatino Linotype"/>
          <w:sz w:val="22"/>
          <w:szCs w:val="22"/>
        </w:rPr>
        <w:fldChar w:fldCharType="begin"/>
      </w:r>
      <w:r w:rsidR="00186CB6">
        <w:instrText xml:space="preserve"> XE "</w:instrText>
      </w:r>
      <w:r w:rsidR="00186CB6" w:rsidRPr="00666F74">
        <w:rPr>
          <w:rFonts w:ascii="Palatino Linotype" w:hAnsi="Palatino Linotype"/>
          <w:szCs w:val="22"/>
        </w:rPr>
        <w:instrText>audit</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report shall be submitted to the sponsoring district</w:t>
      </w:r>
      <w:r w:rsidR="002F699C" w:rsidRPr="00130E11">
        <w:rPr>
          <w:rFonts w:ascii="Palatino Linotype" w:hAnsi="Palatino Linotype"/>
          <w:sz w:val="22"/>
          <w:szCs w:val="22"/>
        </w:rPr>
        <w:t xml:space="preserve">. </w:t>
      </w:r>
      <w:r w:rsidRPr="00130E11">
        <w:rPr>
          <w:rFonts w:ascii="Palatino Linotype" w:hAnsi="Palatino Linotype"/>
          <w:sz w:val="22"/>
          <w:szCs w:val="22"/>
        </w:rPr>
        <w:t>Two original copies of the audit report shall be submitted to ODE</w:t>
      </w:r>
      <w:r w:rsidR="002F699C" w:rsidRPr="00130E11">
        <w:rPr>
          <w:rFonts w:ascii="Palatino Linotype" w:hAnsi="Palatino Linotype"/>
          <w:sz w:val="22"/>
          <w:szCs w:val="22"/>
        </w:rPr>
        <w:t xml:space="preserve">. </w:t>
      </w:r>
    </w:p>
    <w:p w:rsidR="00544032" w:rsidRDefault="00544032" w:rsidP="00380E10">
      <w:pPr>
        <w:numPr>
          <w:ilvl w:val="0"/>
          <w:numId w:val="14"/>
        </w:numPr>
        <w:spacing w:after="240" w:line="240" w:lineRule="atLeast"/>
        <w:rPr>
          <w:rFonts w:ascii="Palatino Linotype" w:hAnsi="Palatino Linotype"/>
          <w:sz w:val="22"/>
          <w:szCs w:val="22"/>
        </w:rPr>
      </w:pPr>
      <w:r>
        <w:rPr>
          <w:rFonts w:ascii="Palatino Linotype" w:hAnsi="Palatino Linotype"/>
          <w:sz w:val="22"/>
          <w:szCs w:val="22"/>
        </w:rPr>
        <w:t>Any statement showing the results of all operations and transactions affecting the financial status of the public charter school during the preceding annual audit</w:t>
      </w:r>
      <w:r w:rsidR="00186CB6">
        <w:rPr>
          <w:rFonts w:ascii="Palatino Linotype" w:hAnsi="Palatino Linotype"/>
          <w:sz w:val="22"/>
          <w:szCs w:val="22"/>
        </w:rPr>
        <w:fldChar w:fldCharType="begin"/>
      </w:r>
      <w:r w:rsidR="00186CB6">
        <w:instrText xml:space="preserve"> XE "</w:instrText>
      </w:r>
      <w:r w:rsidR="00186CB6" w:rsidRPr="00562FA5">
        <w:rPr>
          <w:rFonts w:ascii="Palatino Linotype" w:hAnsi="Palatino Linotype"/>
          <w:sz w:val="22"/>
          <w:szCs w:val="22"/>
        </w:rPr>
        <w:instrText>annual audit</w:instrText>
      </w:r>
      <w:r w:rsidR="00186CB6">
        <w:instrText xml:space="preserve">" </w:instrText>
      </w:r>
      <w:r w:rsidR="00186CB6">
        <w:rPr>
          <w:rFonts w:ascii="Palatino Linotype" w:hAnsi="Palatino Linotype"/>
          <w:sz w:val="22"/>
          <w:szCs w:val="22"/>
        </w:rPr>
        <w:fldChar w:fldCharType="end"/>
      </w:r>
      <w:r>
        <w:rPr>
          <w:rFonts w:ascii="Palatino Linotype" w:hAnsi="Palatino Linotype"/>
          <w:sz w:val="22"/>
          <w:szCs w:val="22"/>
        </w:rPr>
        <w:t xml:space="preserve"> period and </w:t>
      </w:r>
    </w:p>
    <w:p w:rsidR="00130E11" w:rsidRPr="00130E11" w:rsidRDefault="00544032" w:rsidP="00380E10">
      <w:pPr>
        <w:numPr>
          <w:ilvl w:val="0"/>
          <w:numId w:val="14"/>
        </w:numPr>
        <w:spacing w:after="240" w:line="240" w:lineRule="atLeast"/>
        <w:rPr>
          <w:rFonts w:ascii="Palatino Linotype" w:hAnsi="Palatino Linotype"/>
          <w:sz w:val="22"/>
          <w:szCs w:val="22"/>
        </w:rPr>
      </w:pPr>
      <w:r>
        <w:rPr>
          <w:rFonts w:ascii="Palatino Linotype" w:hAnsi="Palatino Linotype"/>
          <w:sz w:val="22"/>
          <w:szCs w:val="22"/>
        </w:rPr>
        <w:t>A</w:t>
      </w:r>
      <w:r w:rsidR="00130E11" w:rsidRPr="00130E11">
        <w:rPr>
          <w:rFonts w:ascii="Palatino Linotype" w:hAnsi="Palatino Linotype"/>
          <w:sz w:val="22"/>
          <w:szCs w:val="22"/>
        </w:rPr>
        <w:t xml:space="preserve"> balance sheet containing a summary of the assets and liabilities of the public charter school as of the closing date of the preceding annual audit</w:t>
      </w:r>
      <w:r w:rsidR="00186CB6">
        <w:rPr>
          <w:rFonts w:ascii="Palatino Linotype" w:hAnsi="Palatino Linotype"/>
          <w:sz w:val="22"/>
          <w:szCs w:val="22"/>
        </w:rPr>
        <w:fldChar w:fldCharType="begin"/>
      </w:r>
      <w:r w:rsidR="00186CB6">
        <w:instrText xml:space="preserve"> XE "</w:instrText>
      </w:r>
      <w:r w:rsidR="00186CB6" w:rsidRPr="00562FA5">
        <w:rPr>
          <w:rFonts w:ascii="Palatino Linotype" w:hAnsi="Palatino Linotype"/>
          <w:sz w:val="22"/>
          <w:szCs w:val="22"/>
        </w:rPr>
        <w:instrText>annual audit</w:instrText>
      </w:r>
      <w:r w:rsidR="00186CB6">
        <w:instrText xml:space="preserve">" </w:instrText>
      </w:r>
      <w:r w:rsidR="00186CB6">
        <w:rPr>
          <w:rFonts w:ascii="Palatino Linotype" w:hAnsi="Palatino Linotype"/>
          <w:sz w:val="22"/>
          <w:szCs w:val="22"/>
        </w:rPr>
        <w:fldChar w:fldCharType="end"/>
      </w:r>
      <w:r w:rsidR="00130E11" w:rsidRPr="00130E11">
        <w:rPr>
          <w:rFonts w:ascii="Palatino Linotype" w:hAnsi="Palatino Linotype"/>
          <w:sz w:val="22"/>
          <w:szCs w:val="22"/>
        </w:rPr>
        <w:t xml:space="preserve"> period for the school.</w:t>
      </w:r>
    </w:p>
    <w:p w:rsidR="00130E11" w:rsidRPr="00130E11" w:rsidRDefault="00130E11" w:rsidP="00380E10">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Annual Report</w:t>
      </w:r>
    </w:p>
    <w:p w:rsidR="00130E11" w:rsidRPr="00130E11" w:rsidRDefault="00130E11" w:rsidP="00380E10">
      <w:pPr>
        <w:spacing w:after="240" w:line="240" w:lineRule="atLeast"/>
        <w:rPr>
          <w:rFonts w:ascii="Palatino Linotype" w:hAnsi="Palatino Linotype"/>
          <w:sz w:val="22"/>
          <w:szCs w:val="22"/>
        </w:rPr>
      </w:pPr>
      <w:r w:rsidRPr="00130E11">
        <w:rPr>
          <w:rFonts w:ascii="Palatino Linotype" w:hAnsi="Palatino Linotype"/>
          <w:sz w:val="22"/>
          <w:szCs w:val="22"/>
        </w:rPr>
        <w:t>Each year the charter school is required to prepare and submit an annual report</w:t>
      </w:r>
      <w:r w:rsidR="009B4A8B">
        <w:rPr>
          <w:rFonts w:ascii="Palatino Linotype" w:hAnsi="Palatino Linotype"/>
          <w:sz w:val="22"/>
          <w:szCs w:val="22"/>
        </w:rPr>
        <w:fldChar w:fldCharType="begin"/>
      </w:r>
      <w:r w:rsidR="009B4A8B">
        <w:instrText xml:space="preserve"> XE "</w:instrText>
      </w:r>
      <w:r w:rsidR="009B4A8B" w:rsidRPr="00C07EB7">
        <w:rPr>
          <w:rFonts w:ascii="Palatino Linotype" w:hAnsi="Palatino Linotype"/>
          <w:sz w:val="22"/>
          <w:szCs w:val="22"/>
        </w:rPr>
        <w:instrText>annual report</w:instrText>
      </w:r>
      <w:r w:rsidR="009B4A8B">
        <w:instrText xml:space="preserve">" </w:instrText>
      </w:r>
      <w:r w:rsidR="009B4A8B">
        <w:rPr>
          <w:rFonts w:ascii="Palatino Linotype" w:hAnsi="Palatino Linotype"/>
          <w:sz w:val="22"/>
          <w:szCs w:val="22"/>
        </w:rPr>
        <w:fldChar w:fldCharType="end"/>
      </w:r>
      <w:r w:rsidR="002F699C" w:rsidRPr="00130E11">
        <w:rPr>
          <w:rFonts w:ascii="Palatino Linotype" w:hAnsi="Palatino Linotype"/>
          <w:sz w:val="22"/>
          <w:szCs w:val="22"/>
        </w:rPr>
        <w:t xml:space="preserve">. </w:t>
      </w:r>
      <w:r w:rsidRPr="00130E11">
        <w:rPr>
          <w:rFonts w:ascii="Palatino Linotype" w:hAnsi="Palatino Linotype"/>
          <w:sz w:val="22"/>
          <w:szCs w:val="22"/>
        </w:rPr>
        <w:t>Again, one copy must be provided to the sponsor and a second copy submitted to the Oregon Department of Education</w:t>
      </w:r>
      <w:r w:rsidR="002F699C" w:rsidRPr="00130E11">
        <w:rPr>
          <w:rFonts w:ascii="Palatino Linotype" w:hAnsi="Palatino Linotype"/>
          <w:sz w:val="22"/>
          <w:szCs w:val="22"/>
        </w:rPr>
        <w:t xml:space="preserve">. </w:t>
      </w:r>
      <w:r w:rsidRPr="00130E11">
        <w:rPr>
          <w:rFonts w:ascii="Palatino Linotype" w:hAnsi="Palatino Linotype"/>
          <w:sz w:val="22"/>
          <w:szCs w:val="22"/>
        </w:rPr>
        <w:t>According to ORS</w:t>
      </w:r>
      <w:r w:rsidR="002850C3">
        <w:rPr>
          <w:rFonts w:ascii="Palatino Linotype" w:hAnsi="Palatino Linotype"/>
          <w:sz w:val="22"/>
          <w:szCs w:val="22"/>
        </w:rPr>
        <w:fldChar w:fldCharType="begin"/>
      </w:r>
      <w:r w:rsidR="002850C3">
        <w:instrText xml:space="preserve"> XE "</w:instrText>
      </w:r>
      <w:r w:rsidR="002850C3" w:rsidRPr="006E28F4">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338.095, the report shall include information on the performance of the school and its students</w:t>
      </w:r>
      <w:r w:rsidR="002F699C" w:rsidRPr="00130E11">
        <w:rPr>
          <w:rFonts w:ascii="Palatino Linotype" w:hAnsi="Palatino Linotype"/>
          <w:sz w:val="22"/>
          <w:szCs w:val="22"/>
        </w:rPr>
        <w:t xml:space="preserve">. </w:t>
      </w:r>
      <w:r w:rsidRPr="00130E11">
        <w:rPr>
          <w:rFonts w:ascii="Palatino Linotype" w:hAnsi="Palatino Linotype"/>
          <w:sz w:val="22"/>
          <w:szCs w:val="22"/>
        </w:rPr>
        <w:t>The report must contain sufficient information to make a determination of compliance with the requirements of the charter contract</w:t>
      </w:r>
      <w:r w:rsidR="00514416">
        <w:rPr>
          <w:rFonts w:ascii="Palatino Linotype" w:hAnsi="Palatino Linotype"/>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w:t>
      </w:r>
    </w:p>
    <w:p w:rsidR="00130E11" w:rsidRPr="00130E11" w:rsidRDefault="00130E11" w:rsidP="00465FF7">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Annual Visit</w:t>
      </w:r>
    </w:p>
    <w:p w:rsidR="00130E11" w:rsidRPr="00130E11" w:rsidRDefault="00130E11" w:rsidP="00380E10">
      <w:pPr>
        <w:spacing w:after="240" w:line="240" w:lineRule="atLeast"/>
        <w:rPr>
          <w:rFonts w:ascii="Palatino Linotype" w:hAnsi="Palatino Linotype"/>
          <w:sz w:val="22"/>
          <w:szCs w:val="22"/>
        </w:rPr>
      </w:pPr>
      <w:r w:rsidRPr="00130E11">
        <w:rPr>
          <w:rFonts w:ascii="Palatino Linotype" w:hAnsi="Palatino Linotype"/>
          <w:sz w:val="22"/>
          <w:szCs w:val="22"/>
        </w:rPr>
        <w:t>At least annually the sponsor or sponsor’s designee shall visit the public charter school site and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the schools compliance with the terms and provisions of the charter</w:t>
      </w:r>
      <w:r w:rsidR="002F699C" w:rsidRPr="00130E11">
        <w:rPr>
          <w:rFonts w:ascii="Palatino Linotype" w:hAnsi="Palatino Linotype"/>
          <w:sz w:val="22"/>
          <w:szCs w:val="22"/>
        </w:rPr>
        <w:t xml:space="preserve">. </w:t>
      </w:r>
      <w:r w:rsidRPr="00130E11">
        <w:rPr>
          <w:rFonts w:ascii="Palatino Linotype" w:hAnsi="Palatino Linotype"/>
          <w:sz w:val="22"/>
          <w:szCs w:val="22"/>
        </w:rPr>
        <w:t>There are many good models available to conduct systematic visits and reviews to strengthen the partnership between the sponsoring district and the charter school staff</w:t>
      </w:r>
      <w:r w:rsidR="002F699C" w:rsidRPr="00130E11">
        <w:rPr>
          <w:rFonts w:ascii="Palatino Linotype" w:hAnsi="Palatino Linotype"/>
          <w:sz w:val="22"/>
          <w:szCs w:val="22"/>
        </w:rPr>
        <w:t xml:space="preserve">. </w:t>
      </w:r>
      <w:r w:rsidRPr="00130E11">
        <w:rPr>
          <w:rFonts w:ascii="Palatino Linotype" w:hAnsi="Palatino Linotype"/>
          <w:sz w:val="22"/>
          <w:szCs w:val="22"/>
        </w:rPr>
        <w:t>Contact ODE staff for assistance and recommendations.</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br w:type="page"/>
      </w:r>
    </w:p>
    <w:p w:rsidR="00130E11" w:rsidRPr="00130E11" w:rsidRDefault="00130E11" w:rsidP="00130E11">
      <w:pPr>
        <w:keepNext/>
        <w:keepLines/>
        <w:spacing w:before="140" w:after="240"/>
        <w:jc w:val="center"/>
        <w:rPr>
          <w:rFonts w:ascii="Palatino Linotype" w:hAnsi="Palatino Linotype"/>
          <w:caps/>
          <w:spacing w:val="20"/>
          <w:kern w:val="20"/>
          <w:sz w:val="22"/>
          <w:szCs w:val="22"/>
        </w:rPr>
      </w:pPr>
      <w:r w:rsidRPr="00130E11">
        <w:rPr>
          <w:rFonts w:ascii="Palatino Linotype" w:hAnsi="Palatino Linotype"/>
          <w:caps/>
          <w:spacing w:val="20"/>
          <w:kern w:val="20"/>
          <w:sz w:val="22"/>
          <w:szCs w:val="22"/>
        </w:rPr>
        <w:t>Part 9:  the charter school Renewal Process</w:t>
      </w:r>
    </w:p>
    <w:p w:rsidR="00130E11" w:rsidRPr="00130E11"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2"/>
          <w:szCs w:val="22"/>
        </w:rPr>
      </w:pPr>
      <w:r w:rsidRPr="00130E11">
        <w:rPr>
          <w:rFonts w:ascii="Palatino Linotype" w:hAnsi="Palatino Linotype"/>
          <w:b/>
          <w:caps/>
          <w:spacing w:val="20"/>
          <w:kern w:val="16"/>
          <w:sz w:val="22"/>
          <w:szCs w:val="22"/>
        </w:rPr>
        <w:t>cONTRACT Renewal begins on Day One!</w:t>
      </w:r>
    </w:p>
    <w:p w:rsidR="00130E11" w:rsidRPr="00130E11" w:rsidRDefault="00130E11" w:rsidP="00130E11">
      <w:pPr>
        <w:autoSpaceDE w:val="0"/>
        <w:autoSpaceDN w:val="0"/>
        <w:adjustRightInd w:val="0"/>
        <w:rPr>
          <w:rFonts w:ascii="Palatino Linotype" w:hAnsi="Palatino Linotype" w:cs="CaeciliaLTStd-Bold"/>
          <w:bCs/>
          <w:sz w:val="22"/>
          <w:szCs w:val="22"/>
        </w:rPr>
      </w:pPr>
      <w:r w:rsidRPr="00130E11">
        <w:rPr>
          <w:rFonts w:ascii="Palatino Linotype" w:hAnsi="Palatino Linotype" w:cs="CaeciliaLTStd-Bold"/>
          <w:bCs/>
          <w:sz w:val="22"/>
          <w:szCs w:val="22"/>
        </w:rPr>
        <w:t>The authority to operate a charter school is granted through a limited-term, renewable contract</w:t>
      </w:r>
      <w:r w:rsidR="00514416">
        <w:rPr>
          <w:rFonts w:ascii="Palatino Linotype" w:hAnsi="Palatino Linotype" w:cs="CaeciliaLTStd-Bold"/>
          <w:bCs/>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CaeciliaLTStd-Bold"/>
          <w:bCs/>
          <w:sz w:val="22"/>
          <w:szCs w:val="22"/>
        </w:rPr>
        <w:fldChar w:fldCharType="end"/>
      </w:r>
      <w:r w:rsidRPr="00130E11">
        <w:rPr>
          <w:rFonts w:ascii="Palatino Linotype" w:hAnsi="Palatino Linotype" w:cs="CaeciliaLTStd-Bold"/>
          <w:bCs/>
          <w:sz w:val="22"/>
          <w:szCs w:val="22"/>
        </w:rPr>
        <w:t>. Contract renewal is not automatic – it must be earned through strong academic</w:t>
      </w:r>
      <w:r w:rsidR="00243EA6">
        <w:rPr>
          <w:rFonts w:ascii="Palatino Linotype" w:hAnsi="Palatino Linotype" w:cs="CaeciliaLTStd-Bold"/>
          <w:bCs/>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s="CaeciliaLTStd-Bold"/>
          <w:bCs/>
          <w:sz w:val="22"/>
          <w:szCs w:val="22"/>
        </w:rPr>
        <w:fldChar w:fldCharType="end"/>
      </w:r>
      <w:r w:rsidRPr="00130E11">
        <w:rPr>
          <w:rFonts w:ascii="Palatino Linotype" w:hAnsi="Palatino Linotype" w:cs="CaeciliaLTStd-Bold"/>
          <w:bCs/>
          <w:sz w:val="22"/>
          <w:szCs w:val="22"/>
        </w:rPr>
        <w:t xml:space="preserve"> results and operational effectiveness. Good schools should be cultivated and poor ones shut down. This is one of the definitive functions of a charter school authorizer</w:t>
      </w:r>
      <w:r w:rsidR="00815943">
        <w:rPr>
          <w:rFonts w:ascii="Palatino Linotype" w:hAnsi="Palatino Linotype" w:cs="CaeciliaLTStd-Bold"/>
          <w:bCs/>
          <w:sz w:val="22"/>
          <w:szCs w:val="22"/>
        </w:rPr>
        <w:t>/sponsor</w:t>
      </w:r>
      <w:r w:rsidRPr="00130E11">
        <w:rPr>
          <w:rFonts w:ascii="Palatino Linotype" w:hAnsi="Palatino Linotype" w:cs="CaeciliaLTStd-Bold"/>
          <w:bCs/>
          <w:sz w:val="22"/>
          <w:szCs w:val="22"/>
        </w:rPr>
        <w:t>.</w:t>
      </w:r>
    </w:p>
    <w:p w:rsidR="00130E11" w:rsidRPr="00130E11" w:rsidRDefault="00130E11" w:rsidP="00130E11">
      <w:pPr>
        <w:autoSpaceDE w:val="0"/>
        <w:autoSpaceDN w:val="0"/>
        <w:adjustRightInd w:val="0"/>
        <w:rPr>
          <w:rFonts w:ascii="Garamond" w:hAnsi="Garamond"/>
          <w:sz w:val="22"/>
          <w:szCs w:val="20"/>
        </w:rPr>
      </w:pPr>
    </w:p>
    <w:p w:rsidR="00130E11" w:rsidRPr="00130E11" w:rsidRDefault="00130E11" w:rsidP="00130E11">
      <w:pPr>
        <w:autoSpaceDE w:val="0"/>
        <w:autoSpaceDN w:val="0"/>
        <w:adjustRightInd w:val="0"/>
        <w:rPr>
          <w:rFonts w:ascii="Palatino Linotype" w:hAnsi="Palatino Linotype" w:cs="CaeciliaLTStd-Light"/>
          <w:color w:val="000000"/>
          <w:sz w:val="22"/>
          <w:szCs w:val="22"/>
        </w:rPr>
      </w:pPr>
      <w:r w:rsidRPr="00130E11">
        <w:rPr>
          <w:rFonts w:ascii="Palatino Linotype" w:hAnsi="Palatino Linotype" w:cs="CaeciliaLTStd-Bold"/>
          <w:b/>
          <w:bCs/>
          <w:color w:val="000000"/>
          <w:sz w:val="22"/>
          <w:szCs w:val="22"/>
        </w:rPr>
        <w:t>Major fact</w:t>
      </w:r>
      <w:r w:rsidR="00F8360B">
        <w:rPr>
          <w:rFonts w:ascii="Palatino Linotype" w:hAnsi="Palatino Linotype" w:cs="CaeciliaLTStd-Bold"/>
          <w:b/>
          <w:bCs/>
          <w:color w:val="000000"/>
          <w:sz w:val="22"/>
          <w:szCs w:val="22"/>
        </w:rPr>
        <w:t xml:space="preserve">ors impacting renewal decisions </w:t>
      </w:r>
      <w:r w:rsidRPr="00130E11">
        <w:rPr>
          <w:rFonts w:ascii="Palatino Linotype" w:hAnsi="Palatino Linotype" w:cs="CaeciliaLTStd-Bold"/>
          <w:b/>
          <w:bCs/>
          <w:color w:val="000000"/>
          <w:sz w:val="22"/>
          <w:szCs w:val="22"/>
        </w:rPr>
        <w:t xml:space="preserve">  </w:t>
      </w:r>
      <w:r w:rsidR="00F8360B">
        <w:rPr>
          <w:rFonts w:ascii="Palatino Linotype" w:hAnsi="Palatino Linotype" w:cs="CaeciliaLTStd-Bold"/>
          <w:b/>
          <w:bCs/>
          <w:color w:val="000000"/>
          <w:sz w:val="22"/>
          <w:szCs w:val="22"/>
        </w:rPr>
        <w:t xml:space="preserve"> </w:t>
      </w:r>
      <w:r w:rsidRPr="00130E11">
        <w:rPr>
          <w:rFonts w:ascii="Palatino Linotype" w:hAnsi="Palatino Linotype" w:cs="CaeciliaLTStd-Light"/>
          <w:color w:val="000000"/>
          <w:sz w:val="22"/>
          <w:szCs w:val="22"/>
        </w:rPr>
        <w:t>A</w:t>
      </w:r>
      <w:r w:rsidR="00257380">
        <w:rPr>
          <w:rFonts w:ascii="Palatino Linotype" w:hAnsi="Palatino Linotype" w:cs="CaeciliaLTStd-Light"/>
          <w:color w:val="000000"/>
          <w:sz w:val="22"/>
          <w:szCs w:val="22"/>
        </w:rPr>
        <w:t xml:space="preserve"> sponsor</w:t>
      </w:r>
      <w:r w:rsidRPr="00130E11">
        <w:rPr>
          <w:rFonts w:ascii="Palatino Linotype" w:hAnsi="Palatino Linotype" w:cs="CaeciliaLTStd-Light"/>
          <w:color w:val="000000"/>
          <w:sz w:val="22"/>
          <w:szCs w:val="22"/>
        </w:rPr>
        <w:t xml:space="preserve"> approves a charter school application</w:t>
      </w:r>
      <w:r w:rsidR="00623D03">
        <w:rPr>
          <w:rFonts w:ascii="Palatino Linotype" w:hAnsi="Palatino Linotype" w:cs="CaeciliaLTStd-Light"/>
          <w:color w:val="000000"/>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enters into a charter contract</w:t>
      </w:r>
      <w:r w:rsidR="00514416">
        <w:rPr>
          <w:rFonts w:ascii="Palatino Linotype" w:hAnsi="Palatino Linotype" w:cs="CaeciliaLTStd-Light"/>
          <w:color w:val="000000"/>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with the school’s governing body, monitors the school’s performance over the charter term, and scrutinizes the school’s academic</w:t>
      </w:r>
      <w:r w:rsidR="00243EA6">
        <w:rPr>
          <w:rFonts w:ascii="Palatino Linotype" w:hAnsi="Palatino Linotype" w:cs="CaeciliaLTStd-Light"/>
          <w:color w:val="000000"/>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and operational record near the end of the term. The </w:t>
      </w:r>
      <w:r w:rsidR="00257380">
        <w:rPr>
          <w:rFonts w:ascii="Palatino Linotype" w:hAnsi="Palatino Linotype" w:cs="CaeciliaLTStd-Light"/>
          <w:color w:val="000000"/>
          <w:sz w:val="22"/>
          <w:szCs w:val="22"/>
        </w:rPr>
        <w:t>sponsor</w:t>
      </w:r>
      <w:r w:rsidR="00257380" w:rsidRPr="00130E11">
        <w:rPr>
          <w:rFonts w:ascii="Palatino Linotype" w:hAnsi="Palatino Linotype" w:cs="CaeciliaLTStd-Light"/>
          <w:color w:val="000000"/>
          <w:sz w:val="22"/>
          <w:szCs w:val="22"/>
        </w:rPr>
        <w:t xml:space="preserve"> </w:t>
      </w:r>
      <w:r w:rsidRPr="00130E11">
        <w:rPr>
          <w:rFonts w:ascii="Palatino Linotype" w:hAnsi="Palatino Linotype" w:cs="CaeciliaLTStd-Light"/>
          <w:color w:val="000000"/>
          <w:sz w:val="22"/>
          <w:szCs w:val="22"/>
        </w:rPr>
        <w:t>then determines whether the school has met the terms of the charter contract</w:t>
      </w:r>
      <w:r w:rsidR="00514416">
        <w:rPr>
          <w:rFonts w:ascii="Palatino Linotype" w:hAnsi="Palatino Linotype" w:cs="CaeciliaLTStd-Light"/>
          <w:color w:val="000000"/>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Quality </w:t>
      </w:r>
      <w:r w:rsidR="00257380">
        <w:rPr>
          <w:rFonts w:ascii="Palatino Linotype" w:hAnsi="Palatino Linotype" w:cs="CaeciliaLTStd-Light"/>
          <w:color w:val="000000"/>
          <w:sz w:val="22"/>
          <w:szCs w:val="22"/>
        </w:rPr>
        <w:t>sponsors</w:t>
      </w:r>
      <w:r w:rsidR="00257380" w:rsidRPr="00130E11">
        <w:rPr>
          <w:rFonts w:ascii="Palatino Linotype" w:hAnsi="Palatino Linotype" w:cs="CaeciliaLTStd-Light"/>
          <w:color w:val="000000"/>
          <w:sz w:val="22"/>
          <w:szCs w:val="22"/>
        </w:rPr>
        <w:t xml:space="preserve"> </w:t>
      </w:r>
      <w:r w:rsidRPr="00130E11">
        <w:rPr>
          <w:rFonts w:ascii="Palatino Linotype" w:hAnsi="Palatino Linotype" w:cs="CaeciliaLTStd-Light"/>
          <w:color w:val="000000"/>
          <w:sz w:val="22"/>
          <w:szCs w:val="22"/>
        </w:rPr>
        <w:t>assess each school on the following primary factors:</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Academic performance</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Fiscal performance</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Governance effectiveness</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Leadership and instructional quality</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Compliance with the terms of its charter contract</w:t>
      </w:r>
      <w:r w:rsidR="00514416">
        <w:rPr>
          <w:rFonts w:ascii="Palatino Linotype" w:hAnsi="Palatino Linotype" w:cs="CaeciliaLTStd-Light"/>
          <w:color w:val="000000"/>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and </w:t>
      </w:r>
    </w:p>
    <w:p w:rsidR="007913FA" w:rsidRDefault="00632EC9" w:rsidP="003C1399">
      <w:pPr>
        <w:numPr>
          <w:ilvl w:val="0"/>
          <w:numId w:val="47"/>
        </w:numPr>
        <w:autoSpaceDE w:val="0"/>
        <w:autoSpaceDN w:val="0"/>
        <w:adjustRightInd w:val="0"/>
        <w:ind w:left="990"/>
        <w:rPr>
          <w:rFonts w:ascii="Palatino Linotype" w:hAnsi="Palatino Linotype" w:cs="CaeciliaLTStd-Light"/>
          <w:color w:val="000000"/>
          <w:sz w:val="22"/>
          <w:szCs w:val="22"/>
        </w:rPr>
      </w:pPr>
      <w:r>
        <w:rPr>
          <w:rFonts w:ascii="Palatino Linotype" w:hAnsi="Palatino Linotype" w:cs="CaeciliaLTStd-Light"/>
          <w:color w:val="000000"/>
          <w:sz w:val="22"/>
          <w:szCs w:val="22"/>
        </w:rPr>
        <w:t>A</w:t>
      </w:r>
      <w:r w:rsidR="00130E11" w:rsidRPr="00130E11">
        <w:rPr>
          <w:rFonts w:ascii="Palatino Linotype" w:hAnsi="Palatino Linotype" w:cs="CaeciliaLTStd-Light"/>
          <w:color w:val="000000"/>
          <w:sz w:val="22"/>
          <w:szCs w:val="22"/>
        </w:rPr>
        <w:t>pplicable laws and regulations</w:t>
      </w:r>
    </w:p>
    <w:p w:rsidR="007913FA" w:rsidRDefault="00130E11" w:rsidP="003C1399">
      <w:pPr>
        <w:numPr>
          <w:ilvl w:val="0"/>
          <w:numId w:val="47"/>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Mission fulfillment</w:t>
      </w:r>
    </w:p>
    <w:p w:rsidR="00380E10" w:rsidRDefault="00380E10" w:rsidP="00380E10">
      <w:pPr>
        <w:autoSpaceDE w:val="0"/>
        <w:autoSpaceDN w:val="0"/>
        <w:adjustRightInd w:val="0"/>
        <w:ind w:left="990"/>
        <w:rPr>
          <w:rFonts w:ascii="Palatino Linotype" w:hAnsi="Palatino Linotype" w:cs="CaeciliaLTStd-Light"/>
          <w:color w:val="000000"/>
          <w:sz w:val="22"/>
          <w:szCs w:val="22"/>
        </w:rPr>
      </w:pPr>
    </w:p>
    <w:p w:rsidR="00130E11" w:rsidRPr="00130E11" w:rsidRDefault="00130E11" w:rsidP="00380E10">
      <w:pPr>
        <w:autoSpaceDE w:val="0"/>
        <w:autoSpaceDN w:val="0"/>
        <w:adjustRightInd w:val="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They may also consider other factors such as:</w:t>
      </w:r>
    </w:p>
    <w:p w:rsidR="007913FA" w:rsidRDefault="00130E11" w:rsidP="003C1399">
      <w:pPr>
        <w:numPr>
          <w:ilvl w:val="0"/>
          <w:numId w:val="48"/>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Parental and community support</w:t>
      </w:r>
    </w:p>
    <w:p w:rsidR="007913FA" w:rsidRDefault="00130E11" w:rsidP="003C1399">
      <w:pPr>
        <w:numPr>
          <w:ilvl w:val="0"/>
          <w:numId w:val="48"/>
        </w:numPr>
        <w:autoSpaceDE w:val="0"/>
        <w:autoSpaceDN w:val="0"/>
        <w:adjustRightInd w:val="0"/>
        <w:ind w:left="990"/>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Significant positive or negative trends in performance, operations, and/or governance</w:t>
      </w:r>
      <w:r w:rsidR="00E614FB">
        <w:rPr>
          <w:rFonts w:ascii="Palatino Linotype" w:hAnsi="Palatino Linotype" w:cs="CaeciliaLTStd-Light"/>
          <w:color w:val="000000"/>
          <w:sz w:val="22"/>
          <w:szCs w:val="22"/>
        </w:rPr>
        <w:fldChar w:fldCharType="begin"/>
      </w:r>
      <w:r w:rsidR="00E614FB">
        <w:instrText xml:space="preserve"> XE "</w:instrText>
      </w:r>
      <w:r w:rsidR="00E614FB" w:rsidRPr="00B87EF4">
        <w:rPr>
          <w:rFonts w:ascii="Palatino Linotype" w:hAnsi="Palatino Linotype"/>
          <w:sz w:val="22"/>
          <w:szCs w:val="22"/>
        </w:rPr>
        <w:instrText>governance</w:instrText>
      </w:r>
      <w:r w:rsidR="00E614FB">
        <w:instrText xml:space="preserve">" </w:instrText>
      </w:r>
      <w:r w:rsidR="00E614FB">
        <w:rPr>
          <w:rFonts w:ascii="Palatino Linotype" w:hAnsi="Palatino Linotype" w:cs="CaeciliaLTStd-Light"/>
          <w:color w:val="000000"/>
          <w:sz w:val="22"/>
          <w:szCs w:val="22"/>
        </w:rPr>
        <w:fldChar w:fldCharType="end"/>
      </w:r>
      <w:r w:rsidR="00380E10">
        <w:rPr>
          <w:rFonts w:ascii="Palatino Linotype" w:hAnsi="Palatino Linotype" w:cs="CaeciliaLTStd-Light"/>
          <w:color w:val="000000"/>
          <w:sz w:val="22"/>
          <w:szCs w:val="22"/>
        </w:rPr>
        <w:t>.</w:t>
      </w:r>
      <w:r w:rsidRPr="00130E11">
        <w:rPr>
          <w:rFonts w:ascii="Palatino Linotype" w:hAnsi="Palatino Linotype" w:cs="CaeciliaLTStd-Light"/>
          <w:color w:val="000000"/>
          <w:sz w:val="22"/>
          <w:szCs w:val="22"/>
        </w:rPr>
        <w:t xml:space="preserve"> </w:t>
      </w:r>
    </w:p>
    <w:p w:rsidR="00130E11" w:rsidRPr="00130E11" w:rsidRDefault="00130E11" w:rsidP="00130E11">
      <w:pPr>
        <w:autoSpaceDE w:val="0"/>
        <w:autoSpaceDN w:val="0"/>
        <w:adjustRightInd w:val="0"/>
        <w:ind w:left="720"/>
        <w:rPr>
          <w:rFonts w:ascii="Palatino Linotype" w:hAnsi="Palatino Linotype" w:cs="CaeciliaLTStd-Light"/>
          <w:color w:val="000000"/>
          <w:sz w:val="22"/>
          <w:szCs w:val="22"/>
        </w:rPr>
      </w:pPr>
    </w:p>
    <w:p w:rsidR="00130E11" w:rsidRPr="00130E11" w:rsidRDefault="00130E11" w:rsidP="00130E11">
      <w:pPr>
        <w:spacing w:after="240" w:line="240" w:lineRule="atLeast"/>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According to ORS</w:t>
      </w:r>
      <w:r w:rsidR="002850C3">
        <w:rPr>
          <w:rFonts w:ascii="Palatino Linotype" w:hAnsi="Palatino Linotype" w:cs="CaeciliaLTStd-Light"/>
          <w:color w:val="000000"/>
          <w:sz w:val="22"/>
          <w:szCs w:val="22"/>
        </w:rPr>
        <w:fldChar w:fldCharType="begin"/>
      </w:r>
      <w:r w:rsidR="002850C3">
        <w:instrText xml:space="preserve"> XE "</w:instrText>
      </w:r>
      <w:r w:rsidR="002850C3" w:rsidRPr="007E0363">
        <w:rPr>
          <w:rFonts w:ascii="Palatino Linotype" w:hAnsi="Palatino Linotype" w:cs="CaeciliaLTStd-Light"/>
          <w:color w:val="000000"/>
          <w:sz w:val="22"/>
          <w:szCs w:val="22"/>
        </w:rPr>
        <w:instrText>ORS</w:instrText>
      </w:r>
      <w:r w:rsidR="002850C3">
        <w:instrText xml:space="preserve">" </w:instrText>
      </w:r>
      <w:r w:rsidR="002850C3">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338.065 there are five factors required for consideration in the renewal decision</w:t>
      </w:r>
      <w:r w:rsidR="002F699C" w:rsidRPr="00130E11">
        <w:rPr>
          <w:rFonts w:ascii="Palatino Linotype" w:hAnsi="Palatino Linotype" w:cs="CaeciliaLTStd-Light"/>
          <w:color w:val="000000"/>
          <w:sz w:val="22"/>
          <w:szCs w:val="22"/>
        </w:rPr>
        <w:t xml:space="preserve">. </w:t>
      </w:r>
      <w:r w:rsidRPr="00130E11">
        <w:rPr>
          <w:rFonts w:ascii="Palatino Linotype" w:hAnsi="Palatino Linotype" w:cs="CaeciliaLTStd-Light"/>
          <w:color w:val="000000"/>
          <w:sz w:val="22"/>
          <w:szCs w:val="22"/>
        </w:rPr>
        <w:t>The sponsor bases the renewal decision on a good faith evaluation</w:t>
      </w:r>
      <w:r w:rsidR="00186CB6">
        <w:rPr>
          <w:rFonts w:ascii="Palatino Linotype" w:hAnsi="Palatino Linotype" w:cs="CaeciliaLTStd-Light"/>
          <w:color w:val="000000"/>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of whether the charter school is:</w:t>
      </w:r>
    </w:p>
    <w:p w:rsidR="007913FA" w:rsidRDefault="00130E11" w:rsidP="003C1399">
      <w:pPr>
        <w:numPr>
          <w:ilvl w:val="0"/>
          <w:numId w:val="49"/>
        </w:numPr>
        <w:spacing w:line="240" w:lineRule="atLeast"/>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In compliance with the chapter and all other applicable state and federal</w:t>
      </w:r>
      <w:r w:rsidR="00E614FB">
        <w:rPr>
          <w:rFonts w:ascii="Palatino Linotype" w:hAnsi="Palatino Linotype" w:cs="CaeciliaLTStd-Light"/>
          <w:color w:val="000000"/>
          <w:sz w:val="22"/>
          <w:szCs w:val="22"/>
        </w:rPr>
        <w:fldChar w:fldCharType="begin"/>
      </w:r>
      <w:r w:rsidR="00E614FB">
        <w:instrText xml:space="preserve"> XE "</w:instrText>
      </w:r>
      <w:r w:rsidR="00E614FB" w:rsidRPr="002D7DAA">
        <w:rPr>
          <w:rFonts w:ascii="Palatino Linotype" w:hAnsi="Palatino Linotype"/>
          <w:i/>
          <w:sz w:val="22"/>
          <w:szCs w:val="22"/>
        </w:rPr>
        <w:instrText>federal</w:instrText>
      </w:r>
      <w:r w:rsidR="00E614FB">
        <w:instrText xml:space="preserve">" </w:instrText>
      </w:r>
      <w:r w:rsidR="00E614FB">
        <w:rPr>
          <w:rFonts w:ascii="Palatino Linotype" w:hAnsi="Palatino Linotype" w:cs="CaeciliaLTStd-Light"/>
          <w:color w:val="000000"/>
          <w:sz w:val="22"/>
          <w:szCs w:val="22"/>
        </w:rPr>
        <w:fldChar w:fldCharType="end"/>
      </w:r>
      <w:r w:rsidRPr="00130E11">
        <w:rPr>
          <w:rFonts w:ascii="Palatino Linotype" w:hAnsi="Palatino Linotype" w:cs="CaeciliaLTStd-Light"/>
          <w:color w:val="000000"/>
          <w:sz w:val="22"/>
          <w:szCs w:val="22"/>
        </w:rPr>
        <w:t xml:space="preserve"> laws</w:t>
      </w:r>
    </w:p>
    <w:p w:rsidR="007913FA" w:rsidRDefault="00130E11" w:rsidP="003C1399">
      <w:pPr>
        <w:numPr>
          <w:ilvl w:val="0"/>
          <w:numId w:val="49"/>
        </w:numPr>
        <w:spacing w:line="240" w:lineRule="atLeast"/>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In compliance with the charter of the public charter schools</w:t>
      </w:r>
    </w:p>
    <w:p w:rsidR="007913FA" w:rsidRDefault="00130E11" w:rsidP="003C1399">
      <w:pPr>
        <w:numPr>
          <w:ilvl w:val="0"/>
          <w:numId w:val="49"/>
        </w:numPr>
        <w:spacing w:line="240" w:lineRule="atLeast"/>
        <w:rPr>
          <w:rFonts w:ascii="Palatino Linotype" w:hAnsi="Palatino Linotype" w:cs="CaeciliaLTStd-Light"/>
          <w:color w:val="000000"/>
          <w:sz w:val="22"/>
          <w:szCs w:val="22"/>
        </w:rPr>
      </w:pPr>
      <w:r w:rsidRPr="00130E11">
        <w:rPr>
          <w:rFonts w:ascii="Palatino Linotype" w:hAnsi="Palatino Linotype" w:cs="CaeciliaLTStd-Light"/>
          <w:color w:val="000000"/>
          <w:sz w:val="22"/>
          <w:szCs w:val="22"/>
        </w:rPr>
        <w:t>Is meeting or working toward meeting the student performance goals and agreement specified in the charter or any other written agreement between the sponsor and other public charter school governing body;</w:t>
      </w:r>
    </w:p>
    <w:p w:rsidR="007913FA" w:rsidRPr="00380E10" w:rsidRDefault="00130E11" w:rsidP="003C1399">
      <w:pPr>
        <w:numPr>
          <w:ilvl w:val="0"/>
          <w:numId w:val="49"/>
        </w:numPr>
        <w:spacing w:before="100" w:beforeAutospacing="1"/>
        <w:rPr>
          <w:rFonts w:ascii="Palatino Linotype" w:hAnsi="Palatino Linotype"/>
          <w:sz w:val="22"/>
          <w:szCs w:val="22"/>
        </w:rPr>
      </w:pPr>
      <w:r w:rsidRPr="00130E11">
        <w:rPr>
          <w:rFonts w:ascii="Palatino Linotype" w:hAnsi="Palatino Linotype"/>
          <w:sz w:val="22"/>
          <w:szCs w:val="22"/>
        </w:rPr>
        <w:t xml:space="preserve">Is fiscally stable and </w:t>
      </w:r>
      <w:r w:rsidRPr="00380E10">
        <w:rPr>
          <w:rFonts w:ascii="Palatino Linotype" w:hAnsi="Palatino Linotype"/>
          <w:sz w:val="22"/>
          <w:szCs w:val="22"/>
        </w:rPr>
        <w:t>evidence that a sound financial management system described in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380E10">
        <w:rPr>
          <w:rFonts w:ascii="Palatino Linotype" w:hAnsi="Palatino Linotype"/>
          <w:sz w:val="22"/>
          <w:szCs w:val="22"/>
        </w:rPr>
        <w:t xml:space="preserve"> submitted under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380E10">
        <w:rPr>
          <w:rFonts w:ascii="Palatino Linotype" w:hAnsi="Palatino Linotype"/>
          <w:sz w:val="22"/>
          <w:szCs w:val="22"/>
        </w:rPr>
        <w:t xml:space="preserve"> 338.045 and incorporated into the written charter was used; and </w:t>
      </w:r>
    </w:p>
    <w:p w:rsidR="007913FA" w:rsidRDefault="00130E11" w:rsidP="003C1399">
      <w:pPr>
        <w:numPr>
          <w:ilvl w:val="0"/>
          <w:numId w:val="49"/>
        </w:numPr>
        <w:spacing w:before="100" w:beforeAutospacing="1" w:after="240"/>
        <w:rPr>
          <w:rFonts w:ascii="Palatino Linotype" w:hAnsi="Palatino Linotype"/>
          <w:sz w:val="22"/>
          <w:szCs w:val="22"/>
        </w:rPr>
      </w:pPr>
      <w:r w:rsidRPr="00130E11">
        <w:rPr>
          <w:rFonts w:ascii="Palatino Linotype" w:hAnsi="Palatino Linotype"/>
          <w:sz w:val="22"/>
          <w:szCs w:val="22"/>
        </w:rPr>
        <w:t>Is in compliance with any renewal criteria specified in the previous charter, if any.</w:t>
      </w:r>
    </w:p>
    <w:p w:rsidR="00130E11" w:rsidRPr="00130E11" w:rsidRDefault="00130E11" w:rsidP="00130E11">
      <w:pPr>
        <w:spacing w:after="240" w:line="240" w:lineRule="atLeast"/>
        <w:rPr>
          <w:rFonts w:ascii="Palatino Linotype" w:hAnsi="Palatino Linotype" w:cs="CaeciliaLTStd-Light"/>
          <w:color w:val="000000"/>
          <w:sz w:val="22"/>
          <w:szCs w:val="22"/>
        </w:rPr>
      </w:pPr>
      <w:r w:rsidRPr="00130E11">
        <w:rPr>
          <w:rFonts w:ascii="Palatino Linotype" w:hAnsi="Palatino Linotype"/>
          <w:sz w:val="22"/>
          <w:szCs w:val="20"/>
        </w:rPr>
        <w:t>The sponsor must base the evaluation</w:t>
      </w:r>
      <w:r w:rsidR="00186CB6">
        <w:rPr>
          <w:rFonts w:ascii="Palatino Linotype" w:hAnsi="Palatino Linotype"/>
          <w:sz w:val="22"/>
          <w:szCs w:val="20"/>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0"/>
        </w:rPr>
        <w:fldChar w:fldCharType="end"/>
      </w:r>
      <w:r w:rsidRPr="00130E11">
        <w:rPr>
          <w:rFonts w:ascii="Palatino Linotype" w:hAnsi="Palatino Linotype"/>
          <w:sz w:val="22"/>
          <w:szCs w:val="20"/>
        </w:rPr>
        <w:t xml:space="preserve"> described above, primarily on a review</w:t>
      </w:r>
      <w:r w:rsidR="002A6C12">
        <w:rPr>
          <w:rFonts w:ascii="Palatino Linotype" w:hAnsi="Palatino Linotype"/>
          <w:sz w:val="22"/>
          <w:szCs w:val="20"/>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of the</w:t>
      </w:r>
      <w:r w:rsidRPr="00130E11">
        <w:rPr>
          <w:rFonts w:ascii="Garamond" w:hAnsi="Garamond"/>
          <w:sz w:val="22"/>
          <w:szCs w:val="20"/>
        </w:rPr>
        <w:t xml:space="preserve"> </w:t>
      </w:r>
      <w:r w:rsidRPr="00130E11">
        <w:rPr>
          <w:rFonts w:ascii="Palatino Linotype" w:hAnsi="Palatino Linotype"/>
          <w:sz w:val="22"/>
          <w:szCs w:val="20"/>
        </w:rPr>
        <w:t>public charter school's annual performance reports, annual audit</w:t>
      </w:r>
      <w:r w:rsidR="00186CB6">
        <w:rPr>
          <w:rFonts w:ascii="Palatino Linotype" w:hAnsi="Palatino Linotype"/>
          <w:sz w:val="22"/>
          <w:szCs w:val="20"/>
        </w:rPr>
        <w:fldChar w:fldCharType="begin"/>
      </w:r>
      <w:r w:rsidR="00186CB6">
        <w:instrText xml:space="preserve"> XE "</w:instrText>
      </w:r>
      <w:r w:rsidR="00186CB6" w:rsidRPr="00562FA5">
        <w:rPr>
          <w:rFonts w:ascii="Palatino Linotype" w:hAnsi="Palatino Linotype"/>
          <w:sz w:val="22"/>
          <w:szCs w:val="22"/>
        </w:rPr>
        <w:instrText>annual audit</w:instrText>
      </w:r>
      <w:r w:rsidR="00186CB6">
        <w:instrText xml:space="preserve">" </w:instrText>
      </w:r>
      <w:r w:rsidR="00186CB6">
        <w:rPr>
          <w:rFonts w:ascii="Palatino Linotype" w:hAnsi="Palatino Linotype"/>
          <w:sz w:val="22"/>
          <w:szCs w:val="20"/>
        </w:rPr>
        <w:fldChar w:fldCharType="end"/>
      </w:r>
      <w:r w:rsidRPr="00130E11">
        <w:rPr>
          <w:rFonts w:ascii="Palatino Linotype" w:hAnsi="Palatino Linotype"/>
          <w:sz w:val="22"/>
          <w:szCs w:val="20"/>
        </w:rPr>
        <w:t xml:space="preserve"> of accounts and annual site visit</w:t>
      </w:r>
      <w:r w:rsidR="00BC14AE">
        <w:rPr>
          <w:rFonts w:ascii="Palatino Linotype" w:hAnsi="Palatino Linotype"/>
          <w:sz w:val="22"/>
          <w:szCs w:val="20"/>
        </w:rPr>
        <w:fldChar w:fldCharType="begin"/>
      </w:r>
      <w:r w:rsidR="00BC14AE">
        <w:instrText xml:space="preserve"> XE "</w:instrText>
      </w:r>
      <w:r w:rsidR="00BC14AE" w:rsidRPr="009C72E1">
        <w:rPr>
          <w:rFonts w:ascii="Palatino Linotype" w:hAnsi="Palatino Linotype" w:cs="Arial"/>
          <w:bCs/>
          <w:sz w:val="22"/>
          <w:szCs w:val="22"/>
        </w:rPr>
        <w:instrText>Site visit</w:instrText>
      </w:r>
      <w:r w:rsidR="00BC14AE">
        <w:instrText xml:space="preserve">" </w:instrText>
      </w:r>
      <w:r w:rsidR="00BC14AE">
        <w:rPr>
          <w:rFonts w:ascii="Palatino Linotype" w:hAnsi="Palatino Linotype"/>
          <w:sz w:val="22"/>
          <w:szCs w:val="20"/>
        </w:rPr>
        <w:fldChar w:fldCharType="end"/>
      </w:r>
      <w:r w:rsidRPr="00130E11">
        <w:rPr>
          <w:rFonts w:ascii="Palatino Linotype" w:hAnsi="Palatino Linotype"/>
          <w:sz w:val="22"/>
          <w:szCs w:val="20"/>
        </w:rPr>
        <w:t xml:space="preserve"> and review</w:t>
      </w:r>
      <w:r w:rsidR="002A6C12">
        <w:rPr>
          <w:rFonts w:ascii="Palatino Linotype" w:hAnsi="Palatino Linotype"/>
          <w:sz w:val="22"/>
          <w:szCs w:val="20"/>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0"/>
        </w:rPr>
        <w:fldChar w:fldCharType="end"/>
      </w:r>
      <w:r w:rsidRPr="00130E11">
        <w:rPr>
          <w:rFonts w:ascii="Palatino Linotype" w:hAnsi="Palatino Linotype"/>
          <w:sz w:val="22"/>
          <w:szCs w:val="20"/>
        </w:rPr>
        <w:t xml:space="preserve"> as required by ORS</w:t>
      </w:r>
      <w:r w:rsidR="002850C3">
        <w:rPr>
          <w:rFonts w:ascii="Palatino Linotype" w:hAnsi="Palatino Linotype"/>
          <w:sz w:val="22"/>
          <w:szCs w:val="20"/>
        </w:rPr>
        <w:fldChar w:fldCharType="begin"/>
      </w:r>
      <w:r w:rsidR="002850C3">
        <w:instrText xml:space="preserve"> XE "</w:instrText>
      </w:r>
      <w:r w:rsidR="002850C3" w:rsidRPr="00DE78CC">
        <w:rPr>
          <w:rFonts w:ascii="Palatino Linotype" w:hAnsi="Palatino Linotype"/>
          <w:sz w:val="22"/>
          <w:szCs w:val="20"/>
        </w:rPr>
        <w:instrText>ORS</w:instrText>
      </w:r>
      <w:r w:rsidR="002850C3">
        <w:instrText xml:space="preserve">" </w:instrText>
      </w:r>
      <w:r w:rsidR="002850C3">
        <w:rPr>
          <w:rFonts w:ascii="Palatino Linotype" w:hAnsi="Palatino Linotype"/>
          <w:sz w:val="22"/>
          <w:szCs w:val="20"/>
        </w:rPr>
        <w:fldChar w:fldCharType="end"/>
      </w:r>
      <w:r w:rsidRPr="00130E11">
        <w:rPr>
          <w:rFonts w:ascii="Palatino Linotype" w:hAnsi="Palatino Linotype"/>
          <w:sz w:val="22"/>
          <w:szCs w:val="20"/>
        </w:rPr>
        <w:t xml:space="preserve"> 338.095 and any other information mutually agreed upon by the public charter school governing body and the sponsor.</w:t>
      </w:r>
    </w:p>
    <w:p w:rsidR="00130E11" w:rsidRPr="00130E11" w:rsidRDefault="00130E11" w:rsidP="00130E11">
      <w:pPr>
        <w:spacing w:after="240" w:line="240" w:lineRule="atLeast"/>
        <w:rPr>
          <w:rFonts w:ascii="Palatino Linotype" w:hAnsi="Palatino Linotype" w:cs="Arial"/>
          <w:sz w:val="22"/>
          <w:szCs w:val="22"/>
        </w:rPr>
      </w:pPr>
      <w:r w:rsidRPr="00130E11">
        <w:rPr>
          <w:rFonts w:ascii="Palatino Linotype" w:hAnsi="Palatino Linotype" w:cs="Arial"/>
          <w:b/>
          <w:bCs/>
          <w:sz w:val="22"/>
          <w:szCs w:val="22"/>
        </w:rPr>
        <w:t>The imperative of setting the terms</w:t>
      </w:r>
      <w:r w:rsidR="00F8360B">
        <w:rPr>
          <w:rFonts w:ascii="Palatino Linotype" w:hAnsi="Palatino Linotype" w:cs="Arial"/>
          <w:b/>
          <w:bCs/>
          <w:sz w:val="22"/>
          <w:szCs w:val="22"/>
        </w:rPr>
        <w:t xml:space="preserve"> of accountability</w:t>
      </w:r>
      <w:r w:rsidR="00243EA6">
        <w:rPr>
          <w:rFonts w:ascii="Palatino Linotype" w:hAnsi="Palatino Linotype" w:cs="Arial"/>
          <w:b/>
          <w:bCs/>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cs="Arial"/>
          <w:b/>
          <w:bCs/>
          <w:sz w:val="22"/>
          <w:szCs w:val="22"/>
        </w:rPr>
        <w:fldChar w:fldCharType="end"/>
      </w:r>
      <w:r w:rsidR="00F8360B">
        <w:rPr>
          <w:rFonts w:ascii="Palatino Linotype" w:hAnsi="Palatino Linotype" w:cs="Arial"/>
          <w:b/>
          <w:bCs/>
          <w:sz w:val="22"/>
          <w:szCs w:val="22"/>
        </w:rPr>
        <w:t xml:space="preserve"> early </w:t>
      </w:r>
      <w:r w:rsidRPr="00130E11">
        <w:rPr>
          <w:rFonts w:ascii="Palatino Linotype" w:hAnsi="Palatino Linotype" w:cs="Arial"/>
          <w:b/>
          <w:bCs/>
          <w:sz w:val="22"/>
          <w:szCs w:val="22"/>
        </w:rPr>
        <w:t xml:space="preserve">  </w:t>
      </w:r>
      <w:r w:rsidR="00F8360B">
        <w:rPr>
          <w:rFonts w:ascii="Palatino Linotype" w:hAnsi="Palatino Linotype" w:cs="Arial"/>
          <w:b/>
          <w:bCs/>
          <w:sz w:val="22"/>
          <w:szCs w:val="22"/>
        </w:rPr>
        <w:t xml:space="preserve"> </w:t>
      </w:r>
      <w:r w:rsidRPr="00130E11">
        <w:rPr>
          <w:rFonts w:ascii="Palatino Linotype" w:hAnsi="Palatino Linotype" w:cs="Arial"/>
          <w:sz w:val="22"/>
          <w:szCs w:val="22"/>
        </w:rPr>
        <w:t>Though sometimes sponsors extend the goal setting into the first year of a charter's life to allow the accountability plan to reflect the school's student population</w:t>
      </w:r>
      <w:r w:rsidR="002A6C12">
        <w:rPr>
          <w:rFonts w:ascii="Palatino Linotype" w:hAnsi="Palatino Linotype" w:cs="Arial"/>
          <w:sz w:val="22"/>
          <w:szCs w:val="22"/>
        </w:rPr>
        <w:fldChar w:fldCharType="begin"/>
      </w:r>
      <w:r w:rsidR="002A6C12">
        <w:instrText xml:space="preserve"> XE "</w:instrText>
      </w:r>
      <w:r w:rsidR="002A6C12" w:rsidRPr="005D5EC7">
        <w:rPr>
          <w:rFonts w:ascii="Palatino Linotype" w:hAnsi="Palatino Linotype"/>
          <w:sz w:val="22"/>
          <w:szCs w:val="22"/>
        </w:rPr>
        <w:instrText>Population</w:instrText>
      </w:r>
      <w:r w:rsidR="002A6C12">
        <w:instrText xml:space="preserve">" </w:instrText>
      </w:r>
      <w:r w:rsidR="002A6C12">
        <w:rPr>
          <w:rFonts w:ascii="Palatino Linotype" w:hAnsi="Palatino Linotype" w:cs="Arial"/>
          <w:sz w:val="22"/>
          <w:szCs w:val="22"/>
        </w:rPr>
        <w:fldChar w:fldCharType="end"/>
      </w:r>
      <w:r w:rsidRPr="00130E11">
        <w:rPr>
          <w:rFonts w:ascii="Palatino Linotype" w:hAnsi="Palatino Linotype" w:cs="Arial"/>
          <w:sz w:val="22"/>
          <w:szCs w:val="22"/>
        </w:rPr>
        <w:t xml:space="preserve">, all of the leading charter sponsors stress the importance of early agreement </w:t>
      </w:r>
      <w:r w:rsidR="00380E10">
        <w:rPr>
          <w:rFonts w:ascii="Palatino Linotype" w:hAnsi="Palatino Linotype" w:cs="Arial"/>
          <w:sz w:val="22"/>
          <w:szCs w:val="22"/>
        </w:rPr>
        <w:t>on the terms of accountability.</w:t>
      </w:r>
      <w:r w:rsidRPr="00130E11">
        <w:rPr>
          <w:rFonts w:ascii="Palatino Linotype" w:hAnsi="Palatino Linotype" w:cs="Arial"/>
          <w:sz w:val="22"/>
          <w:szCs w:val="22"/>
        </w:rPr>
        <w:t xml:space="preserve"> Thus, the renewal process begin</w:t>
      </w:r>
      <w:r w:rsidR="00331CE3">
        <w:rPr>
          <w:rFonts w:ascii="Palatino Linotype" w:hAnsi="Palatino Linotype" w:cs="Arial"/>
          <w:sz w:val="22"/>
          <w:szCs w:val="22"/>
        </w:rPr>
        <w:t>s</w:t>
      </w:r>
      <w:r w:rsidRPr="00130E11">
        <w:rPr>
          <w:rFonts w:ascii="Palatino Linotype" w:hAnsi="Palatino Linotype" w:cs="Arial"/>
          <w:sz w:val="22"/>
          <w:szCs w:val="22"/>
        </w:rPr>
        <w:t xml:space="preserve"> immediately after t</w:t>
      </w:r>
      <w:r w:rsidR="00380E10">
        <w:rPr>
          <w:rFonts w:ascii="Palatino Linotype" w:hAnsi="Palatino Linotype" w:cs="Arial"/>
          <w:sz w:val="22"/>
          <w:szCs w:val="22"/>
        </w:rPr>
        <w:t>he charter contract</w:t>
      </w:r>
      <w:r w:rsidR="00514416">
        <w:rPr>
          <w:rFonts w:ascii="Palatino Linotype" w:hAnsi="Palatino Linotype" w:cs="Arial"/>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Arial"/>
          <w:sz w:val="22"/>
          <w:szCs w:val="22"/>
        </w:rPr>
        <w:fldChar w:fldCharType="end"/>
      </w:r>
      <w:r w:rsidR="00380E10">
        <w:rPr>
          <w:rFonts w:ascii="Palatino Linotype" w:hAnsi="Palatino Linotype" w:cs="Arial"/>
          <w:sz w:val="22"/>
          <w:szCs w:val="22"/>
        </w:rPr>
        <w:t xml:space="preserve"> is signed</w:t>
      </w:r>
      <w:r w:rsidR="00331CE3">
        <w:rPr>
          <w:rFonts w:ascii="Palatino Linotype" w:hAnsi="Palatino Linotype" w:cs="Arial"/>
          <w:sz w:val="22"/>
          <w:szCs w:val="22"/>
        </w:rPr>
        <w:t>.</w:t>
      </w:r>
      <w:r w:rsidR="00257380">
        <w:rPr>
          <w:rFonts w:ascii="Palatino Linotype" w:hAnsi="Palatino Linotype" w:cs="Arial"/>
          <w:sz w:val="22"/>
          <w:szCs w:val="22"/>
        </w:rPr>
        <w:t xml:space="preserve"> T</w:t>
      </w:r>
      <w:r w:rsidRPr="00130E11">
        <w:rPr>
          <w:rFonts w:ascii="Palatino Linotype" w:hAnsi="Palatino Linotype" w:cs="Arial"/>
          <w:sz w:val="22"/>
          <w:szCs w:val="22"/>
        </w:rPr>
        <w:t>he charter school needs to use the contract</w:t>
      </w:r>
      <w:r w:rsidR="00514416">
        <w:rPr>
          <w:rFonts w:ascii="Palatino Linotype" w:hAnsi="Palatino Linotype" w:cs="Arial"/>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Arial"/>
          <w:sz w:val="22"/>
          <w:szCs w:val="22"/>
        </w:rPr>
        <w:fldChar w:fldCharType="end"/>
      </w:r>
      <w:r w:rsidRPr="00130E11">
        <w:rPr>
          <w:rFonts w:ascii="Palatino Linotype" w:hAnsi="Palatino Linotype" w:cs="Arial"/>
          <w:sz w:val="22"/>
          <w:szCs w:val="22"/>
        </w:rPr>
        <w:t xml:space="preserve"> as the road map to what </w:t>
      </w:r>
      <w:r w:rsidR="00380E10">
        <w:rPr>
          <w:rFonts w:ascii="Palatino Linotype" w:hAnsi="Palatino Linotype" w:cs="Arial"/>
          <w:sz w:val="22"/>
          <w:szCs w:val="22"/>
        </w:rPr>
        <w:t>the sponsor will be reviewing</w:t>
      </w:r>
      <w:r w:rsidR="00331CE3">
        <w:rPr>
          <w:rFonts w:ascii="Palatino Linotype" w:hAnsi="Palatino Linotype" w:cs="Arial"/>
          <w:sz w:val="22"/>
          <w:szCs w:val="22"/>
        </w:rPr>
        <w:t xml:space="preserve"> for renewal</w:t>
      </w:r>
      <w:r w:rsidR="00380E10">
        <w:rPr>
          <w:rFonts w:ascii="Palatino Linotype" w:hAnsi="Palatino Linotype" w:cs="Arial"/>
          <w:sz w:val="22"/>
          <w:szCs w:val="22"/>
        </w:rPr>
        <w:t xml:space="preserve">. </w:t>
      </w:r>
      <w:r w:rsidRPr="00130E11">
        <w:rPr>
          <w:rFonts w:ascii="Palatino Linotype" w:hAnsi="Palatino Linotype" w:cs="Arial"/>
          <w:sz w:val="22"/>
          <w:szCs w:val="22"/>
        </w:rPr>
        <w:t>Charter schools need</w:t>
      </w:r>
      <w:r w:rsidR="00380E10">
        <w:rPr>
          <w:rFonts w:ascii="Palatino Linotype" w:hAnsi="Palatino Linotype" w:cs="Arial"/>
          <w:sz w:val="22"/>
          <w:szCs w:val="22"/>
        </w:rPr>
        <w:t xml:space="preserve"> to</w:t>
      </w:r>
      <w:r w:rsidRPr="00130E11">
        <w:rPr>
          <w:rFonts w:ascii="Palatino Linotype" w:hAnsi="Palatino Linotype" w:cs="Arial"/>
          <w:sz w:val="22"/>
          <w:szCs w:val="22"/>
        </w:rPr>
        <w:t xml:space="preserve"> </w:t>
      </w:r>
      <w:r w:rsidR="00380E10">
        <w:rPr>
          <w:rFonts w:ascii="Palatino Linotype" w:hAnsi="Palatino Linotype" w:cs="Arial"/>
          <w:sz w:val="22"/>
          <w:szCs w:val="22"/>
        </w:rPr>
        <w:t>identify and</w:t>
      </w:r>
      <w:r w:rsidRPr="00130E11">
        <w:rPr>
          <w:rFonts w:ascii="Palatino Linotype" w:hAnsi="Palatino Linotype" w:cs="Arial"/>
          <w:sz w:val="22"/>
          <w:szCs w:val="22"/>
        </w:rPr>
        <w:t xml:space="preserve"> prepare the reports to show the performance of the school. </w:t>
      </w:r>
      <w:r w:rsidR="00257380">
        <w:rPr>
          <w:rFonts w:ascii="Palatino Linotype" w:hAnsi="Palatino Linotype" w:cs="Arial"/>
          <w:sz w:val="22"/>
          <w:szCs w:val="22"/>
        </w:rPr>
        <w:t>The required report</w:t>
      </w:r>
      <w:r w:rsidR="00632EC9">
        <w:rPr>
          <w:rFonts w:ascii="Palatino Linotype" w:hAnsi="Palatino Linotype" w:cs="Arial"/>
          <w:sz w:val="22"/>
          <w:szCs w:val="22"/>
        </w:rPr>
        <w:t>s</w:t>
      </w:r>
      <w:r w:rsidR="00257380">
        <w:rPr>
          <w:rFonts w:ascii="Palatino Linotype" w:hAnsi="Palatino Linotype" w:cs="Arial"/>
          <w:sz w:val="22"/>
          <w:szCs w:val="22"/>
        </w:rPr>
        <w:t xml:space="preserve"> need to be timely</w:t>
      </w:r>
      <w:r w:rsidR="00F8360B">
        <w:rPr>
          <w:rFonts w:ascii="Palatino Linotype" w:hAnsi="Palatino Linotype" w:cs="Arial"/>
          <w:sz w:val="22"/>
          <w:szCs w:val="22"/>
        </w:rPr>
        <w:t xml:space="preserve"> and professionally presented. </w:t>
      </w:r>
      <w:r w:rsidR="00257380">
        <w:rPr>
          <w:rFonts w:ascii="Palatino Linotype" w:hAnsi="Palatino Linotype" w:cs="Arial"/>
          <w:sz w:val="22"/>
          <w:szCs w:val="22"/>
        </w:rPr>
        <w:t xml:space="preserve">Successful charter schools are pro-active in sharing important information with their sponsor.   </w:t>
      </w:r>
    </w:p>
    <w:p w:rsidR="00130E11" w:rsidRPr="00130E11" w:rsidRDefault="00130E11" w:rsidP="00130E11">
      <w:pPr>
        <w:spacing w:after="240" w:line="240" w:lineRule="atLeast"/>
        <w:rPr>
          <w:rFonts w:ascii="Palatino Linotype" w:hAnsi="Palatino Linotype" w:cs="Arial"/>
          <w:sz w:val="22"/>
          <w:szCs w:val="22"/>
        </w:rPr>
      </w:pPr>
      <w:r w:rsidRPr="00130E11">
        <w:rPr>
          <w:rFonts w:ascii="Palatino Linotype" w:hAnsi="Palatino Linotype" w:cs="Arial"/>
          <w:b/>
          <w:bCs/>
          <w:sz w:val="22"/>
          <w:szCs w:val="22"/>
        </w:rPr>
        <w:t>The powe</w:t>
      </w:r>
      <w:r w:rsidR="00F8360B">
        <w:rPr>
          <w:rFonts w:ascii="Palatino Linotype" w:hAnsi="Palatino Linotype" w:cs="Arial"/>
          <w:b/>
          <w:bCs/>
          <w:sz w:val="22"/>
          <w:szCs w:val="22"/>
        </w:rPr>
        <w:t>r of self-reviews</w:t>
      </w:r>
      <w:r w:rsidR="00BC14AE">
        <w:rPr>
          <w:rFonts w:ascii="Palatino Linotype" w:hAnsi="Palatino Linotype" w:cs="Arial"/>
          <w:b/>
          <w:bCs/>
          <w:sz w:val="22"/>
          <w:szCs w:val="22"/>
        </w:rPr>
        <w:fldChar w:fldCharType="begin"/>
      </w:r>
      <w:r w:rsidR="00BC14AE">
        <w:instrText xml:space="preserve"> XE "</w:instrText>
      </w:r>
      <w:r w:rsidR="00BC14AE" w:rsidRPr="00CA5D90">
        <w:rPr>
          <w:rFonts w:ascii="Palatino Linotype" w:hAnsi="Palatino Linotype" w:cs="Arial"/>
          <w:bCs/>
          <w:sz w:val="22"/>
          <w:szCs w:val="22"/>
        </w:rPr>
        <w:instrText>Self-reviews</w:instrText>
      </w:r>
      <w:r w:rsidR="00BC14AE">
        <w:instrText xml:space="preserve">" </w:instrText>
      </w:r>
      <w:r w:rsidR="00BC14AE">
        <w:rPr>
          <w:rFonts w:ascii="Palatino Linotype" w:hAnsi="Palatino Linotype" w:cs="Arial"/>
          <w:b/>
          <w:bCs/>
          <w:sz w:val="22"/>
          <w:szCs w:val="22"/>
        </w:rPr>
        <w:fldChar w:fldCharType="end"/>
      </w:r>
      <w:r w:rsidR="00F8360B">
        <w:rPr>
          <w:rFonts w:ascii="Palatino Linotype" w:hAnsi="Palatino Linotype" w:cs="Arial"/>
          <w:b/>
          <w:bCs/>
          <w:sz w:val="22"/>
          <w:szCs w:val="22"/>
        </w:rPr>
        <w:t xml:space="preserve"> &amp; site visits</w:t>
      </w:r>
      <w:r w:rsidR="00BC14AE">
        <w:rPr>
          <w:rFonts w:ascii="Palatino Linotype" w:hAnsi="Palatino Linotype" w:cs="Arial"/>
          <w:b/>
          <w:bCs/>
          <w:sz w:val="22"/>
          <w:szCs w:val="22"/>
        </w:rPr>
        <w:fldChar w:fldCharType="begin"/>
      </w:r>
      <w:r w:rsidR="00BC14AE">
        <w:instrText xml:space="preserve"> XE "</w:instrText>
      </w:r>
      <w:r w:rsidR="00BC14AE" w:rsidRPr="0030443E">
        <w:rPr>
          <w:rFonts w:ascii="Palatino Linotype" w:hAnsi="Palatino Linotype" w:cs="Arial"/>
          <w:bCs/>
          <w:sz w:val="22"/>
          <w:szCs w:val="22"/>
        </w:rPr>
        <w:instrText>Site visits</w:instrText>
      </w:r>
      <w:r w:rsidR="00BC14AE">
        <w:instrText xml:space="preserve">" </w:instrText>
      </w:r>
      <w:r w:rsidR="00BC14AE">
        <w:rPr>
          <w:rFonts w:ascii="Palatino Linotype" w:hAnsi="Palatino Linotype" w:cs="Arial"/>
          <w:b/>
          <w:bCs/>
          <w:sz w:val="22"/>
          <w:szCs w:val="22"/>
        </w:rPr>
        <w:fldChar w:fldCharType="end"/>
      </w:r>
      <w:r w:rsidR="00F8360B">
        <w:rPr>
          <w:rFonts w:ascii="Palatino Linotype" w:hAnsi="Palatino Linotype" w:cs="Arial"/>
          <w:b/>
          <w:bCs/>
          <w:sz w:val="22"/>
          <w:szCs w:val="22"/>
        </w:rPr>
        <w:t xml:space="preserve"> </w:t>
      </w:r>
      <w:r w:rsidRPr="00130E11">
        <w:rPr>
          <w:rFonts w:ascii="Palatino Linotype" w:hAnsi="Palatino Linotype" w:cs="Arial"/>
          <w:b/>
          <w:bCs/>
          <w:sz w:val="22"/>
          <w:szCs w:val="22"/>
        </w:rPr>
        <w:t xml:space="preserve"> </w:t>
      </w:r>
      <w:r w:rsidR="00F8360B">
        <w:rPr>
          <w:rFonts w:ascii="Palatino Linotype" w:hAnsi="Palatino Linotype" w:cs="Arial"/>
          <w:b/>
          <w:bCs/>
          <w:sz w:val="22"/>
          <w:szCs w:val="22"/>
        </w:rPr>
        <w:t xml:space="preserve"> </w:t>
      </w:r>
      <w:r w:rsidRPr="00130E11">
        <w:rPr>
          <w:rFonts w:ascii="Palatino Linotype" w:hAnsi="Palatino Linotype" w:cs="Arial"/>
          <w:b/>
          <w:bCs/>
          <w:sz w:val="22"/>
          <w:szCs w:val="22"/>
        </w:rPr>
        <w:t xml:space="preserve"> </w:t>
      </w:r>
      <w:r w:rsidRPr="00130E11">
        <w:rPr>
          <w:rFonts w:ascii="Palatino Linotype" w:hAnsi="Palatino Linotype" w:cs="Arial"/>
          <w:sz w:val="22"/>
          <w:szCs w:val="22"/>
        </w:rPr>
        <w:t>While standard reporting</w:t>
      </w:r>
      <w:r w:rsidR="002A6C12">
        <w:rPr>
          <w:rFonts w:ascii="Palatino Linotype" w:hAnsi="Palatino Linotype" w:cs="Arial"/>
          <w:sz w:val="22"/>
          <w:szCs w:val="22"/>
        </w:rPr>
        <w:fldChar w:fldCharType="begin"/>
      </w:r>
      <w:r w:rsidR="002A6C12">
        <w:instrText xml:space="preserve"> XE "</w:instrText>
      </w:r>
      <w:r w:rsidR="002A6C12" w:rsidRPr="00185E33">
        <w:rPr>
          <w:rFonts w:ascii="Palatino Linotype" w:hAnsi="Palatino Linotype"/>
          <w:sz w:val="22"/>
          <w:szCs w:val="22"/>
        </w:rPr>
        <w:instrText>Reporting</w:instrText>
      </w:r>
      <w:r w:rsidR="002A6C12">
        <w:instrText xml:space="preserve">" </w:instrText>
      </w:r>
      <w:r w:rsidR="002A6C12">
        <w:rPr>
          <w:rFonts w:ascii="Palatino Linotype" w:hAnsi="Palatino Linotype" w:cs="Arial"/>
          <w:sz w:val="22"/>
          <w:szCs w:val="22"/>
        </w:rPr>
        <w:fldChar w:fldCharType="end"/>
      </w:r>
      <w:r w:rsidRPr="00130E11">
        <w:rPr>
          <w:rFonts w:ascii="Palatino Linotype" w:hAnsi="Palatino Linotype" w:cs="Arial"/>
          <w:sz w:val="22"/>
          <w:szCs w:val="22"/>
        </w:rPr>
        <w:t xml:space="preserve"> requirements yield a core of data, many sponsors have also begun asking schools to en</w:t>
      </w:r>
      <w:r w:rsidR="00380E10">
        <w:rPr>
          <w:rFonts w:ascii="Palatino Linotype" w:hAnsi="Palatino Linotype" w:cs="Arial"/>
          <w:sz w:val="22"/>
          <w:szCs w:val="22"/>
        </w:rPr>
        <w:t>gage in self-reviews</w:t>
      </w:r>
      <w:r w:rsidR="00BC14AE">
        <w:rPr>
          <w:rFonts w:ascii="Palatino Linotype" w:hAnsi="Palatino Linotype" w:cs="Arial"/>
          <w:sz w:val="22"/>
          <w:szCs w:val="22"/>
        </w:rPr>
        <w:fldChar w:fldCharType="begin"/>
      </w:r>
      <w:r w:rsidR="00BC14AE">
        <w:instrText xml:space="preserve"> XE "</w:instrText>
      </w:r>
      <w:r w:rsidR="00BC14AE" w:rsidRPr="00CA5D90">
        <w:rPr>
          <w:rFonts w:ascii="Palatino Linotype" w:hAnsi="Palatino Linotype" w:cs="Arial"/>
          <w:bCs/>
          <w:sz w:val="22"/>
          <w:szCs w:val="22"/>
        </w:rPr>
        <w:instrText>Self-reviews</w:instrText>
      </w:r>
      <w:r w:rsidR="00BC14AE">
        <w:instrText xml:space="preserve">" </w:instrText>
      </w:r>
      <w:r w:rsidR="00BC14AE">
        <w:rPr>
          <w:rFonts w:ascii="Palatino Linotype" w:hAnsi="Palatino Linotype" w:cs="Arial"/>
          <w:sz w:val="22"/>
          <w:szCs w:val="22"/>
        </w:rPr>
        <w:fldChar w:fldCharType="end"/>
      </w:r>
      <w:r w:rsidR="00380E10">
        <w:rPr>
          <w:rFonts w:ascii="Palatino Linotype" w:hAnsi="Palatino Linotype" w:cs="Arial"/>
          <w:sz w:val="22"/>
          <w:szCs w:val="22"/>
        </w:rPr>
        <w:t>. Many</w:t>
      </w:r>
      <w:r w:rsidRPr="00130E11">
        <w:rPr>
          <w:rFonts w:ascii="Palatino Linotype" w:hAnsi="Palatino Linotype" w:cs="Arial"/>
          <w:sz w:val="22"/>
          <w:szCs w:val="22"/>
        </w:rPr>
        <w:t xml:space="preserve"> sponsors are also conducting more than the one annual required site visits</w:t>
      </w:r>
      <w:r w:rsidR="00BC14AE">
        <w:rPr>
          <w:rFonts w:ascii="Palatino Linotype" w:hAnsi="Palatino Linotype" w:cs="Arial"/>
          <w:sz w:val="22"/>
          <w:szCs w:val="22"/>
        </w:rPr>
        <w:fldChar w:fldCharType="begin"/>
      </w:r>
      <w:r w:rsidR="00BC14AE">
        <w:instrText xml:space="preserve"> XE "</w:instrText>
      </w:r>
      <w:r w:rsidR="00BC14AE" w:rsidRPr="0030443E">
        <w:rPr>
          <w:rFonts w:ascii="Palatino Linotype" w:hAnsi="Palatino Linotype" w:cs="Arial"/>
          <w:bCs/>
          <w:sz w:val="22"/>
          <w:szCs w:val="22"/>
        </w:rPr>
        <w:instrText>Site visits</w:instrText>
      </w:r>
      <w:r w:rsidR="00BC14AE">
        <w:instrText xml:space="preserve">" </w:instrText>
      </w:r>
      <w:r w:rsidR="00BC14AE">
        <w:rPr>
          <w:rFonts w:ascii="Palatino Linotype" w:hAnsi="Palatino Linotype" w:cs="Arial"/>
          <w:sz w:val="22"/>
          <w:szCs w:val="22"/>
        </w:rPr>
        <w:fldChar w:fldCharType="end"/>
      </w:r>
      <w:r w:rsidRPr="00130E11">
        <w:rPr>
          <w:rFonts w:ascii="Palatino Linotype" w:hAnsi="Palatino Linotype" w:cs="Arial"/>
          <w:sz w:val="22"/>
          <w:szCs w:val="22"/>
        </w:rPr>
        <w:t xml:space="preserve"> to schools. These practices serve a developmental purpose, providing a wealth of information</w:t>
      </w:r>
      <w:r w:rsidR="00257380">
        <w:rPr>
          <w:rFonts w:ascii="Palatino Linotype" w:hAnsi="Palatino Linotype" w:cs="Arial"/>
          <w:sz w:val="22"/>
          <w:szCs w:val="22"/>
        </w:rPr>
        <w:t xml:space="preserve"> charter</w:t>
      </w:r>
      <w:r w:rsidRPr="00130E11">
        <w:rPr>
          <w:rFonts w:ascii="Palatino Linotype" w:hAnsi="Palatino Linotype" w:cs="Arial"/>
          <w:sz w:val="22"/>
          <w:szCs w:val="22"/>
        </w:rPr>
        <w:t xml:space="preserve"> schools can use to improve performance, at the same time as they generate information sponsors can use in decision-making.</w:t>
      </w:r>
    </w:p>
    <w:p w:rsidR="00130E11" w:rsidRDefault="00130E11" w:rsidP="00130E11">
      <w:pPr>
        <w:spacing w:after="240" w:line="240" w:lineRule="atLeast"/>
        <w:rPr>
          <w:rFonts w:ascii="Palatino Linotype" w:hAnsi="Palatino Linotype" w:cs="Arial"/>
          <w:sz w:val="22"/>
          <w:szCs w:val="22"/>
        </w:rPr>
      </w:pPr>
      <w:r w:rsidRPr="00130E11">
        <w:rPr>
          <w:rFonts w:ascii="Palatino Linotype" w:hAnsi="Palatino Linotype" w:cs="Arial"/>
          <w:b/>
          <w:bCs/>
          <w:sz w:val="22"/>
          <w:szCs w:val="22"/>
        </w:rPr>
        <w:t>The b</w:t>
      </w:r>
      <w:r w:rsidR="00F8360B">
        <w:rPr>
          <w:rFonts w:ascii="Palatino Linotype" w:hAnsi="Palatino Linotype" w:cs="Arial"/>
          <w:b/>
          <w:bCs/>
          <w:sz w:val="22"/>
          <w:szCs w:val="22"/>
        </w:rPr>
        <w:t xml:space="preserve">enefits of a transparent system </w:t>
      </w:r>
      <w:r w:rsidRPr="00130E11">
        <w:rPr>
          <w:rFonts w:ascii="Palatino Linotype" w:hAnsi="Palatino Linotype" w:cs="Arial"/>
          <w:b/>
          <w:bCs/>
          <w:sz w:val="22"/>
          <w:szCs w:val="22"/>
        </w:rPr>
        <w:t xml:space="preserve"> </w:t>
      </w:r>
      <w:r w:rsidR="00F8360B">
        <w:rPr>
          <w:rFonts w:ascii="Palatino Linotype" w:hAnsi="Palatino Linotype" w:cs="Arial"/>
          <w:b/>
          <w:bCs/>
          <w:sz w:val="22"/>
          <w:szCs w:val="22"/>
        </w:rPr>
        <w:t xml:space="preserve"> </w:t>
      </w:r>
      <w:r w:rsidRPr="00130E11">
        <w:rPr>
          <w:rFonts w:ascii="Palatino Linotype" w:hAnsi="Palatino Linotype" w:cs="Arial"/>
          <w:b/>
          <w:bCs/>
          <w:sz w:val="22"/>
          <w:szCs w:val="22"/>
        </w:rPr>
        <w:t xml:space="preserve"> </w:t>
      </w:r>
      <w:r w:rsidRPr="00130E11">
        <w:rPr>
          <w:rFonts w:ascii="Palatino Linotype" w:hAnsi="Palatino Linotype" w:cs="Arial"/>
          <w:sz w:val="22"/>
          <w:szCs w:val="22"/>
        </w:rPr>
        <w:t>By opening up data and processes to scrutiny by a range of actors - from school officials and policymakers to parents and the general public - sponsors and charter schools serve a number of purposes. They ensure school leaders understand the terms of their accountability</w:t>
      </w:r>
      <w:r w:rsidR="00243EA6">
        <w:rPr>
          <w:rFonts w:ascii="Palatino Linotype" w:hAnsi="Palatino Linotype" w:cs="Arial"/>
          <w:sz w:val="22"/>
          <w:szCs w:val="22"/>
        </w:rPr>
        <w:fldChar w:fldCharType="begin"/>
      </w:r>
      <w:r w:rsidR="00243EA6">
        <w:instrText xml:space="preserve"> XE "</w:instrText>
      </w:r>
      <w:r w:rsidR="00243EA6" w:rsidRPr="001D4178">
        <w:rPr>
          <w:rFonts w:ascii="Palatino Linotype" w:hAnsi="Palatino Linotype"/>
          <w:sz w:val="22"/>
          <w:szCs w:val="22"/>
        </w:rPr>
        <w:instrText>accountability</w:instrText>
      </w:r>
      <w:r w:rsidR="00243EA6">
        <w:instrText xml:space="preserve">" </w:instrText>
      </w:r>
      <w:r w:rsidR="00243EA6">
        <w:rPr>
          <w:rFonts w:ascii="Palatino Linotype" w:hAnsi="Palatino Linotype" w:cs="Arial"/>
          <w:sz w:val="22"/>
          <w:szCs w:val="22"/>
        </w:rPr>
        <w:fldChar w:fldCharType="end"/>
      </w:r>
      <w:r w:rsidRPr="00130E11">
        <w:rPr>
          <w:rFonts w:ascii="Palatino Linotype" w:hAnsi="Palatino Linotype" w:cs="Arial"/>
          <w:sz w:val="22"/>
          <w:szCs w:val="22"/>
        </w:rPr>
        <w:t>, making it less likely they will be blindsided by the process. They mitigate the effects of political influence and they empower parents and other community members to play a role in the process by providing them with information about how schools are doing.</w:t>
      </w:r>
    </w:p>
    <w:p w:rsidR="00176FEC" w:rsidRDefault="00957E8A" w:rsidP="00130E11">
      <w:pPr>
        <w:spacing w:after="240" w:line="240" w:lineRule="atLeast"/>
        <w:rPr>
          <w:rFonts w:ascii="Palatino Linotype" w:hAnsi="Palatino Linotype" w:cs="Arial"/>
          <w:sz w:val="22"/>
          <w:szCs w:val="22"/>
        </w:rPr>
      </w:pPr>
      <w:r>
        <w:rPr>
          <w:rFonts w:ascii="Palatino Linotype" w:hAnsi="Palatino Linotype" w:cs="Arial"/>
          <w:sz w:val="22"/>
          <w:szCs w:val="22"/>
        </w:rPr>
        <w:t xml:space="preserve">If a sponsor and charter school have used a transparent system the renewal process will be clear.  </w:t>
      </w:r>
      <w:r w:rsidR="00DD5D97">
        <w:rPr>
          <w:rFonts w:ascii="Palatino Linotype" w:hAnsi="Palatino Linotype" w:cs="Arial"/>
          <w:sz w:val="22"/>
          <w:szCs w:val="22"/>
        </w:rPr>
        <w:t>ORS</w:t>
      </w:r>
      <w:r w:rsidR="002850C3">
        <w:rPr>
          <w:rFonts w:ascii="Palatino Linotype" w:hAnsi="Palatino Linotype" w:cs="Arial"/>
          <w:sz w:val="22"/>
          <w:szCs w:val="22"/>
        </w:rPr>
        <w:fldChar w:fldCharType="begin"/>
      </w:r>
      <w:r w:rsidR="002850C3">
        <w:instrText xml:space="preserve"> XE "</w:instrText>
      </w:r>
      <w:r w:rsidR="002850C3" w:rsidRPr="00CE7E52">
        <w:rPr>
          <w:rFonts w:ascii="Palatino Linotype" w:hAnsi="Palatino Linotype" w:cs="Arial"/>
          <w:sz w:val="22"/>
          <w:szCs w:val="22"/>
        </w:rPr>
        <w:instrText>ORS</w:instrText>
      </w:r>
      <w:r w:rsidR="002850C3">
        <w:instrText xml:space="preserve">" </w:instrText>
      </w:r>
      <w:r w:rsidR="002850C3">
        <w:rPr>
          <w:rFonts w:ascii="Palatino Linotype" w:hAnsi="Palatino Linotype" w:cs="Arial"/>
          <w:sz w:val="22"/>
          <w:szCs w:val="22"/>
        </w:rPr>
        <w:fldChar w:fldCharType="end"/>
      </w:r>
      <w:r w:rsidR="00DD5D97">
        <w:rPr>
          <w:rFonts w:ascii="Palatino Linotype" w:hAnsi="Palatino Linotype" w:cs="Arial"/>
          <w:sz w:val="22"/>
          <w:szCs w:val="22"/>
        </w:rPr>
        <w:t xml:space="preserve"> 338.065 and </w:t>
      </w:r>
      <w:r w:rsidR="00DD5D97">
        <w:rPr>
          <w:rFonts w:ascii="Palatino Linotype" w:hAnsi="Palatino Linotype" w:cs="Arial"/>
          <w:caps/>
          <w:sz w:val="22"/>
          <w:szCs w:val="22"/>
        </w:rPr>
        <w:t>OAR</w:t>
      </w:r>
      <w:r w:rsidR="00F5268C">
        <w:rPr>
          <w:rFonts w:ascii="Palatino Linotype" w:hAnsi="Palatino Linotype" w:cs="Arial"/>
          <w:caps/>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cs="Arial"/>
          <w:caps/>
          <w:sz w:val="22"/>
          <w:szCs w:val="22"/>
        </w:rPr>
        <w:fldChar w:fldCharType="end"/>
      </w:r>
      <w:r>
        <w:rPr>
          <w:rFonts w:ascii="Palatino Linotype" w:hAnsi="Palatino Linotype" w:cs="Arial"/>
          <w:caps/>
          <w:sz w:val="22"/>
          <w:szCs w:val="22"/>
        </w:rPr>
        <w:t xml:space="preserve"> 581-020-0359 </w:t>
      </w:r>
      <w:r w:rsidR="00085F0D">
        <w:rPr>
          <w:rFonts w:ascii="Palatino Linotype" w:hAnsi="Palatino Linotype" w:cs="Arial"/>
          <w:sz w:val="22"/>
          <w:szCs w:val="22"/>
        </w:rPr>
        <w:t>provide the basis for the process. The charter school starts the process by requesting renewal through a formal letter at least 180 days prior to the expiration date of the current contract</w:t>
      </w:r>
      <w:r w:rsidR="00514416">
        <w:rPr>
          <w:rFonts w:ascii="Palatino Linotype" w:hAnsi="Palatino Linotype" w:cs="Arial"/>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Arial"/>
          <w:sz w:val="22"/>
          <w:szCs w:val="22"/>
        </w:rPr>
        <w:fldChar w:fldCharType="end"/>
      </w:r>
      <w:r w:rsidR="00085F0D">
        <w:rPr>
          <w:rFonts w:ascii="Palatino Linotype" w:hAnsi="Palatino Linotype" w:cs="Arial"/>
          <w:sz w:val="22"/>
          <w:szCs w:val="22"/>
        </w:rPr>
        <w:t>.  The sponsor must schedule and hold a public hearing concerning the request within 45 days from the receipt of the request.</w:t>
      </w:r>
    </w:p>
    <w:p w:rsidR="00085F0D" w:rsidRDefault="00092759" w:rsidP="00130E11">
      <w:pPr>
        <w:spacing w:after="240" w:line="240" w:lineRule="atLeast"/>
        <w:rPr>
          <w:rFonts w:ascii="Palatino Linotype" w:hAnsi="Palatino Linotype" w:cs="Arial"/>
          <w:sz w:val="22"/>
          <w:szCs w:val="22"/>
        </w:rPr>
      </w:pPr>
      <w:r>
        <w:rPr>
          <w:rFonts w:ascii="Palatino Linotype" w:hAnsi="Palatino Linotype" w:cs="Arial"/>
          <w:sz w:val="22"/>
          <w:szCs w:val="22"/>
        </w:rPr>
        <w:t>T</w:t>
      </w:r>
      <w:r w:rsidR="00085F0D">
        <w:rPr>
          <w:rFonts w:ascii="Palatino Linotype" w:hAnsi="Palatino Linotype" w:cs="Arial"/>
          <w:sz w:val="22"/>
          <w:szCs w:val="22"/>
        </w:rPr>
        <w:t>he sponsoring board considers the five factors listed in ORS</w:t>
      </w:r>
      <w:r w:rsidR="002850C3">
        <w:rPr>
          <w:rFonts w:ascii="Palatino Linotype" w:hAnsi="Palatino Linotype" w:cs="Arial"/>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cs="Arial"/>
          <w:sz w:val="22"/>
          <w:szCs w:val="22"/>
        </w:rPr>
        <w:fldChar w:fldCharType="end"/>
      </w:r>
      <w:r w:rsidR="00085F0D">
        <w:rPr>
          <w:rFonts w:ascii="Palatino Linotype" w:hAnsi="Palatino Linotype" w:cs="Arial"/>
          <w:sz w:val="22"/>
          <w:szCs w:val="22"/>
        </w:rPr>
        <w:t xml:space="preserve"> 338.065 for renewal</w:t>
      </w:r>
      <w:r>
        <w:rPr>
          <w:rFonts w:ascii="Palatino Linotype" w:hAnsi="Palatino Linotype" w:cs="Arial"/>
          <w:sz w:val="22"/>
          <w:szCs w:val="22"/>
        </w:rPr>
        <w:t xml:space="preserve"> and notifies the charter board of their intent and resulting action of renewal or non-renewal.  </w:t>
      </w:r>
      <w:r w:rsidR="00CF204E">
        <w:rPr>
          <w:rFonts w:ascii="Palatino Linotype" w:hAnsi="Palatino Linotype" w:cs="Arial"/>
          <w:sz w:val="22"/>
          <w:szCs w:val="22"/>
        </w:rPr>
        <w:t>If a renewal is approved, the parties negotiate a new charter within 90 days or a mutually agreed upon extension of time.</w:t>
      </w:r>
    </w:p>
    <w:p w:rsidR="00CF204E" w:rsidRDefault="00CF204E" w:rsidP="00130E11">
      <w:pPr>
        <w:spacing w:after="240" w:line="240" w:lineRule="atLeast"/>
        <w:rPr>
          <w:rFonts w:ascii="Palatino Linotype" w:hAnsi="Palatino Linotype" w:cs="Arial"/>
          <w:sz w:val="22"/>
          <w:szCs w:val="22"/>
        </w:rPr>
      </w:pPr>
      <w:r>
        <w:rPr>
          <w:rFonts w:ascii="Palatino Linotype" w:hAnsi="Palatino Linotype" w:cs="Arial"/>
          <w:sz w:val="22"/>
          <w:szCs w:val="22"/>
        </w:rPr>
        <w:t>If within 90 days a new contract</w:t>
      </w:r>
      <w:r w:rsidR="00514416">
        <w:rPr>
          <w:rFonts w:ascii="Palatino Linotype" w:hAnsi="Palatino Linotype" w:cs="Arial"/>
          <w:sz w:val="22"/>
          <w:szCs w:val="22"/>
        </w:rPr>
        <w:fldChar w:fldCharType="begin"/>
      </w:r>
      <w:r w:rsidR="00514416">
        <w:instrText xml:space="preserve"> XE "</w:instrText>
      </w:r>
      <w:r w:rsidR="00514416" w:rsidRPr="00D9717A">
        <w:rPr>
          <w:rFonts w:ascii="Palatino Linotype" w:hAnsi="Palatino Linotype"/>
          <w:sz w:val="22"/>
          <w:szCs w:val="22"/>
        </w:rPr>
        <w:instrText>Contract</w:instrText>
      </w:r>
      <w:r w:rsidR="00514416">
        <w:instrText xml:space="preserve">" </w:instrText>
      </w:r>
      <w:r w:rsidR="00514416">
        <w:rPr>
          <w:rFonts w:ascii="Palatino Linotype" w:hAnsi="Palatino Linotype" w:cs="Arial"/>
          <w:sz w:val="22"/>
          <w:szCs w:val="22"/>
        </w:rPr>
        <w:fldChar w:fldCharType="end"/>
      </w:r>
      <w:r>
        <w:rPr>
          <w:rFonts w:ascii="Palatino Linotype" w:hAnsi="Palatino Linotype" w:cs="Arial"/>
          <w:sz w:val="22"/>
          <w:szCs w:val="22"/>
        </w:rPr>
        <w:t xml:space="preserve"> has not been executed, the charter shall be considered not renewed and the sponsor must state in </w:t>
      </w:r>
      <w:r w:rsidR="007143D3">
        <w:rPr>
          <w:rFonts w:ascii="Palatino Linotype" w:hAnsi="Palatino Linotype" w:cs="Arial"/>
          <w:sz w:val="22"/>
          <w:szCs w:val="22"/>
        </w:rPr>
        <w:t xml:space="preserve">writing </w:t>
      </w:r>
      <w:r>
        <w:rPr>
          <w:rFonts w:ascii="Palatino Linotype" w:hAnsi="Palatino Linotype" w:cs="Arial"/>
          <w:sz w:val="22"/>
          <w:szCs w:val="22"/>
        </w:rPr>
        <w:t>t</w:t>
      </w:r>
      <w:r w:rsidR="007143D3">
        <w:rPr>
          <w:rFonts w:ascii="Palatino Linotype" w:hAnsi="Palatino Linotype" w:cs="Arial"/>
          <w:sz w:val="22"/>
          <w:szCs w:val="22"/>
        </w:rPr>
        <w:t>h</w:t>
      </w:r>
      <w:r>
        <w:rPr>
          <w:rFonts w:ascii="Palatino Linotype" w:hAnsi="Palatino Linotype" w:cs="Arial"/>
          <w:sz w:val="22"/>
          <w:szCs w:val="22"/>
        </w:rPr>
        <w:t>e</w:t>
      </w:r>
      <w:r w:rsidR="007143D3">
        <w:rPr>
          <w:rFonts w:ascii="Palatino Linotype" w:hAnsi="Palatino Linotype" w:cs="Arial"/>
          <w:sz w:val="22"/>
          <w:szCs w:val="22"/>
        </w:rPr>
        <w:t xml:space="preserve"> </w:t>
      </w:r>
      <w:r>
        <w:rPr>
          <w:rFonts w:ascii="Palatino Linotype" w:hAnsi="Palatino Linotype" w:cs="Arial"/>
          <w:sz w:val="22"/>
          <w:szCs w:val="22"/>
        </w:rPr>
        <w:t>rea</w:t>
      </w:r>
      <w:r w:rsidR="007143D3">
        <w:rPr>
          <w:rFonts w:ascii="Palatino Linotype" w:hAnsi="Palatino Linotype" w:cs="Arial"/>
          <w:sz w:val="22"/>
          <w:szCs w:val="22"/>
        </w:rPr>
        <w:t>s</w:t>
      </w:r>
      <w:r>
        <w:rPr>
          <w:rFonts w:ascii="Palatino Linotype" w:hAnsi="Palatino Linotype" w:cs="Arial"/>
          <w:sz w:val="22"/>
          <w:szCs w:val="22"/>
        </w:rPr>
        <w:t>ons for denying the renewal of the charter within 100 days after the date on which the sponsor originally approved the renewal.</w:t>
      </w:r>
    </w:p>
    <w:p w:rsidR="007143D3" w:rsidRDefault="007143D3" w:rsidP="00130E11">
      <w:pPr>
        <w:spacing w:after="240" w:line="240" w:lineRule="atLeast"/>
        <w:rPr>
          <w:rFonts w:ascii="Palatino Linotype" w:hAnsi="Palatino Linotype" w:cs="Arial"/>
          <w:sz w:val="22"/>
          <w:szCs w:val="22"/>
        </w:rPr>
      </w:pPr>
      <w:r>
        <w:rPr>
          <w:rFonts w:ascii="Palatino Linotype" w:hAnsi="Palatino Linotype" w:cs="Arial"/>
          <w:sz w:val="22"/>
          <w:szCs w:val="22"/>
        </w:rPr>
        <w:t>If the sponsor does not renew the charter, the charter school governing board may address the reasons for non-renewal and resubmit its request within 30 days after the sponsor notified the charter school of the decision not to renew. The reconsideration of the decision will follow the same process as previous</w:t>
      </w:r>
      <w:r w:rsidR="00234E64">
        <w:rPr>
          <w:rFonts w:ascii="Palatino Linotype" w:hAnsi="Palatino Linotype" w:cs="Arial"/>
          <w:sz w:val="22"/>
          <w:szCs w:val="22"/>
        </w:rPr>
        <w:t>ly described</w:t>
      </w:r>
      <w:r>
        <w:rPr>
          <w:rFonts w:ascii="Palatino Linotype" w:hAnsi="Palatino Linotype" w:cs="Arial"/>
          <w:sz w:val="22"/>
          <w:szCs w:val="22"/>
        </w:rPr>
        <w:t>, starting with a public hearing within 45 days of receiving the resubmitted request.</w:t>
      </w:r>
    </w:p>
    <w:p w:rsidR="00234E64" w:rsidRDefault="00234E64" w:rsidP="00130E11">
      <w:pPr>
        <w:spacing w:after="240" w:line="240" w:lineRule="atLeast"/>
        <w:rPr>
          <w:rFonts w:ascii="Palatino Linotype" w:hAnsi="Palatino Linotype" w:cs="Arial"/>
          <w:sz w:val="22"/>
          <w:szCs w:val="22"/>
        </w:rPr>
      </w:pPr>
      <w:r>
        <w:rPr>
          <w:rFonts w:ascii="Palatino Linotype" w:hAnsi="Palatino Linotype" w:cs="Arial"/>
          <w:sz w:val="22"/>
          <w:szCs w:val="22"/>
        </w:rPr>
        <w:t>A non-renewal decision may be appealed to</w:t>
      </w:r>
      <w:r w:rsidR="00F8360B">
        <w:rPr>
          <w:rFonts w:ascii="Palatino Linotype" w:hAnsi="Palatino Linotype" w:cs="Arial"/>
          <w:sz w:val="22"/>
          <w:szCs w:val="22"/>
        </w:rPr>
        <w:t xml:space="preserve"> the State Board of Education. </w:t>
      </w:r>
      <w:r>
        <w:rPr>
          <w:rFonts w:ascii="Palatino Linotype" w:hAnsi="Palatino Linotype" w:cs="Arial"/>
          <w:sz w:val="22"/>
          <w:szCs w:val="22"/>
        </w:rPr>
        <w:t>The appeal</w:t>
      </w:r>
      <w:r w:rsidR="00623D03">
        <w:rPr>
          <w:rFonts w:ascii="Palatino Linotype" w:hAnsi="Palatino Linotype" w:cs="Arial"/>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cs="Arial"/>
          <w:sz w:val="22"/>
          <w:szCs w:val="22"/>
        </w:rPr>
        <w:fldChar w:fldCharType="end"/>
      </w:r>
      <w:r>
        <w:rPr>
          <w:rFonts w:ascii="Palatino Linotype" w:hAnsi="Palatino Linotype" w:cs="Arial"/>
          <w:sz w:val="22"/>
          <w:szCs w:val="22"/>
        </w:rPr>
        <w:t xml:space="preserve"> process is described in OAR</w:t>
      </w:r>
      <w:r w:rsidR="00F5268C">
        <w:rPr>
          <w:rFonts w:ascii="Palatino Linotype" w:hAnsi="Palatino Linotype" w:cs="Arial"/>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cs="Arial"/>
          <w:sz w:val="22"/>
          <w:szCs w:val="22"/>
        </w:rPr>
        <w:fldChar w:fldCharType="end"/>
      </w:r>
      <w:r>
        <w:rPr>
          <w:rFonts w:ascii="Palatino Linotype" w:hAnsi="Palatino Linotype" w:cs="Arial"/>
          <w:sz w:val="22"/>
          <w:szCs w:val="22"/>
        </w:rPr>
        <w:t xml:space="preserve"> 581-020-0361</w:t>
      </w:r>
      <w:r w:rsidR="00F8360B">
        <w:rPr>
          <w:rFonts w:ascii="Palatino Linotype" w:hAnsi="Palatino Linotype" w:cs="Arial"/>
          <w:sz w:val="22"/>
          <w:szCs w:val="22"/>
        </w:rPr>
        <w:t xml:space="preserve">. </w:t>
      </w:r>
      <w:r>
        <w:rPr>
          <w:rFonts w:ascii="Palatino Linotype" w:hAnsi="Palatino Linotype" w:cs="Arial"/>
          <w:sz w:val="22"/>
          <w:szCs w:val="22"/>
        </w:rPr>
        <w:t>Within 30 days of receiving a non-renewal notice from a sponsor the public charter school governing body may request in writing the State Board of Education (SBE) review</w:t>
      </w:r>
      <w:r w:rsidR="002A6C12">
        <w:rPr>
          <w:rFonts w:ascii="Palatino Linotype" w:hAnsi="Palatino Linotype" w:cs="Arial"/>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cs="Arial"/>
          <w:sz w:val="22"/>
          <w:szCs w:val="22"/>
        </w:rPr>
        <w:fldChar w:fldCharType="end"/>
      </w:r>
      <w:r>
        <w:rPr>
          <w:rFonts w:ascii="Palatino Linotype" w:hAnsi="Palatino Linotype" w:cs="Arial"/>
          <w:sz w:val="22"/>
          <w:szCs w:val="22"/>
        </w:rPr>
        <w:t xml:space="preserve"> the decision of the non-</w:t>
      </w:r>
      <w:r w:rsidR="00F8360B">
        <w:rPr>
          <w:rFonts w:ascii="Palatino Linotype" w:hAnsi="Palatino Linotype" w:cs="Arial"/>
          <w:sz w:val="22"/>
          <w:szCs w:val="22"/>
        </w:rPr>
        <w:t xml:space="preserve">renewal. </w:t>
      </w:r>
      <w:r>
        <w:rPr>
          <w:rFonts w:ascii="Palatino Linotype" w:hAnsi="Palatino Linotype" w:cs="Arial"/>
          <w:sz w:val="22"/>
          <w:szCs w:val="22"/>
        </w:rPr>
        <w:t>The request must also be delivered to the sponsor at their business address.</w:t>
      </w:r>
    </w:p>
    <w:p w:rsidR="00234E64" w:rsidRDefault="00234E64" w:rsidP="00130E11">
      <w:pPr>
        <w:spacing w:after="240" w:line="240" w:lineRule="atLeast"/>
        <w:rPr>
          <w:rFonts w:ascii="Palatino Linotype" w:hAnsi="Palatino Linotype" w:cs="Arial"/>
          <w:sz w:val="22"/>
          <w:szCs w:val="22"/>
        </w:rPr>
      </w:pPr>
      <w:r>
        <w:rPr>
          <w:rFonts w:ascii="Palatino Linotype" w:hAnsi="Palatino Linotype" w:cs="Arial"/>
          <w:sz w:val="22"/>
          <w:szCs w:val="22"/>
        </w:rPr>
        <w:t>The review</w:t>
      </w:r>
      <w:r w:rsidR="002A6C12">
        <w:rPr>
          <w:rFonts w:ascii="Palatino Linotype" w:hAnsi="Palatino Linotype" w:cs="Arial"/>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cs="Arial"/>
          <w:sz w:val="22"/>
          <w:szCs w:val="22"/>
        </w:rPr>
        <w:fldChar w:fldCharType="end"/>
      </w:r>
      <w:r w:rsidR="00623D03">
        <w:rPr>
          <w:rFonts w:ascii="Palatino Linotype" w:hAnsi="Palatino Linotype" w:cs="Arial"/>
          <w:sz w:val="22"/>
          <w:szCs w:val="22"/>
        </w:rPr>
        <w:t xml:space="preserve"> </w:t>
      </w:r>
      <w:r>
        <w:rPr>
          <w:rFonts w:ascii="Palatino Linotype" w:hAnsi="Palatino Linotype" w:cs="Arial"/>
          <w:sz w:val="22"/>
          <w:szCs w:val="22"/>
        </w:rPr>
        <w:t>will determine if the sponsor made the decision to not renew a charter on a good faith evaluation</w:t>
      </w:r>
      <w:r w:rsidR="00186CB6">
        <w:rPr>
          <w:rFonts w:ascii="Palatino Linotype" w:hAnsi="Palatino Linotype" w:cs="Arial"/>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cs="Arial"/>
          <w:sz w:val="22"/>
          <w:szCs w:val="22"/>
        </w:rPr>
        <w:fldChar w:fldCharType="end"/>
      </w:r>
      <w:r>
        <w:rPr>
          <w:rFonts w:ascii="Palatino Linotype" w:hAnsi="Palatino Linotype" w:cs="Arial"/>
          <w:sz w:val="22"/>
          <w:szCs w:val="22"/>
        </w:rPr>
        <w:t xml:space="preserve"> of the factors </w:t>
      </w:r>
      <w:r w:rsidR="00815943">
        <w:rPr>
          <w:rFonts w:ascii="Palatino Linotype" w:hAnsi="Palatino Linotype" w:cs="Arial"/>
          <w:sz w:val="22"/>
          <w:szCs w:val="22"/>
        </w:rPr>
        <w:t>in ORS</w:t>
      </w:r>
      <w:r w:rsidR="002850C3">
        <w:rPr>
          <w:rFonts w:ascii="Palatino Linotype" w:hAnsi="Palatino Linotype" w:cs="Arial"/>
          <w:sz w:val="22"/>
          <w:szCs w:val="22"/>
        </w:rPr>
        <w:fldChar w:fldCharType="begin"/>
      </w:r>
      <w:r w:rsidR="002850C3">
        <w:instrText xml:space="preserve"> XE "</w:instrText>
      </w:r>
      <w:r w:rsidR="002850C3" w:rsidRPr="00614191">
        <w:rPr>
          <w:rFonts w:ascii="Palatino Linotype" w:hAnsi="Palatino Linotype" w:cs="Arial"/>
          <w:sz w:val="22"/>
          <w:szCs w:val="22"/>
        </w:rPr>
        <w:instrText>ORS</w:instrText>
      </w:r>
      <w:r w:rsidR="002850C3">
        <w:instrText xml:space="preserve">" </w:instrText>
      </w:r>
      <w:r w:rsidR="002850C3">
        <w:rPr>
          <w:rFonts w:ascii="Palatino Linotype" w:hAnsi="Palatino Linotype" w:cs="Arial"/>
          <w:sz w:val="22"/>
          <w:szCs w:val="22"/>
        </w:rPr>
        <w:fldChar w:fldCharType="end"/>
      </w:r>
      <w:r w:rsidR="00815943">
        <w:rPr>
          <w:rFonts w:ascii="Palatino Linotype" w:hAnsi="Palatino Linotype" w:cs="Arial"/>
          <w:sz w:val="22"/>
          <w:szCs w:val="22"/>
        </w:rPr>
        <w:t xml:space="preserve"> 338.065 (6) and the utilized t</w:t>
      </w:r>
      <w:r w:rsidR="00F8360B">
        <w:rPr>
          <w:rFonts w:ascii="Palatino Linotype" w:hAnsi="Palatino Linotype" w:cs="Arial"/>
          <w:sz w:val="22"/>
          <w:szCs w:val="22"/>
        </w:rPr>
        <w:t xml:space="preserve">he process in ORS 338.065 (4). </w:t>
      </w:r>
      <w:r w:rsidR="00815943">
        <w:rPr>
          <w:rFonts w:ascii="Palatino Linotype" w:hAnsi="Palatino Linotype" w:cs="Arial"/>
          <w:sz w:val="22"/>
          <w:szCs w:val="22"/>
        </w:rPr>
        <w:t>If one or all of these items were not followed, a final order will be issued to order the sponsor to reconsider the request using the process and requirements in OAR</w:t>
      </w:r>
      <w:r w:rsidR="00F5268C">
        <w:rPr>
          <w:rFonts w:ascii="Palatino Linotype" w:hAnsi="Palatino Linotype" w:cs="Arial"/>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cs="Arial"/>
          <w:sz w:val="22"/>
          <w:szCs w:val="22"/>
        </w:rPr>
        <w:fldChar w:fldCharType="end"/>
      </w:r>
      <w:r w:rsidR="00815943">
        <w:rPr>
          <w:rFonts w:ascii="Palatino Linotype" w:hAnsi="Palatino Linotype" w:cs="Arial"/>
          <w:sz w:val="22"/>
          <w:szCs w:val="22"/>
        </w:rPr>
        <w:t xml:space="preserve"> 581-020-0361.</w:t>
      </w:r>
    </w:p>
    <w:p w:rsidR="006B0427" w:rsidRPr="00130E11" w:rsidRDefault="006B0427" w:rsidP="006B0427">
      <w:pPr>
        <w:jc w:val="both"/>
        <w:rPr>
          <w:rFonts w:ascii="Palatino Linotype" w:hAnsi="Palatino Linotype"/>
          <w:sz w:val="22"/>
          <w:szCs w:val="22"/>
        </w:rPr>
      </w:pPr>
      <w:r w:rsidRPr="00130E11">
        <w:rPr>
          <w:rFonts w:ascii="Palatino Linotype" w:hAnsi="Palatino Linotype"/>
          <w:sz w:val="22"/>
          <w:szCs w:val="22"/>
        </w:rPr>
        <w:t>Through the authorization of public charter schools, the Oregon Legislature created an avenue for parents,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and community members to “take responsible risks to create new, innovative, more flexible ways of educating all children within </w:t>
      </w:r>
      <w:r w:rsidR="002850C3">
        <w:rPr>
          <w:rFonts w:ascii="Palatino Linotype" w:hAnsi="Palatino Linotype"/>
          <w:sz w:val="22"/>
          <w:szCs w:val="22"/>
        </w:rPr>
        <w:t>the public school system.” (ORS</w:t>
      </w:r>
      <w:r w:rsidR="002850C3">
        <w:rPr>
          <w:rFonts w:ascii="Palatino Linotype" w:hAnsi="Palatino Linotype"/>
          <w:sz w:val="22"/>
          <w:szCs w:val="22"/>
        </w:rPr>
        <w:fldChar w:fldCharType="begin"/>
      </w:r>
      <w:r w:rsidR="002850C3">
        <w:instrText xml:space="preserve"> XE "</w:instrText>
      </w:r>
      <w:r w:rsidR="002850C3" w:rsidRPr="007E6FD2">
        <w:rPr>
          <w:rFonts w:ascii="Palatino Linotype" w:hAnsi="Palatino Linotype"/>
          <w:sz w:val="22"/>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338.015)</w:t>
      </w:r>
      <w:r>
        <w:rPr>
          <w:rFonts w:ascii="Palatino Linotype" w:hAnsi="Palatino Linotype"/>
          <w:sz w:val="22"/>
          <w:szCs w:val="22"/>
        </w:rPr>
        <w:t xml:space="preserve"> The renewal process is situated to continue the </w:t>
      </w:r>
      <w:r w:rsidR="00B22E31">
        <w:rPr>
          <w:rFonts w:ascii="Palatino Linotype" w:hAnsi="Palatino Linotype"/>
          <w:sz w:val="22"/>
          <w:szCs w:val="22"/>
        </w:rPr>
        <w:t xml:space="preserve">operation of </w:t>
      </w:r>
      <w:r>
        <w:rPr>
          <w:rFonts w:ascii="Palatino Linotype" w:hAnsi="Palatino Linotype"/>
          <w:sz w:val="22"/>
          <w:szCs w:val="22"/>
        </w:rPr>
        <w:t xml:space="preserve">successful </w:t>
      </w:r>
      <w:r w:rsidR="00B22E31">
        <w:rPr>
          <w:rFonts w:ascii="Palatino Linotype" w:hAnsi="Palatino Linotype"/>
          <w:sz w:val="22"/>
          <w:szCs w:val="22"/>
        </w:rPr>
        <w:t>charter schools and to close those schools that are not meeting their promise of serving their students with a good education.</w:t>
      </w:r>
    </w:p>
    <w:p w:rsidR="00815943" w:rsidRPr="00130E11" w:rsidRDefault="00815943" w:rsidP="00130E11">
      <w:pPr>
        <w:spacing w:after="240" w:line="240" w:lineRule="atLeast"/>
        <w:rPr>
          <w:rFonts w:ascii="Palatino Linotype" w:hAnsi="Palatino Linotype"/>
          <w:sz w:val="22"/>
          <w:szCs w:val="22"/>
        </w:rPr>
      </w:pPr>
    </w:p>
    <w:p w:rsidR="00130E11" w:rsidRPr="00130E11" w:rsidRDefault="00130E11" w:rsidP="00130E11">
      <w:pPr>
        <w:spacing w:after="240" w:line="240" w:lineRule="atLeast"/>
        <w:ind w:firstLine="360"/>
        <w:jc w:val="center"/>
        <w:rPr>
          <w:rFonts w:ascii="Palatino Linotype" w:hAnsi="Palatino Linotype"/>
          <w:sz w:val="28"/>
          <w:szCs w:val="28"/>
        </w:rPr>
      </w:pPr>
      <w:r w:rsidRPr="00130E11">
        <w:rPr>
          <w:rFonts w:ascii="Garamond" w:hAnsi="Garamond"/>
          <w:sz w:val="22"/>
          <w:szCs w:val="20"/>
        </w:rPr>
        <w:br w:type="page"/>
      </w:r>
      <w:r w:rsidRPr="00130E11">
        <w:rPr>
          <w:rFonts w:ascii="Palatino Linotype" w:hAnsi="Palatino Linotype"/>
          <w:sz w:val="28"/>
          <w:szCs w:val="28"/>
        </w:rPr>
        <w:t>Appendices</w:t>
      </w:r>
    </w:p>
    <w:p w:rsidR="00130E11" w:rsidRPr="00130E11" w:rsidRDefault="00130E11" w:rsidP="00130E11">
      <w:pPr>
        <w:spacing w:after="240" w:line="240" w:lineRule="atLeast"/>
        <w:ind w:firstLine="360"/>
        <w:jc w:val="center"/>
        <w:rPr>
          <w:rFonts w:ascii="Palatino Linotype" w:hAnsi="Palatino Linotype"/>
          <w:sz w:val="28"/>
          <w:szCs w:val="28"/>
        </w:rPr>
      </w:pPr>
    </w:p>
    <w:p w:rsidR="00130E11" w:rsidRPr="00130E11" w:rsidRDefault="00130E11" w:rsidP="00CF306E">
      <w:pPr>
        <w:tabs>
          <w:tab w:val="left" w:pos="1800"/>
        </w:tabs>
        <w:spacing w:after="240" w:line="240" w:lineRule="atLeast"/>
        <w:jc w:val="both"/>
        <w:rPr>
          <w:rFonts w:ascii="Palatino Linotype" w:hAnsi="Palatino Linotype"/>
          <w:sz w:val="22"/>
          <w:szCs w:val="22"/>
        </w:rPr>
      </w:pPr>
      <w:r w:rsidRPr="00130E11">
        <w:rPr>
          <w:rFonts w:ascii="Palatino Linotype" w:hAnsi="Palatino Linotype"/>
          <w:sz w:val="22"/>
          <w:szCs w:val="22"/>
        </w:rPr>
        <w:t xml:space="preserve">Appendix 1: </w:t>
      </w:r>
      <w:r w:rsidR="00CF306E">
        <w:rPr>
          <w:rFonts w:ascii="Palatino Linotype" w:hAnsi="Palatino Linotype"/>
          <w:sz w:val="22"/>
          <w:szCs w:val="22"/>
        </w:rPr>
        <w:tab/>
      </w:r>
      <w:r w:rsidRPr="00130E11">
        <w:rPr>
          <w:rFonts w:ascii="Palatino Linotype" w:hAnsi="Palatino Linotype"/>
          <w:sz w:val="22"/>
          <w:szCs w:val="22"/>
        </w:rPr>
        <w:t>The Flow of State School Fund money</w:t>
      </w:r>
      <w:r w:rsidR="002D2E09">
        <w:rPr>
          <w:rFonts w:ascii="Palatino Linotype" w:hAnsi="Palatino Linotype"/>
          <w:sz w:val="22"/>
          <w:szCs w:val="22"/>
        </w:rPr>
        <w:fldChar w:fldCharType="begin"/>
      </w:r>
      <w:r w:rsidR="002D2E09">
        <w:instrText xml:space="preserve"> XE "</w:instrText>
      </w:r>
      <w:r w:rsidR="002D2E09" w:rsidRPr="007E752B">
        <w:rPr>
          <w:rFonts w:ascii="Palatino Linotype" w:hAnsi="Palatino Linotype"/>
          <w:sz w:val="22"/>
        </w:rPr>
        <w:instrText>Money</w:instrText>
      </w:r>
      <w:r w:rsidR="002D2E09">
        <w:instrText xml:space="preserve">" </w:instrText>
      </w:r>
      <w:r w:rsidR="002D2E09">
        <w:rPr>
          <w:rFonts w:ascii="Palatino Linotype" w:hAnsi="Palatino Linotype"/>
          <w:sz w:val="22"/>
          <w:szCs w:val="22"/>
        </w:rPr>
        <w:fldChar w:fldCharType="end"/>
      </w:r>
      <w:r w:rsidRPr="00130E11">
        <w:rPr>
          <w:rFonts w:ascii="Palatino Linotype" w:hAnsi="Palatino Linotype"/>
          <w:sz w:val="22"/>
          <w:szCs w:val="22"/>
        </w:rPr>
        <w:t xml:space="preserve"> to Charter Schools</w:t>
      </w:r>
    </w:p>
    <w:p w:rsidR="00130E11" w:rsidRDefault="00130E11" w:rsidP="00CF306E">
      <w:pPr>
        <w:tabs>
          <w:tab w:val="left" w:pos="1800"/>
        </w:tabs>
        <w:spacing w:after="240" w:line="240" w:lineRule="atLeast"/>
        <w:jc w:val="both"/>
        <w:rPr>
          <w:rFonts w:ascii="Palatino Linotype" w:hAnsi="Palatino Linotype"/>
          <w:sz w:val="22"/>
          <w:szCs w:val="22"/>
        </w:rPr>
      </w:pPr>
      <w:r w:rsidRPr="00130E11">
        <w:rPr>
          <w:rFonts w:ascii="Palatino Linotype" w:hAnsi="Palatino Linotype"/>
          <w:sz w:val="22"/>
          <w:szCs w:val="22"/>
        </w:rPr>
        <w:t xml:space="preserve">Appendix 2: </w:t>
      </w:r>
      <w:r w:rsidR="00CF306E">
        <w:rPr>
          <w:rFonts w:ascii="Palatino Linotype" w:hAnsi="Palatino Linotype"/>
          <w:sz w:val="22"/>
          <w:szCs w:val="22"/>
        </w:rPr>
        <w:tab/>
      </w:r>
      <w:r w:rsidRPr="00130E11">
        <w:rPr>
          <w:rFonts w:ascii="Palatino Linotype" w:hAnsi="Palatino Linotype"/>
          <w:sz w:val="22"/>
          <w:szCs w:val="22"/>
        </w:rPr>
        <w:t>ESEA</w:t>
      </w:r>
      <w:r w:rsidR="008C79A1">
        <w:rPr>
          <w:rFonts w:ascii="Palatino Linotype" w:hAnsi="Palatino Linotype"/>
          <w:sz w:val="22"/>
          <w:szCs w:val="22"/>
        </w:rPr>
        <w:fldChar w:fldCharType="begin"/>
      </w:r>
      <w:r w:rsidR="008C79A1">
        <w:instrText xml:space="preserve"> XE "</w:instrText>
      </w:r>
      <w:r w:rsidR="008C79A1" w:rsidRPr="002241E3">
        <w:rPr>
          <w:rFonts w:ascii="Palatino Linotype" w:hAnsi="Palatino Linotype"/>
          <w:sz w:val="22"/>
          <w:szCs w:val="22"/>
        </w:rPr>
        <w:instrText>ESEA</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—High Qualified </w:t>
      </w:r>
      <w:r w:rsidR="00623D03">
        <w:rPr>
          <w:rFonts w:ascii="Palatino Linotype" w:hAnsi="Palatino Linotype"/>
          <w:sz w:val="22"/>
          <w:szCs w:val="22"/>
        </w:rPr>
        <w:t>to Teach</w:t>
      </w:r>
    </w:p>
    <w:p w:rsidR="00350065" w:rsidRPr="00130E11" w:rsidRDefault="00350065" w:rsidP="00CF306E">
      <w:pPr>
        <w:tabs>
          <w:tab w:val="left" w:pos="1800"/>
        </w:tabs>
        <w:spacing w:after="240" w:line="240" w:lineRule="atLeast"/>
        <w:jc w:val="both"/>
        <w:rPr>
          <w:rFonts w:ascii="Palatino Linotype" w:hAnsi="Palatino Linotype"/>
          <w:sz w:val="22"/>
          <w:szCs w:val="22"/>
        </w:rPr>
      </w:pPr>
    </w:p>
    <w:p w:rsidR="00130E11" w:rsidRPr="00130E11" w:rsidRDefault="00130E11" w:rsidP="00CF306E">
      <w:pPr>
        <w:tabs>
          <w:tab w:val="left" w:pos="1800"/>
        </w:tabs>
        <w:spacing w:after="240" w:line="240" w:lineRule="atLeast"/>
        <w:jc w:val="both"/>
        <w:rPr>
          <w:rFonts w:ascii="Palatino Linotype" w:hAnsi="Palatino Linotype"/>
          <w:sz w:val="22"/>
          <w:szCs w:val="22"/>
        </w:rPr>
      </w:pPr>
      <w:r w:rsidRPr="00130E11">
        <w:rPr>
          <w:rFonts w:ascii="Palatino Linotype" w:hAnsi="Palatino Linotype"/>
          <w:sz w:val="22"/>
          <w:szCs w:val="22"/>
        </w:rPr>
        <w:t xml:space="preserve">Appendix 3: </w:t>
      </w:r>
      <w:r w:rsidR="00CF306E">
        <w:rPr>
          <w:rFonts w:ascii="Palatino Linotype" w:hAnsi="Palatino Linotype"/>
          <w:sz w:val="22"/>
          <w:szCs w:val="22"/>
        </w:rPr>
        <w:tab/>
      </w:r>
      <w:r w:rsidRPr="00130E11">
        <w:rPr>
          <w:rFonts w:ascii="Palatino Linotype" w:hAnsi="Palatino Linotype"/>
          <w:sz w:val="22"/>
          <w:szCs w:val="22"/>
        </w:rPr>
        <w:t>Oregon Public Charter Schools Frequently Asked Questions</w:t>
      </w:r>
    </w:p>
    <w:p w:rsidR="00130E11" w:rsidRPr="00130E11" w:rsidRDefault="00130E11" w:rsidP="00CF306E">
      <w:pPr>
        <w:tabs>
          <w:tab w:val="left" w:pos="1800"/>
        </w:tabs>
        <w:spacing w:after="240" w:line="240" w:lineRule="atLeast"/>
        <w:ind w:left="1800" w:hanging="1800"/>
        <w:jc w:val="both"/>
        <w:rPr>
          <w:rFonts w:ascii="Palatino Linotype" w:hAnsi="Palatino Linotype"/>
          <w:sz w:val="22"/>
          <w:szCs w:val="22"/>
        </w:rPr>
      </w:pPr>
      <w:r w:rsidRPr="00130E11">
        <w:rPr>
          <w:rFonts w:ascii="Palatino Linotype" w:hAnsi="Palatino Linotype"/>
          <w:sz w:val="22"/>
          <w:szCs w:val="22"/>
        </w:rPr>
        <w:t xml:space="preserve">Appendix 4: </w:t>
      </w:r>
      <w:r w:rsidR="00CF306E">
        <w:rPr>
          <w:rFonts w:ascii="Palatino Linotype" w:hAnsi="Palatino Linotype"/>
          <w:sz w:val="22"/>
          <w:szCs w:val="22"/>
        </w:rPr>
        <w:tab/>
      </w:r>
      <w:r w:rsidRPr="00130E11">
        <w:rPr>
          <w:rFonts w:ascii="Palatino Linotype" w:hAnsi="Palatino Linotype"/>
          <w:sz w:val="22"/>
          <w:szCs w:val="22"/>
        </w:rPr>
        <w:t>Oregon Public Charter Schools &amp; Students with Disabilities Frequently Asked Questions</w:t>
      </w:r>
    </w:p>
    <w:p w:rsidR="00130E11" w:rsidRPr="00130E11" w:rsidRDefault="00130E11" w:rsidP="00CF306E">
      <w:pPr>
        <w:tabs>
          <w:tab w:val="left" w:pos="1800"/>
        </w:tabs>
        <w:spacing w:after="240" w:line="240" w:lineRule="atLeast"/>
        <w:jc w:val="both"/>
        <w:rPr>
          <w:rFonts w:ascii="Palatino Linotype" w:hAnsi="Palatino Linotype"/>
          <w:sz w:val="22"/>
          <w:szCs w:val="20"/>
        </w:rPr>
      </w:pPr>
      <w:r w:rsidRPr="00130E11">
        <w:rPr>
          <w:rFonts w:ascii="Palatino Linotype" w:hAnsi="Palatino Linotype"/>
          <w:sz w:val="22"/>
          <w:szCs w:val="20"/>
        </w:rPr>
        <w:t xml:space="preserve">Appendix 5: </w:t>
      </w:r>
      <w:r w:rsidR="00CF306E">
        <w:rPr>
          <w:rFonts w:ascii="Palatino Linotype" w:hAnsi="Palatino Linotype"/>
          <w:sz w:val="22"/>
          <w:szCs w:val="20"/>
        </w:rPr>
        <w:tab/>
      </w:r>
      <w:r w:rsidRPr="00130E11">
        <w:rPr>
          <w:rFonts w:ascii="Palatino Linotype" w:hAnsi="Palatino Linotype"/>
          <w:sz w:val="22"/>
          <w:szCs w:val="20"/>
        </w:rPr>
        <w:t>Charter Application Process</w:t>
      </w:r>
    </w:p>
    <w:p w:rsidR="00130E11" w:rsidRPr="00130E11" w:rsidRDefault="00130E11" w:rsidP="00130E11">
      <w:pPr>
        <w:spacing w:after="240" w:line="240" w:lineRule="atLeast"/>
        <w:ind w:firstLine="360"/>
        <w:jc w:val="both"/>
        <w:rPr>
          <w:rFonts w:ascii="Palatino Linotype" w:hAnsi="Palatino Linotype"/>
          <w:sz w:val="22"/>
          <w:szCs w:val="22"/>
        </w:rPr>
      </w:pPr>
      <w:r w:rsidRPr="00130E11">
        <w:rPr>
          <w:rFonts w:ascii="Garamond" w:hAnsi="Garamond"/>
          <w:sz w:val="22"/>
          <w:szCs w:val="20"/>
        </w:rPr>
        <w:br w:type="page"/>
      </w:r>
    </w:p>
    <w:p w:rsidR="00130E11" w:rsidRPr="0044297A"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8"/>
          <w:szCs w:val="28"/>
        </w:rPr>
      </w:pPr>
      <w:r w:rsidRPr="0044297A">
        <w:rPr>
          <w:rFonts w:ascii="Palatino Linotype" w:hAnsi="Palatino Linotype"/>
          <w:b/>
          <w:caps/>
          <w:spacing w:val="20"/>
          <w:kern w:val="16"/>
          <w:sz w:val="28"/>
          <w:szCs w:val="28"/>
        </w:rPr>
        <w:t>Appendix 1</w:t>
      </w:r>
    </w:p>
    <w:p w:rsidR="00130E11" w:rsidRPr="00130E11" w:rsidRDefault="00130E11" w:rsidP="00130E11">
      <w:pPr>
        <w:jc w:val="center"/>
        <w:rPr>
          <w:rFonts w:ascii="Garamond" w:hAnsi="Garamond"/>
          <w:b/>
          <w:bCs/>
          <w:sz w:val="22"/>
          <w:szCs w:val="20"/>
        </w:rPr>
      </w:pPr>
    </w:p>
    <w:p w:rsidR="00130E11" w:rsidRPr="0044297A" w:rsidRDefault="00130E11" w:rsidP="00130E11">
      <w:pPr>
        <w:jc w:val="center"/>
        <w:rPr>
          <w:rFonts w:ascii="Palatino Linotype" w:hAnsi="Palatino Linotype"/>
          <w:b/>
          <w:bCs/>
          <w:sz w:val="28"/>
          <w:szCs w:val="28"/>
        </w:rPr>
      </w:pPr>
      <w:r w:rsidRPr="0044297A">
        <w:rPr>
          <w:rFonts w:ascii="Palatino Linotype" w:hAnsi="Palatino Linotype"/>
          <w:b/>
          <w:bCs/>
          <w:sz w:val="28"/>
          <w:szCs w:val="28"/>
        </w:rPr>
        <w:t>The Flow of State School Fund Money to Charter Schools</w:t>
      </w:r>
    </w:p>
    <w:p w:rsidR="00130E11" w:rsidRPr="0044297A" w:rsidRDefault="00130E11" w:rsidP="00130E11">
      <w:pPr>
        <w:jc w:val="center"/>
        <w:rPr>
          <w:rFonts w:ascii="Palatino Linotype" w:hAnsi="Palatino Linotype"/>
          <w:b/>
          <w:sz w:val="22"/>
          <w:szCs w:val="20"/>
        </w:rPr>
      </w:pPr>
      <w:r w:rsidRPr="0044297A">
        <w:rPr>
          <w:rFonts w:ascii="Palatino Linotype" w:hAnsi="Palatino Linotype"/>
          <w:b/>
          <w:sz w:val="22"/>
          <w:szCs w:val="20"/>
        </w:rPr>
        <w:t>(ORS</w:t>
      </w:r>
      <w:r w:rsidR="002850C3">
        <w:rPr>
          <w:rFonts w:ascii="Palatino Linotype" w:hAnsi="Palatino Linotype"/>
          <w:b/>
          <w:sz w:val="22"/>
          <w:szCs w:val="20"/>
        </w:rPr>
        <w:fldChar w:fldCharType="begin"/>
      </w:r>
      <w:r w:rsidR="002850C3">
        <w:instrText xml:space="preserve"> XE "</w:instrText>
      </w:r>
      <w:r w:rsidR="002850C3" w:rsidRPr="001C5165">
        <w:rPr>
          <w:rFonts w:ascii="Palatino Linotype" w:hAnsi="Palatino Linotype"/>
          <w:b/>
          <w:sz w:val="22"/>
          <w:szCs w:val="20"/>
        </w:rPr>
        <w:instrText>ORS</w:instrText>
      </w:r>
      <w:r w:rsidR="002850C3">
        <w:instrText xml:space="preserve">" </w:instrText>
      </w:r>
      <w:r w:rsidR="002850C3">
        <w:rPr>
          <w:rFonts w:ascii="Palatino Linotype" w:hAnsi="Palatino Linotype"/>
          <w:b/>
          <w:sz w:val="22"/>
          <w:szCs w:val="20"/>
        </w:rPr>
        <w:fldChar w:fldCharType="end"/>
      </w:r>
      <w:r w:rsidRPr="0044297A">
        <w:rPr>
          <w:rFonts w:ascii="Palatino Linotype" w:hAnsi="Palatino Linotype"/>
          <w:b/>
          <w:sz w:val="22"/>
          <w:szCs w:val="20"/>
        </w:rPr>
        <w:t xml:space="preserve"> 338.155)</w:t>
      </w:r>
    </w:p>
    <w:p w:rsidR="00130E11" w:rsidRPr="0044297A" w:rsidRDefault="00130E11" w:rsidP="00130E11">
      <w:pPr>
        <w:jc w:val="center"/>
        <w:rPr>
          <w:rFonts w:ascii="Palatino Linotype" w:hAnsi="Palatino Linotype"/>
          <w:sz w:val="22"/>
          <w:szCs w:val="20"/>
        </w:rPr>
      </w:pPr>
    </w:p>
    <w:p w:rsidR="00130E11" w:rsidRPr="0044297A" w:rsidRDefault="00130E11" w:rsidP="00130E11">
      <w:pPr>
        <w:rPr>
          <w:rFonts w:ascii="Palatino Linotype" w:hAnsi="Palatino Linotype"/>
          <w:sz w:val="22"/>
          <w:szCs w:val="20"/>
        </w:rPr>
      </w:pPr>
      <w:r w:rsidRPr="0044297A">
        <w:rPr>
          <w:rFonts w:ascii="Palatino Linotype" w:hAnsi="Palatino Linotype"/>
          <w:sz w:val="22"/>
          <w:szCs w:val="20"/>
        </w:rPr>
        <w:t xml:space="preserve">For a K-8 enrolled student and </w:t>
      </w:r>
      <w:r w:rsidRPr="0044297A">
        <w:rPr>
          <w:rFonts w:ascii="Palatino Linotype" w:hAnsi="Palatino Linotype"/>
          <w:b/>
          <w:bCs/>
          <w:sz w:val="22"/>
          <w:szCs w:val="20"/>
        </w:rPr>
        <w:t>not</w:t>
      </w:r>
      <w:r w:rsidRPr="0044297A">
        <w:rPr>
          <w:rFonts w:ascii="Palatino Linotype" w:hAnsi="Palatino Linotype"/>
          <w:sz w:val="22"/>
          <w:szCs w:val="20"/>
        </w:rPr>
        <w:t xml:space="preserve"> on an IEP</w:t>
      </w:r>
      <w:r w:rsidR="00621607">
        <w:rPr>
          <w:rFonts w:ascii="Palatino Linotype" w:hAnsi="Palatino Linotype"/>
          <w:sz w:val="22"/>
          <w:szCs w:val="20"/>
        </w:rPr>
        <w:fldChar w:fldCharType="begin"/>
      </w:r>
      <w:r w:rsidR="00621607">
        <w:instrText xml:space="preserve"> XE "</w:instrText>
      </w:r>
      <w:r w:rsidR="00621607" w:rsidRPr="00BE4952">
        <w:rPr>
          <w:rFonts w:ascii="Palatino Linotype" w:hAnsi="Palatino Linotype"/>
          <w:sz w:val="22"/>
          <w:szCs w:val="22"/>
        </w:rPr>
        <w:instrText>IEP</w:instrText>
      </w:r>
      <w:r w:rsidR="00621607">
        <w:instrText xml:space="preserve">" </w:instrText>
      </w:r>
      <w:r w:rsidR="00621607">
        <w:rPr>
          <w:rFonts w:ascii="Palatino Linotype" w:hAnsi="Palatino Linotype"/>
          <w:sz w:val="22"/>
          <w:szCs w:val="20"/>
        </w:rPr>
        <w:fldChar w:fldCharType="end"/>
      </w:r>
      <w:r w:rsidRPr="0044297A">
        <w:rPr>
          <w:rFonts w:ascii="Palatino Linotype" w:hAnsi="Palatino Linotype"/>
          <w:sz w:val="22"/>
          <w:szCs w:val="20"/>
        </w:rPr>
        <w:t xml:space="preserve">, the district in which the charter school is located pays the charter school at least 80 percent of its General Purpose Grant per </w:t>
      </w:r>
      <w:proofErr w:type="spellStart"/>
      <w:r w:rsidRPr="0044297A">
        <w:rPr>
          <w:rFonts w:ascii="Palatino Linotype" w:hAnsi="Palatino Linotype"/>
          <w:sz w:val="22"/>
          <w:szCs w:val="20"/>
        </w:rPr>
        <w:t>ADMw</w:t>
      </w:r>
      <w:proofErr w:type="spellEnd"/>
      <w:r w:rsidR="000E3DE0">
        <w:rPr>
          <w:rStyle w:val="FootnoteReference"/>
          <w:rFonts w:ascii="Palatino Linotype" w:hAnsi="Palatino Linotype"/>
          <w:sz w:val="22"/>
          <w:szCs w:val="20"/>
        </w:rPr>
        <w:footnoteReference w:id="22"/>
      </w:r>
      <w:r w:rsidRPr="0044297A">
        <w:rPr>
          <w:rFonts w:ascii="Palatino Linotype" w:hAnsi="Palatino Linotype"/>
          <w:sz w:val="22"/>
          <w:szCs w:val="20"/>
        </w:rPr>
        <w:t xml:space="preserve"> (95 percent for a grade 9-12 student).  </w:t>
      </w:r>
    </w:p>
    <w:p w:rsidR="00130E11" w:rsidRPr="0044297A" w:rsidRDefault="00130E11" w:rsidP="00130E11">
      <w:pPr>
        <w:rPr>
          <w:rFonts w:ascii="Palatino Linotype" w:hAnsi="Palatino Linotype"/>
          <w:sz w:val="22"/>
          <w:szCs w:val="20"/>
        </w:rPr>
      </w:pPr>
    </w:p>
    <w:p w:rsidR="00130E11" w:rsidRPr="0044297A" w:rsidRDefault="00130E11" w:rsidP="00130E11">
      <w:pPr>
        <w:rPr>
          <w:rFonts w:ascii="Palatino Linotype" w:hAnsi="Palatino Linotype"/>
          <w:sz w:val="22"/>
          <w:szCs w:val="20"/>
        </w:rPr>
      </w:pPr>
      <w:r w:rsidRPr="0044297A">
        <w:rPr>
          <w:rFonts w:ascii="Palatino Linotype" w:hAnsi="Palatino Linotype"/>
          <w:sz w:val="22"/>
          <w:szCs w:val="20"/>
        </w:rPr>
        <w:t xml:space="preserve">For a K-8 enrolled student </w:t>
      </w:r>
      <w:r w:rsidRPr="0044297A">
        <w:rPr>
          <w:rFonts w:ascii="Palatino Linotype" w:hAnsi="Palatino Linotype"/>
          <w:sz w:val="22"/>
          <w:szCs w:val="20"/>
          <w:u w:val="single"/>
        </w:rPr>
        <w:t>with</w:t>
      </w:r>
      <w:r w:rsidRPr="0044297A">
        <w:rPr>
          <w:rFonts w:ascii="Palatino Linotype" w:hAnsi="Palatino Linotype"/>
          <w:sz w:val="22"/>
          <w:szCs w:val="20"/>
        </w:rPr>
        <w:t xml:space="preserve"> an </w:t>
      </w:r>
      <w:r w:rsidRPr="0044297A">
        <w:rPr>
          <w:rFonts w:ascii="Palatino Linotype" w:hAnsi="Palatino Linotype"/>
          <w:b/>
          <w:bCs/>
          <w:sz w:val="22"/>
          <w:szCs w:val="20"/>
        </w:rPr>
        <w:t>IEP</w:t>
      </w:r>
      <w:r w:rsidR="00621607">
        <w:rPr>
          <w:rFonts w:ascii="Palatino Linotype" w:hAnsi="Palatino Linotype"/>
          <w:b/>
          <w:bCs/>
          <w:sz w:val="22"/>
          <w:szCs w:val="20"/>
        </w:rPr>
        <w:fldChar w:fldCharType="begin"/>
      </w:r>
      <w:r w:rsidR="00621607">
        <w:instrText xml:space="preserve"> XE "</w:instrText>
      </w:r>
      <w:r w:rsidR="00621607" w:rsidRPr="00BE4952">
        <w:rPr>
          <w:rFonts w:ascii="Palatino Linotype" w:hAnsi="Palatino Linotype"/>
          <w:sz w:val="22"/>
          <w:szCs w:val="22"/>
        </w:rPr>
        <w:instrText>IEP</w:instrText>
      </w:r>
      <w:r w:rsidR="00621607">
        <w:instrText xml:space="preserve">" </w:instrText>
      </w:r>
      <w:r w:rsidR="00621607">
        <w:rPr>
          <w:rFonts w:ascii="Palatino Linotype" w:hAnsi="Palatino Linotype"/>
          <w:b/>
          <w:bCs/>
          <w:sz w:val="22"/>
          <w:szCs w:val="20"/>
        </w:rPr>
        <w:fldChar w:fldCharType="end"/>
      </w:r>
      <w:r w:rsidRPr="0044297A">
        <w:rPr>
          <w:rFonts w:ascii="Palatino Linotype" w:hAnsi="Palatino Linotype"/>
          <w:sz w:val="22"/>
          <w:szCs w:val="20"/>
        </w:rPr>
        <w:t xml:space="preserve">, the district in which the charter school is located pays the charter school at least 40 percent of its </w:t>
      </w:r>
      <w:r w:rsidRPr="0044297A">
        <w:rPr>
          <w:rFonts w:ascii="Palatino Linotype" w:hAnsi="Palatino Linotype"/>
          <w:b/>
          <w:sz w:val="22"/>
          <w:szCs w:val="20"/>
        </w:rPr>
        <w:t>total</w:t>
      </w:r>
      <w:r w:rsidR="000E3DE0">
        <w:rPr>
          <w:rFonts w:ascii="Palatino Linotype" w:hAnsi="Palatino Linotype"/>
          <w:b/>
          <w:sz w:val="22"/>
          <w:szCs w:val="20"/>
        </w:rPr>
        <w:t xml:space="preserve">, </w:t>
      </w:r>
      <w:r w:rsidR="000E3DE0" w:rsidRPr="00331CE3">
        <w:rPr>
          <w:rFonts w:ascii="Palatino Linotype" w:hAnsi="Palatino Linotype"/>
          <w:sz w:val="22"/>
          <w:szCs w:val="20"/>
        </w:rPr>
        <w:t>approximately two weights</w:t>
      </w:r>
      <w:r w:rsidR="000E3DE0">
        <w:rPr>
          <w:rFonts w:ascii="Palatino Linotype" w:hAnsi="Palatino Linotype"/>
          <w:sz w:val="22"/>
          <w:szCs w:val="20"/>
        </w:rPr>
        <w:t>,</w:t>
      </w:r>
      <w:r w:rsidRPr="0044297A">
        <w:rPr>
          <w:rFonts w:ascii="Palatino Linotype" w:hAnsi="Palatino Linotype"/>
          <w:sz w:val="22"/>
          <w:szCs w:val="20"/>
        </w:rPr>
        <w:t xml:space="preserve"> </w:t>
      </w:r>
      <w:r w:rsidR="000E3DE0">
        <w:rPr>
          <w:rFonts w:ascii="Palatino Linotype" w:hAnsi="Palatino Linotype"/>
          <w:sz w:val="22"/>
          <w:szCs w:val="20"/>
        </w:rPr>
        <w:t xml:space="preserve">of its </w:t>
      </w:r>
      <w:r w:rsidRPr="0044297A">
        <w:rPr>
          <w:rFonts w:ascii="Palatino Linotype" w:hAnsi="Palatino Linotype"/>
          <w:sz w:val="22"/>
          <w:szCs w:val="20"/>
        </w:rPr>
        <w:t>General Purpose Grant</w:t>
      </w:r>
      <w:r w:rsidR="000E3DE0">
        <w:rPr>
          <w:rFonts w:ascii="Palatino Linotype" w:hAnsi="Palatino Linotype"/>
          <w:sz w:val="22"/>
          <w:szCs w:val="20"/>
        </w:rPr>
        <w:t xml:space="preserve"> </w:t>
      </w:r>
      <w:r w:rsidRPr="0044297A">
        <w:rPr>
          <w:rFonts w:ascii="Palatino Linotype" w:hAnsi="Palatino Linotype"/>
          <w:sz w:val="22"/>
          <w:szCs w:val="20"/>
        </w:rPr>
        <w:t xml:space="preserve">per </w:t>
      </w:r>
      <w:proofErr w:type="spellStart"/>
      <w:r w:rsidRPr="0044297A">
        <w:rPr>
          <w:rFonts w:ascii="Palatino Linotype" w:hAnsi="Palatino Linotype"/>
          <w:sz w:val="22"/>
          <w:szCs w:val="20"/>
        </w:rPr>
        <w:t>ADMw</w:t>
      </w:r>
      <w:proofErr w:type="spellEnd"/>
      <w:r w:rsidRPr="0044297A">
        <w:rPr>
          <w:rFonts w:ascii="Palatino Linotype" w:hAnsi="Palatino Linotype"/>
          <w:sz w:val="22"/>
          <w:szCs w:val="20"/>
        </w:rPr>
        <w:t xml:space="preserve"> (47.5 percent for a grade 9-12 student).</w:t>
      </w: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p>
    <w:p w:rsidR="00130E11" w:rsidRPr="00130E11" w:rsidRDefault="00130E11" w:rsidP="00130E11">
      <w:pPr>
        <w:rPr>
          <w:rFonts w:ascii="Garamond" w:hAnsi="Garamond"/>
          <w:sz w:val="22"/>
          <w:szCs w:val="20"/>
        </w:rPr>
      </w:pPr>
      <w:r w:rsidRPr="00130E11">
        <w:rPr>
          <w:rFonts w:ascii="Garamond" w:hAnsi="Garamond"/>
          <w:sz w:val="22"/>
          <w:szCs w:val="20"/>
        </w:rPr>
        <w:br w:type="page"/>
      </w:r>
    </w:p>
    <w:p w:rsidR="003F5A3F" w:rsidRPr="0044297A" w:rsidRDefault="003F5A3F" w:rsidP="003F5A3F">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8"/>
          <w:szCs w:val="28"/>
        </w:rPr>
      </w:pPr>
      <w:r w:rsidRPr="0044297A">
        <w:rPr>
          <w:rFonts w:ascii="Palatino Linotype" w:hAnsi="Palatino Linotype"/>
          <w:b/>
          <w:caps/>
          <w:spacing w:val="20"/>
          <w:kern w:val="16"/>
          <w:sz w:val="28"/>
          <w:szCs w:val="28"/>
        </w:rPr>
        <w:t>Appendix 2</w:t>
      </w:r>
    </w:p>
    <w:p w:rsidR="00130E11" w:rsidRPr="00130E11" w:rsidRDefault="00130E11" w:rsidP="00130E11">
      <w:pPr>
        <w:spacing w:after="240" w:line="240" w:lineRule="atLeast"/>
        <w:ind w:firstLine="360"/>
        <w:jc w:val="center"/>
        <w:rPr>
          <w:rFonts w:ascii="Palatino Linotype" w:hAnsi="Palatino Linotype"/>
          <w:b/>
          <w:sz w:val="22"/>
          <w:szCs w:val="22"/>
        </w:rPr>
      </w:pPr>
      <w:r w:rsidRPr="00130E11">
        <w:rPr>
          <w:rFonts w:ascii="Palatino Linotype" w:hAnsi="Palatino Linotype"/>
          <w:b/>
          <w:sz w:val="22"/>
          <w:szCs w:val="22"/>
        </w:rPr>
        <w:t>Highly Qualified Public Charter School Teacher</w:t>
      </w:r>
    </w:p>
    <w:p w:rsidR="00130E11" w:rsidRPr="00130E11" w:rsidRDefault="00F17D8E" w:rsidP="00130E11">
      <w:pPr>
        <w:spacing w:after="240" w:line="240" w:lineRule="atLeast"/>
        <w:rPr>
          <w:rFonts w:ascii="Palatino Linotype" w:hAnsi="Palatino Linotype"/>
          <w:sz w:val="22"/>
          <w:szCs w:val="22"/>
        </w:rPr>
      </w:pPr>
      <w:r>
        <w:rPr>
          <w:rFonts w:ascii="Palatino Linotype" w:hAnsi="Palatino Linotype"/>
          <w:sz w:val="22"/>
          <w:szCs w:val="22"/>
        </w:rPr>
        <w:t>Teacher Standards</w:t>
      </w:r>
      <w:r w:rsidR="00BC14AE">
        <w:rPr>
          <w:rFonts w:ascii="Palatino Linotype" w:hAnsi="Palatino Linotype"/>
          <w:sz w:val="22"/>
          <w:szCs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sz w:val="22"/>
          <w:szCs w:val="22"/>
        </w:rPr>
        <w:fldChar w:fldCharType="end"/>
      </w:r>
      <w:r>
        <w:rPr>
          <w:rFonts w:ascii="Palatino Linotype" w:hAnsi="Palatino Linotype"/>
          <w:sz w:val="22"/>
          <w:szCs w:val="22"/>
        </w:rPr>
        <w:t xml:space="preserve"> and Practice Commission (TSPC</w:t>
      </w:r>
      <w:r w:rsidR="00A865C5">
        <w:rPr>
          <w:rFonts w:ascii="Palatino Linotype" w:hAnsi="Palatino Linotype"/>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sz w:val="22"/>
          <w:szCs w:val="22"/>
        </w:rPr>
        <w:fldChar w:fldCharType="end"/>
      </w:r>
      <w:r>
        <w:rPr>
          <w:rFonts w:ascii="Palatino Linotype" w:hAnsi="Palatino Linotype"/>
          <w:sz w:val="22"/>
          <w:szCs w:val="22"/>
        </w:rPr>
        <w:t xml:space="preserve">) </w:t>
      </w:r>
      <w:r w:rsidR="00130E11" w:rsidRPr="00130E11">
        <w:rPr>
          <w:rFonts w:ascii="Palatino Linotype" w:hAnsi="Palatino Linotype"/>
          <w:sz w:val="22"/>
          <w:szCs w:val="22"/>
        </w:rPr>
        <w:t>Licensed and Registered Teachers must be Highly Qualified to teach in the following core academic</w:t>
      </w:r>
      <w:r w:rsidR="00243EA6">
        <w:rPr>
          <w:rFonts w:ascii="Palatino Linotype" w:hAnsi="Palatino Linotype"/>
          <w:sz w:val="22"/>
          <w:szCs w:val="22"/>
        </w:rPr>
        <w:fldChar w:fldCharType="begin"/>
      </w:r>
      <w:r w:rsidR="00243EA6">
        <w:instrText xml:space="preserve"> XE "</w:instrText>
      </w:r>
      <w:r w:rsidR="00243EA6" w:rsidRPr="005570F0">
        <w:rPr>
          <w:rFonts w:ascii="Palatino Linotype" w:hAnsi="Palatino Linotype"/>
          <w:sz w:val="22"/>
          <w:szCs w:val="22"/>
        </w:rPr>
        <w:instrText>Academic</w:instrText>
      </w:r>
      <w:r w:rsidR="00243EA6">
        <w:instrText xml:space="preserve">" </w:instrText>
      </w:r>
      <w:r w:rsidR="00243EA6">
        <w:rPr>
          <w:rFonts w:ascii="Palatino Linotype" w:hAnsi="Palatino Linotype"/>
          <w:sz w:val="22"/>
          <w:szCs w:val="22"/>
        </w:rPr>
        <w:fldChar w:fldCharType="end"/>
      </w:r>
      <w:r w:rsidR="00130E11" w:rsidRPr="00130E11">
        <w:rPr>
          <w:rFonts w:ascii="Palatino Linotype" w:hAnsi="Palatino Linotype"/>
          <w:sz w:val="22"/>
          <w:szCs w:val="22"/>
        </w:rPr>
        <w:t xml:space="preserve"> areas</w:t>
      </w:r>
      <w:r>
        <w:rPr>
          <w:rFonts w:ascii="Palatino Linotype" w:hAnsi="Palatino Linotype"/>
          <w:sz w:val="22"/>
          <w:szCs w:val="22"/>
        </w:rPr>
        <w:t xml:space="preserve"> required endorsements are in parentheses:</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English</w:t>
      </w:r>
      <w:r w:rsidR="00331CE3">
        <w:rPr>
          <w:rFonts w:ascii="Palatino Linotype" w:hAnsi="Palatino Linotype"/>
          <w:sz w:val="22"/>
          <w:szCs w:val="22"/>
        </w:rPr>
        <w:t xml:space="preserve"> </w:t>
      </w:r>
      <w:r w:rsidR="00F17D8E">
        <w:rPr>
          <w:rFonts w:ascii="Palatino Linotype" w:hAnsi="Palatino Linotype"/>
          <w:sz w:val="22"/>
          <w:szCs w:val="22"/>
        </w:rPr>
        <w:t>(</w:t>
      </w:r>
      <w:r w:rsidRPr="00130E11">
        <w:rPr>
          <w:rFonts w:ascii="Palatino Linotype" w:hAnsi="Palatino Linotype"/>
          <w:sz w:val="22"/>
          <w:szCs w:val="22"/>
        </w:rPr>
        <w:t>Language Arts</w:t>
      </w:r>
      <w:r w:rsidR="00F17D8E">
        <w:rPr>
          <w:rFonts w:ascii="Palatino Linotype" w:hAnsi="Palatino Linotype"/>
          <w:sz w:val="22"/>
          <w:szCs w:val="22"/>
        </w:rPr>
        <w:t xml:space="preserve">), </w:t>
      </w:r>
      <w:r w:rsidRPr="00130E11">
        <w:rPr>
          <w:rFonts w:ascii="Palatino Linotype" w:hAnsi="Palatino Linotype"/>
          <w:sz w:val="22"/>
          <w:szCs w:val="22"/>
        </w:rPr>
        <w:t>includes Reading</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Mathematics (Basic or Advanced Mathematics)</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Science (Integrated Science, Biology, Chemistry, or Physics)</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Foreign Languages (Spanish, French and German)</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Civics and Government, Economics, History and Geography</w:t>
      </w:r>
      <w:r w:rsidR="00F17D8E">
        <w:rPr>
          <w:rFonts w:ascii="Palatino Linotype" w:hAnsi="Palatino Linotype"/>
          <w:sz w:val="22"/>
          <w:szCs w:val="22"/>
        </w:rPr>
        <w:t xml:space="preserve"> (Social Studies)</w:t>
      </w:r>
    </w:p>
    <w:p w:rsidR="007913FA" w:rsidRDefault="00130E11">
      <w:pPr>
        <w:numPr>
          <w:ilvl w:val="0"/>
          <w:numId w:val="35"/>
        </w:numPr>
        <w:rPr>
          <w:rFonts w:ascii="Palatino Linotype" w:hAnsi="Palatino Linotype"/>
          <w:sz w:val="22"/>
          <w:szCs w:val="22"/>
        </w:rPr>
      </w:pPr>
      <w:r w:rsidRPr="00130E11">
        <w:rPr>
          <w:rFonts w:ascii="Palatino Linotype" w:hAnsi="Palatino Linotype"/>
          <w:sz w:val="22"/>
          <w:szCs w:val="22"/>
        </w:rPr>
        <w:t>Art, includes Visual Arts and Music</w:t>
      </w:r>
    </w:p>
    <w:p w:rsidR="00130E11" w:rsidRPr="00130E11" w:rsidRDefault="00130E11" w:rsidP="00130E11">
      <w:pPr>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30E11" w:rsidRPr="00130E11" w:rsidTr="00130E11">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jc w:val="center"/>
              <w:rPr>
                <w:rFonts w:ascii="Palatino Linotype" w:hAnsi="Palatino Linotype"/>
                <w:b/>
                <w:sz w:val="22"/>
                <w:szCs w:val="22"/>
              </w:rPr>
            </w:pPr>
          </w:p>
          <w:p w:rsidR="00130E11" w:rsidRPr="00130E11" w:rsidRDefault="00130E11" w:rsidP="00130E11">
            <w:pPr>
              <w:jc w:val="center"/>
              <w:rPr>
                <w:rFonts w:ascii="Palatino Linotype" w:hAnsi="Palatino Linotype"/>
                <w:b/>
                <w:sz w:val="22"/>
                <w:szCs w:val="22"/>
              </w:rPr>
            </w:pPr>
          </w:p>
          <w:p w:rsidR="00130E11" w:rsidRP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Charter School Teacher</w:t>
            </w:r>
          </w:p>
        </w:tc>
        <w:tc>
          <w:tcPr>
            <w:tcW w:w="3192" w:type="dxa"/>
            <w:tcBorders>
              <w:top w:val="single" w:sz="4" w:space="0" w:color="000000"/>
              <w:left w:val="single" w:sz="4" w:space="0" w:color="000000"/>
              <w:bottom w:val="single" w:sz="4" w:space="0" w:color="000000"/>
              <w:right w:val="single" w:sz="4" w:space="0" w:color="000000"/>
            </w:tcBorders>
          </w:tcPr>
          <w:p w:rsid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Licensed</w:t>
            </w:r>
            <w:r w:rsidR="00F17D8E">
              <w:rPr>
                <w:rFonts w:ascii="Palatino Linotype" w:hAnsi="Palatino Linotype"/>
                <w:b/>
                <w:sz w:val="22"/>
                <w:szCs w:val="22"/>
              </w:rPr>
              <w:t xml:space="preserve"> with TSPC</w:t>
            </w:r>
            <w:r w:rsidR="00A865C5">
              <w:rPr>
                <w:rFonts w:ascii="Palatino Linotype" w:hAnsi="Palatino Linotype"/>
                <w:b/>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b/>
                <w:sz w:val="22"/>
                <w:szCs w:val="22"/>
              </w:rPr>
              <w:fldChar w:fldCharType="end"/>
            </w:r>
            <w:r w:rsidR="00F17D8E">
              <w:rPr>
                <w:rFonts w:ascii="Palatino Linotype" w:hAnsi="Palatino Linotype"/>
                <w:b/>
                <w:sz w:val="22"/>
                <w:szCs w:val="22"/>
              </w:rPr>
              <w:t xml:space="preserve"> </w:t>
            </w:r>
          </w:p>
          <w:p w:rsidR="009C07F3" w:rsidRPr="00130E11" w:rsidRDefault="009C07F3" w:rsidP="00130E11">
            <w:pPr>
              <w:jc w:val="center"/>
              <w:rPr>
                <w:rFonts w:ascii="Palatino Linotype" w:hAnsi="Palatino Linotype"/>
                <w:b/>
                <w:sz w:val="22"/>
                <w:szCs w:val="22"/>
                <w:highlight w:val="yellow"/>
              </w:rPr>
            </w:pPr>
            <w:r>
              <w:rPr>
                <w:rFonts w:ascii="Palatino Linotype" w:hAnsi="Palatino Linotype"/>
                <w:b/>
                <w:sz w:val="22"/>
                <w:szCs w:val="22"/>
              </w:rPr>
              <w:t>AND</w:t>
            </w:r>
          </w:p>
        </w:tc>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jc w:val="center"/>
              <w:rPr>
                <w:rFonts w:ascii="Palatino Linotype" w:hAnsi="Palatino Linotype"/>
                <w:b/>
                <w:sz w:val="22"/>
                <w:szCs w:val="22"/>
              </w:rPr>
            </w:pPr>
            <w:r w:rsidRPr="00130E11">
              <w:rPr>
                <w:rFonts w:ascii="Palatino Linotype" w:hAnsi="Palatino Linotype"/>
                <w:b/>
                <w:sz w:val="22"/>
                <w:szCs w:val="22"/>
              </w:rPr>
              <w:t>Registered</w:t>
            </w:r>
            <w:r w:rsidR="00F17D8E">
              <w:rPr>
                <w:rFonts w:ascii="Palatino Linotype" w:hAnsi="Palatino Linotype"/>
                <w:b/>
                <w:sz w:val="22"/>
                <w:szCs w:val="22"/>
              </w:rPr>
              <w:t xml:space="preserve"> with TSPC</w:t>
            </w:r>
            <w:r w:rsidR="00A865C5">
              <w:rPr>
                <w:rFonts w:ascii="Palatino Linotype" w:hAnsi="Palatino Linotype"/>
                <w:b/>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b/>
                <w:sz w:val="22"/>
                <w:szCs w:val="22"/>
              </w:rPr>
              <w:fldChar w:fldCharType="end"/>
            </w:r>
            <w:r w:rsidR="00F17D8E">
              <w:rPr>
                <w:rFonts w:ascii="Palatino Linotype" w:hAnsi="Palatino Linotype"/>
                <w:b/>
                <w:sz w:val="22"/>
                <w:szCs w:val="22"/>
              </w:rPr>
              <w:t xml:space="preserve"> </w:t>
            </w:r>
          </w:p>
          <w:p w:rsidR="00130E11" w:rsidRPr="00130E11" w:rsidRDefault="00F17D8E" w:rsidP="00130E11">
            <w:pPr>
              <w:jc w:val="center"/>
              <w:rPr>
                <w:rFonts w:ascii="Palatino Linotype" w:hAnsi="Palatino Linotype"/>
                <w:sz w:val="22"/>
                <w:szCs w:val="22"/>
              </w:rPr>
            </w:pPr>
            <w:r>
              <w:rPr>
                <w:rFonts w:ascii="Palatino Linotype" w:hAnsi="Palatino Linotype"/>
                <w:sz w:val="22"/>
                <w:szCs w:val="22"/>
              </w:rPr>
              <w:t>AND</w:t>
            </w:r>
          </w:p>
          <w:p w:rsidR="00130E11" w:rsidRPr="00130E11" w:rsidRDefault="00F17D8E" w:rsidP="00130E11">
            <w:pPr>
              <w:jc w:val="center"/>
              <w:rPr>
                <w:rFonts w:ascii="Palatino Linotype" w:hAnsi="Palatino Linotype"/>
                <w:sz w:val="22"/>
                <w:szCs w:val="22"/>
              </w:rPr>
            </w:pPr>
            <w:r>
              <w:rPr>
                <w:rFonts w:ascii="Palatino Linotype" w:hAnsi="Palatino Linotype"/>
                <w:sz w:val="22"/>
                <w:szCs w:val="22"/>
              </w:rPr>
              <w:t>Have</w:t>
            </w:r>
            <w:r w:rsidR="00130E11" w:rsidRPr="00130E11">
              <w:rPr>
                <w:rFonts w:ascii="Palatino Linotype" w:hAnsi="Palatino Linotype"/>
                <w:sz w:val="22"/>
                <w:szCs w:val="22"/>
              </w:rPr>
              <w:t xml:space="preserve"> a </w:t>
            </w:r>
            <w:r>
              <w:rPr>
                <w:rFonts w:ascii="Palatino Linotype" w:hAnsi="Palatino Linotype"/>
                <w:sz w:val="22"/>
                <w:szCs w:val="22"/>
              </w:rPr>
              <w:t>B</w:t>
            </w:r>
            <w:r w:rsidR="00130E11" w:rsidRPr="00130E11">
              <w:rPr>
                <w:rFonts w:ascii="Palatino Linotype" w:hAnsi="Palatino Linotype"/>
                <w:sz w:val="22"/>
                <w:szCs w:val="22"/>
              </w:rPr>
              <w:t>achelor’s degree</w:t>
            </w:r>
          </w:p>
          <w:p w:rsidR="00130E11" w:rsidRPr="00130E11" w:rsidRDefault="00130E11" w:rsidP="00130E11">
            <w:pPr>
              <w:jc w:val="center"/>
              <w:rPr>
                <w:rFonts w:ascii="Palatino Linotype" w:hAnsi="Palatino Linotype"/>
                <w:sz w:val="22"/>
                <w:szCs w:val="22"/>
              </w:rPr>
            </w:pPr>
            <w:r w:rsidRPr="00130E11">
              <w:rPr>
                <w:rFonts w:ascii="Palatino Linotype" w:hAnsi="Palatino Linotype"/>
                <w:sz w:val="22"/>
                <w:szCs w:val="22"/>
              </w:rPr>
              <w:t>-AND-</w:t>
            </w:r>
          </w:p>
          <w:p w:rsidR="00130E11" w:rsidRPr="00130E11" w:rsidRDefault="00130E11" w:rsidP="00130E11">
            <w:pPr>
              <w:jc w:val="center"/>
              <w:rPr>
                <w:rFonts w:ascii="Palatino Linotype" w:hAnsi="Palatino Linotype"/>
                <w:sz w:val="22"/>
                <w:szCs w:val="22"/>
                <w:highlight w:val="yellow"/>
              </w:rPr>
            </w:pPr>
          </w:p>
        </w:tc>
      </w:tr>
      <w:tr w:rsidR="00130E11" w:rsidRPr="00130E11" w:rsidTr="00130E11">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b/>
                <w:sz w:val="22"/>
                <w:szCs w:val="22"/>
              </w:rPr>
            </w:pPr>
            <w:r w:rsidRPr="00130E11">
              <w:rPr>
                <w:rFonts w:ascii="Palatino Linotype" w:hAnsi="Palatino Linotype"/>
                <w:b/>
                <w:sz w:val="22"/>
                <w:szCs w:val="22"/>
              </w:rPr>
              <w:t>Elementary Classroom Teacher</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teacher in a self-contained classroom grades PreK-8.</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584-100-0006</w:t>
            </w:r>
          </w:p>
        </w:tc>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sz w:val="22"/>
                <w:szCs w:val="22"/>
                <w:highlight w:val="yellow"/>
              </w:rPr>
            </w:pPr>
            <w:r w:rsidRPr="00130E11">
              <w:rPr>
                <w:rFonts w:ascii="Palatino Linotype" w:hAnsi="Palatino Linotype"/>
                <w:sz w:val="22"/>
                <w:szCs w:val="22"/>
              </w:rPr>
              <w:t>Must meet the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teacher definition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584-100-0011 (New to the Profession) or OAR 584-100-0016 (Not New to the Profession).</w:t>
            </w:r>
          </w:p>
        </w:tc>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sz w:val="22"/>
                <w:szCs w:val="22"/>
                <w:highlight w:val="yellow"/>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Demonstrate subject matter competency by passing the Oregon Educator Licensure Assessment – ORELA.</w:t>
            </w:r>
          </w:p>
          <w:p w:rsidR="00130E11" w:rsidRPr="00130E11" w:rsidRDefault="00130E11" w:rsidP="00130E11">
            <w:pPr>
              <w:rPr>
                <w:rFonts w:ascii="Palatino Linotype" w:hAnsi="Palatino Linotype"/>
                <w:sz w:val="22"/>
                <w:szCs w:val="22"/>
                <w:highlight w:val="yellow"/>
              </w:rPr>
            </w:pPr>
            <w:r w:rsidRPr="00130E11">
              <w:rPr>
                <w:rFonts w:ascii="Palatino Linotype" w:hAnsi="Palatino Linotype"/>
                <w:sz w:val="22"/>
                <w:szCs w:val="22"/>
              </w:rPr>
              <w:t>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584-100-0091</w:t>
            </w:r>
          </w:p>
        </w:tc>
      </w:tr>
      <w:tr w:rsidR="00130E11" w:rsidRPr="00130E11" w:rsidTr="00130E11">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b/>
                <w:sz w:val="22"/>
                <w:szCs w:val="22"/>
              </w:rPr>
            </w:pPr>
            <w:r w:rsidRPr="00130E11">
              <w:rPr>
                <w:rFonts w:ascii="Palatino Linotype" w:hAnsi="Palatino Linotype"/>
                <w:b/>
                <w:sz w:val="22"/>
                <w:szCs w:val="22"/>
              </w:rPr>
              <w:t>Middle Level Teacher</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teacher teaching in a departmentalized structure grades 7-8.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584-100-0006</w:t>
            </w:r>
          </w:p>
          <w:p w:rsidR="00130E11" w:rsidRPr="00130E11" w:rsidRDefault="00130E11" w:rsidP="00130E11">
            <w:pPr>
              <w:rPr>
                <w:rFonts w:ascii="Palatino Linotype" w:hAnsi="Palatino Linotype"/>
                <w:sz w:val="22"/>
                <w:szCs w:val="22"/>
              </w:rPr>
            </w:pPr>
          </w:p>
          <w:p w:rsidR="00130E11" w:rsidRPr="00130E11" w:rsidRDefault="00130E11" w:rsidP="00130E11">
            <w:pPr>
              <w:rPr>
                <w:rFonts w:ascii="Palatino Linotype" w:hAnsi="Palatino Linotype"/>
                <w:b/>
                <w:sz w:val="22"/>
                <w:szCs w:val="22"/>
              </w:rPr>
            </w:pPr>
            <w:r w:rsidRPr="00130E11">
              <w:rPr>
                <w:rFonts w:ascii="Palatino Linotype" w:hAnsi="Palatino Linotype"/>
                <w:b/>
                <w:sz w:val="22"/>
                <w:szCs w:val="22"/>
              </w:rPr>
              <w:t>Secondary Teacher</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A teacher teaching in a departmentalized structure grades 9-12.</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584-100-0006</w:t>
            </w:r>
          </w:p>
        </w:tc>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sz w:val="22"/>
                <w:szCs w:val="22"/>
                <w:highlight w:val="yellow"/>
              </w:rPr>
            </w:pPr>
          </w:p>
          <w:p w:rsidR="00130E11" w:rsidRPr="00130E11" w:rsidRDefault="00130E11" w:rsidP="00130E11">
            <w:pPr>
              <w:rPr>
                <w:rFonts w:ascii="Palatino Linotype" w:hAnsi="Palatino Linotype"/>
                <w:sz w:val="22"/>
                <w:szCs w:val="22"/>
                <w:highlight w:val="yellow"/>
              </w:rPr>
            </w:pPr>
            <w:r w:rsidRPr="00130E11">
              <w:rPr>
                <w:rFonts w:ascii="Palatino Linotype" w:hAnsi="Palatino Linotype"/>
                <w:sz w:val="22"/>
                <w:szCs w:val="22"/>
              </w:rPr>
              <w:t>Must meet the highly qualified</w:t>
            </w:r>
            <w:r w:rsidR="00E614FB">
              <w:rPr>
                <w:rFonts w:ascii="Palatino Linotype" w:hAnsi="Palatino Linotype"/>
                <w:sz w:val="22"/>
                <w:szCs w:val="22"/>
              </w:rPr>
              <w:fldChar w:fldCharType="begin"/>
            </w:r>
            <w:r w:rsidR="00E614FB">
              <w:instrText xml:space="preserve"> XE "</w:instrText>
            </w:r>
            <w:r w:rsidR="00E614FB" w:rsidRPr="00AF1E14">
              <w:rPr>
                <w:rFonts w:ascii="Palatino Linotype" w:hAnsi="Palatino Linotype"/>
                <w:sz w:val="22"/>
                <w:szCs w:val="22"/>
              </w:rPr>
              <w:instrText>Highly qualified</w:instrText>
            </w:r>
            <w:r w:rsidR="00E614FB">
              <w:instrText xml:space="preserve">" </w:instrText>
            </w:r>
            <w:r w:rsidR="00E614FB">
              <w:rPr>
                <w:rFonts w:ascii="Palatino Linotype" w:hAnsi="Palatino Linotype"/>
                <w:sz w:val="22"/>
                <w:szCs w:val="22"/>
              </w:rPr>
              <w:fldChar w:fldCharType="end"/>
            </w:r>
            <w:r w:rsidRPr="00130E11">
              <w:rPr>
                <w:rFonts w:ascii="Palatino Linotype" w:hAnsi="Palatino Linotype"/>
                <w:sz w:val="22"/>
                <w:szCs w:val="22"/>
              </w:rPr>
              <w:t xml:space="preserve"> teacher definition in 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584-100-0021 (New to the Profession) or 584-100-0026 (Not New to the profession).</w:t>
            </w:r>
          </w:p>
        </w:tc>
        <w:tc>
          <w:tcPr>
            <w:tcW w:w="3192" w:type="dxa"/>
            <w:tcBorders>
              <w:top w:val="single" w:sz="4" w:space="0" w:color="000000"/>
              <w:left w:val="single" w:sz="4" w:space="0" w:color="000000"/>
              <w:bottom w:val="single" w:sz="4" w:space="0" w:color="000000"/>
              <w:right w:val="single" w:sz="4" w:space="0" w:color="000000"/>
            </w:tcBorders>
          </w:tcPr>
          <w:p w:rsidR="00130E11" w:rsidRPr="00130E11" w:rsidRDefault="00130E11" w:rsidP="00130E11">
            <w:pPr>
              <w:rPr>
                <w:rFonts w:ascii="Palatino Linotype" w:hAnsi="Palatino Linotype"/>
                <w:sz w:val="22"/>
                <w:szCs w:val="22"/>
                <w:highlight w:val="yellow"/>
              </w:rPr>
            </w:pP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Have evidence of the following:</w:t>
            </w:r>
          </w:p>
          <w:p w:rsidR="00130E11" w:rsidRPr="00130E11" w:rsidRDefault="00130E11" w:rsidP="00130E11">
            <w:pPr>
              <w:numPr>
                <w:ilvl w:val="0"/>
                <w:numId w:val="4"/>
              </w:numPr>
              <w:rPr>
                <w:rFonts w:ascii="Palatino Linotype" w:hAnsi="Palatino Linotype"/>
                <w:sz w:val="22"/>
                <w:szCs w:val="22"/>
              </w:rPr>
            </w:pPr>
            <w:r w:rsidRPr="00130E11">
              <w:rPr>
                <w:rFonts w:ascii="Palatino Linotype" w:hAnsi="Palatino Linotype"/>
                <w:sz w:val="22"/>
                <w:szCs w:val="22"/>
              </w:rPr>
              <w:t>A passing score on the appropriate state test in the subject area; OR</w:t>
            </w:r>
          </w:p>
          <w:p w:rsidR="00130E11" w:rsidRPr="00130E11" w:rsidRDefault="00130E11" w:rsidP="00130E11">
            <w:pPr>
              <w:numPr>
                <w:ilvl w:val="0"/>
                <w:numId w:val="4"/>
              </w:numPr>
              <w:rPr>
                <w:rFonts w:ascii="Palatino Linotype" w:hAnsi="Palatino Linotype"/>
                <w:sz w:val="22"/>
                <w:szCs w:val="22"/>
              </w:rPr>
            </w:pPr>
            <w:r w:rsidRPr="00130E11">
              <w:rPr>
                <w:rFonts w:ascii="Palatino Linotype" w:hAnsi="Palatino Linotype"/>
                <w:sz w:val="22"/>
                <w:szCs w:val="22"/>
              </w:rPr>
              <w:t>An undergraduate major in the subject area; OR</w:t>
            </w:r>
          </w:p>
          <w:p w:rsidR="00130E11" w:rsidRPr="00130E11" w:rsidRDefault="00130E11" w:rsidP="00130E11">
            <w:pPr>
              <w:numPr>
                <w:ilvl w:val="0"/>
                <w:numId w:val="4"/>
              </w:numPr>
              <w:rPr>
                <w:rFonts w:ascii="Palatino Linotype" w:hAnsi="Palatino Linotype"/>
                <w:sz w:val="22"/>
                <w:szCs w:val="22"/>
              </w:rPr>
            </w:pPr>
            <w:r w:rsidRPr="00130E11">
              <w:rPr>
                <w:rFonts w:ascii="Palatino Linotype" w:hAnsi="Palatino Linotype"/>
                <w:sz w:val="22"/>
                <w:szCs w:val="22"/>
              </w:rPr>
              <w:t>A graduate degree in the subject area; OR</w:t>
            </w:r>
          </w:p>
          <w:p w:rsidR="00130E11" w:rsidRPr="00130E11" w:rsidRDefault="00130E11" w:rsidP="00130E11">
            <w:pPr>
              <w:numPr>
                <w:ilvl w:val="0"/>
                <w:numId w:val="4"/>
              </w:numPr>
              <w:rPr>
                <w:rFonts w:ascii="Palatino Linotype" w:hAnsi="Palatino Linotype"/>
                <w:sz w:val="22"/>
                <w:szCs w:val="22"/>
              </w:rPr>
            </w:pPr>
            <w:r w:rsidRPr="00130E11">
              <w:rPr>
                <w:rFonts w:ascii="Palatino Linotype" w:hAnsi="Palatino Linotype"/>
                <w:sz w:val="22"/>
                <w:szCs w:val="22"/>
              </w:rPr>
              <w:t>Coursework equivalent to an undergraduate major in the subject are.</w:t>
            </w:r>
          </w:p>
          <w:p w:rsidR="00130E11" w:rsidRPr="00130E11" w:rsidRDefault="00130E11" w:rsidP="00130E11">
            <w:pPr>
              <w:rPr>
                <w:rFonts w:ascii="Palatino Linotype" w:hAnsi="Palatino Linotype"/>
                <w:sz w:val="22"/>
                <w:szCs w:val="22"/>
              </w:rPr>
            </w:pPr>
            <w:r w:rsidRPr="00130E11">
              <w:rPr>
                <w:rFonts w:ascii="Palatino Linotype" w:hAnsi="Palatino Linotype"/>
                <w:sz w:val="22"/>
                <w:szCs w:val="22"/>
              </w:rPr>
              <w:t>OAR</w:t>
            </w:r>
            <w:r w:rsidR="00F5268C">
              <w:rPr>
                <w:rFonts w:ascii="Palatino Linotype" w:hAnsi="Palatino Linotype"/>
                <w:sz w:val="22"/>
                <w:szCs w:val="22"/>
              </w:rPr>
              <w:fldChar w:fldCharType="begin"/>
            </w:r>
            <w:r w:rsidR="00F5268C">
              <w:instrText xml:space="preserve"> XE "</w:instrText>
            </w:r>
            <w:r w:rsidR="00F5268C" w:rsidRPr="00AA3780">
              <w:rPr>
                <w:rFonts w:ascii="Palatino Linotype" w:hAnsi="Palatino Linotype"/>
                <w:sz w:val="22"/>
                <w:szCs w:val="22"/>
              </w:rPr>
              <w:instrText>OAR</w:instrText>
            </w:r>
            <w:r w:rsidR="00F5268C">
              <w:instrText xml:space="preserve">" </w:instrText>
            </w:r>
            <w:r w:rsidR="00F5268C">
              <w:rPr>
                <w:rFonts w:ascii="Palatino Linotype" w:hAnsi="Palatino Linotype"/>
                <w:sz w:val="22"/>
                <w:szCs w:val="22"/>
              </w:rPr>
              <w:fldChar w:fldCharType="end"/>
            </w:r>
            <w:r w:rsidRPr="00130E11">
              <w:rPr>
                <w:rFonts w:ascii="Palatino Linotype" w:hAnsi="Palatino Linotype"/>
                <w:sz w:val="22"/>
                <w:szCs w:val="22"/>
              </w:rPr>
              <w:t xml:space="preserve"> 584-100-0096</w:t>
            </w:r>
          </w:p>
        </w:tc>
      </w:tr>
    </w:tbl>
    <w:p w:rsidR="00130E11" w:rsidRPr="00130E11" w:rsidRDefault="00130E11" w:rsidP="00130E11">
      <w:pPr>
        <w:spacing w:after="240" w:line="240" w:lineRule="atLeast"/>
        <w:jc w:val="both"/>
        <w:rPr>
          <w:rFonts w:ascii="Garamond" w:hAnsi="Garamond"/>
          <w:sz w:val="22"/>
          <w:szCs w:val="20"/>
        </w:rPr>
      </w:pPr>
    </w:p>
    <w:p w:rsidR="00130E11" w:rsidRPr="0044297A" w:rsidRDefault="00130E11" w:rsidP="00130E11">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8"/>
          <w:szCs w:val="28"/>
        </w:rPr>
      </w:pPr>
      <w:r w:rsidRPr="0044297A">
        <w:rPr>
          <w:rFonts w:ascii="Palatino Linotype" w:hAnsi="Palatino Linotype"/>
          <w:b/>
          <w:caps/>
          <w:spacing w:val="20"/>
          <w:kern w:val="16"/>
          <w:sz w:val="28"/>
          <w:szCs w:val="28"/>
        </w:rPr>
        <w:t>Appendix 3</w:t>
      </w:r>
    </w:p>
    <w:p w:rsidR="00130E11" w:rsidRPr="00130E11" w:rsidRDefault="00130E11" w:rsidP="003F5A3F">
      <w:pPr>
        <w:jc w:val="center"/>
        <w:rPr>
          <w:rFonts w:ascii="Palatino Linotype" w:hAnsi="Palatino Linotype"/>
          <w:b/>
          <w:bCs/>
          <w:sz w:val="22"/>
          <w:szCs w:val="22"/>
        </w:rPr>
      </w:pPr>
      <w:r w:rsidRPr="00130E11">
        <w:rPr>
          <w:rFonts w:ascii="Palatino Linotype" w:hAnsi="Palatino Linotype"/>
          <w:b/>
          <w:bCs/>
          <w:sz w:val="22"/>
          <w:szCs w:val="22"/>
        </w:rPr>
        <w:t>Oregon Public Charter School Frequently Asked Questions</w:t>
      </w:r>
    </w:p>
    <w:p w:rsidR="00130E11" w:rsidRPr="00130E11" w:rsidRDefault="00130E11" w:rsidP="00130E11">
      <w:pPr>
        <w:rPr>
          <w:rFonts w:ascii="Palatino Linotype" w:hAnsi="Palatino Linotype"/>
          <w:i/>
          <w:iCs/>
          <w:sz w:val="22"/>
          <w:szCs w:val="22"/>
        </w:rPr>
      </w:pPr>
      <w:r w:rsidRPr="00130E11">
        <w:rPr>
          <w:rFonts w:ascii="Palatino Linotype" w:hAnsi="Palatino Linotype"/>
          <w:i/>
          <w:iCs/>
          <w:sz w:val="22"/>
          <w:szCs w:val="22"/>
        </w:rPr>
        <w:t>(Please note: Negotiations between the charter school and school district</w:t>
      </w:r>
      <w:r w:rsidR="008C79A1">
        <w:rPr>
          <w:rFonts w:ascii="Palatino Linotype" w:hAnsi="Palatino Linotype"/>
          <w:i/>
          <w:iCs/>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i/>
          <w:iCs/>
          <w:sz w:val="22"/>
          <w:szCs w:val="22"/>
        </w:rPr>
        <w:fldChar w:fldCharType="end"/>
      </w:r>
      <w:r w:rsidRPr="00130E11">
        <w:rPr>
          <w:rFonts w:ascii="Palatino Linotype" w:hAnsi="Palatino Linotype"/>
          <w:i/>
          <w:iCs/>
          <w:sz w:val="22"/>
          <w:szCs w:val="22"/>
        </w:rPr>
        <w:t xml:space="preserve"> will further determine many of these issues.)</w:t>
      </w:r>
    </w:p>
    <w:p w:rsidR="00130E11" w:rsidRPr="00130E11" w:rsidRDefault="00130E11" w:rsidP="00130E11">
      <w:pPr>
        <w:rPr>
          <w:rFonts w:ascii="Palatino Linotype" w:hAnsi="Palatino Linotype"/>
          <w:i/>
          <w:iCs/>
          <w:sz w:val="22"/>
          <w:szCs w:val="22"/>
        </w:rPr>
      </w:pP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Who may sponsor (authorize) a public charter school? (ORS</w:t>
      </w:r>
      <w:r w:rsidR="002850C3">
        <w:rPr>
          <w:rFonts w:ascii="Palatino Linotype" w:hAnsi="Palatino Linotype"/>
          <w:b/>
          <w:sz w:val="22"/>
          <w:szCs w:val="22"/>
        </w:rPr>
        <w:fldChar w:fldCharType="begin"/>
      </w:r>
      <w:r w:rsidR="002850C3">
        <w:instrText xml:space="preserve"> XE "</w:instrText>
      </w:r>
      <w:r w:rsidR="002850C3" w:rsidRPr="00851C95">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338.005)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primary entity is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where the school will be located. It is recommended a working relationship with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be establis</w:t>
      </w:r>
      <w:r w:rsidR="00380E10">
        <w:rPr>
          <w:rFonts w:ascii="Palatino Linotype" w:hAnsi="Palatino Linotype"/>
          <w:sz w:val="22"/>
          <w:szCs w:val="22"/>
        </w:rPr>
        <w:t>hed during the planning</w:t>
      </w:r>
      <w:r w:rsidR="002A6C12">
        <w:rPr>
          <w:rFonts w:ascii="Palatino Linotype" w:hAnsi="Palatino Linotype"/>
          <w:sz w:val="22"/>
          <w:szCs w:val="22"/>
        </w:rPr>
        <w:fldChar w:fldCharType="begin"/>
      </w:r>
      <w:r w:rsidR="002A6C12">
        <w:instrText xml:space="preserve"> XE "</w:instrText>
      </w:r>
      <w:r w:rsidR="002A6C12" w:rsidRPr="00B74078">
        <w:rPr>
          <w:rFonts w:ascii="Palatino Linotype" w:hAnsi="Palatino Linotype"/>
          <w:sz w:val="22"/>
          <w:szCs w:val="22"/>
        </w:rPr>
        <w:instrText>planning</w:instrText>
      </w:r>
      <w:r w:rsidR="002A6C12">
        <w:instrText xml:space="preserve">" </w:instrText>
      </w:r>
      <w:r w:rsidR="002A6C12">
        <w:rPr>
          <w:rFonts w:ascii="Palatino Linotype" w:hAnsi="Palatino Linotype"/>
          <w:sz w:val="22"/>
          <w:szCs w:val="22"/>
        </w:rPr>
        <w:fldChar w:fldCharType="end"/>
      </w:r>
      <w:r w:rsidR="00380E10">
        <w:rPr>
          <w:rFonts w:ascii="Palatino Linotype" w:hAnsi="Palatino Linotype"/>
          <w:sz w:val="22"/>
          <w:szCs w:val="22"/>
        </w:rPr>
        <w:t xml:space="preserve"> stages.</w:t>
      </w:r>
      <w:r w:rsidRPr="00130E11">
        <w:rPr>
          <w:rFonts w:ascii="Palatino Linotype" w:hAnsi="Palatino Linotype"/>
          <w:sz w:val="22"/>
          <w:szCs w:val="22"/>
        </w:rPr>
        <w:t xml:space="preserve"> If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denies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the developer may request an evaluation</w:t>
      </w:r>
      <w:r w:rsidR="00186CB6">
        <w:rPr>
          <w:rFonts w:ascii="Palatino Linotype" w:hAnsi="Palatino Linotype"/>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/consideration for sponsorship</w:t>
      </w:r>
      <w:r w:rsidR="00BC14AE">
        <w:rPr>
          <w:rFonts w:ascii="Palatino Linotype" w:hAnsi="Palatino Linotype"/>
          <w:sz w:val="22"/>
          <w:szCs w:val="22"/>
        </w:rPr>
        <w:fldChar w:fldCharType="begin"/>
      </w:r>
      <w:r w:rsidR="00BC14AE">
        <w:instrText xml:space="preserve"> XE "</w:instrText>
      </w:r>
      <w:r w:rsidR="00BC14AE" w:rsidRPr="00652995">
        <w:rPr>
          <w:rFonts w:ascii="Palatino Linotype" w:hAnsi="Palatino Linotype" w:cstheme="minorHAnsi"/>
          <w:sz w:val="22"/>
          <w:szCs w:val="22"/>
        </w:rPr>
        <w:instrText>Sponsors</w:instrText>
      </w:r>
      <w:r w:rsidR="00BC14AE">
        <w:instrText xml:space="preserve">" </w:instrText>
      </w:r>
      <w:r w:rsidR="00BC14AE">
        <w:rPr>
          <w:rFonts w:ascii="Palatino Linotype" w:hAnsi="Palatino Linotype"/>
          <w:sz w:val="22"/>
          <w:szCs w:val="22"/>
        </w:rPr>
        <w:fldChar w:fldCharType="end"/>
      </w:r>
      <w:r w:rsidRPr="00130E11">
        <w:rPr>
          <w:rFonts w:ascii="Palatino Linotype" w:hAnsi="Palatino Linotype"/>
          <w:sz w:val="22"/>
          <w:szCs w:val="22"/>
        </w:rPr>
        <w:t xml:space="preserve"> by either:</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(a) a public institution of higher education, including the Oregon Health and Sciences University or a community college; or</w:t>
      </w:r>
    </w:p>
    <w:p w:rsidR="00130E11" w:rsidRPr="00130E11" w:rsidRDefault="00380E10" w:rsidP="00130E11">
      <w:pPr>
        <w:spacing w:after="120"/>
        <w:ind w:left="360"/>
        <w:rPr>
          <w:rFonts w:ascii="Palatino Linotype" w:hAnsi="Palatino Linotype"/>
          <w:sz w:val="22"/>
          <w:szCs w:val="22"/>
        </w:rPr>
      </w:pPr>
      <w:r>
        <w:rPr>
          <w:rFonts w:ascii="Palatino Linotype" w:hAnsi="Palatino Linotype"/>
          <w:sz w:val="22"/>
          <w:szCs w:val="22"/>
        </w:rPr>
        <w:t xml:space="preserve">(b) </w:t>
      </w:r>
      <w:r w:rsidR="00130E11" w:rsidRPr="00130E11">
        <w:rPr>
          <w:rFonts w:ascii="Palatino Linotype" w:hAnsi="Palatino Linotype"/>
          <w:sz w:val="22"/>
          <w:szCs w:val="22"/>
        </w:rPr>
        <w:t xml:space="preserve">the State Board of Education.  </w:t>
      </w:r>
    </w:p>
    <w:p w:rsidR="007913FA" w:rsidRDefault="00130E11">
      <w:pPr>
        <w:numPr>
          <w:ilvl w:val="0"/>
          <w:numId w:val="32"/>
        </w:numPr>
        <w:ind w:left="450" w:hanging="450"/>
        <w:rPr>
          <w:rFonts w:ascii="Palatino Linotype" w:hAnsi="Palatino Linotype"/>
          <w:b/>
          <w:sz w:val="22"/>
          <w:szCs w:val="22"/>
        </w:rPr>
      </w:pPr>
      <w:r w:rsidRPr="00130E11">
        <w:rPr>
          <w:rFonts w:ascii="Palatino Linotype" w:hAnsi="Palatino Linotype"/>
          <w:b/>
          <w:sz w:val="22"/>
          <w:szCs w:val="22"/>
        </w:rPr>
        <w:t>What is the process for applying to become a public charter school? (ORS</w:t>
      </w:r>
      <w:r w:rsidR="002850C3">
        <w:rPr>
          <w:rFonts w:ascii="Palatino Linotype" w:hAnsi="Palatino Linotype"/>
          <w:b/>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338.055)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A written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submitted to the </w:t>
      </w:r>
      <w:r w:rsidR="00380E10">
        <w:rPr>
          <w:rFonts w:ascii="Palatino Linotype" w:hAnsi="Palatino Linotype"/>
          <w:sz w:val="22"/>
          <w:szCs w:val="22"/>
        </w:rPr>
        <w:t>local school board for review</w:t>
      </w:r>
      <w:r w:rsidR="002A6C12">
        <w:rPr>
          <w:rFonts w:ascii="Palatino Linotype" w:hAnsi="Palatino Linotype"/>
          <w:sz w:val="22"/>
          <w:szCs w:val="22"/>
        </w:rPr>
        <w:fldChar w:fldCharType="begin"/>
      </w:r>
      <w:r w:rsidR="002A6C12">
        <w:instrText xml:space="preserve"> XE "</w:instrText>
      </w:r>
      <w:r w:rsidR="002A6C12" w:rsidRPr="003C3A5F">
        <w:rPr>
          <w:rFonts w:ascii="Palatino Linotype" w:hAnsi="Palatino Linotype"/>
          <w:sz w:val="22"/>
          <w:szCs w:val="22"/>
        </w:rPr>
        <w:instrText>Review</w:instrText>
      </w:r>
      <w:r w:rsidR="002A6C12">
        <w:instrText xml:space="preserve">" </w:instrText>
      </w:r>
      <w:r w:rsidR="002A6C12">
        <w:rPr>
          <w:rFonts w:ascii="Palatino Linotype" w:hAnsi="Palatino Linotype"/>
          <w:sz w:val="22"/>
          <w:szCs w:val="22"/>
        </w:rPr>
        <w:fldChar w:fldCharType="end"/>
      </w:r>
      <w:r w:rsidR="00380E10">
        <w:rPr>
          <w:rFonts w:ascii="Palatino Linotype" w:hAnsi="Palatino Linotype"/>
          <w:sz w:val="22"/>
          <w:szCs w:val="22"/>
        </w:rPr>
        <w:t xml:space="preserve">. </w:t>
      </w:r>
      <w:r w:rsidRPr="00130E11">
        <w:rPr>
          <w:rFonts w:ascii="Palatino Linotype" w:hAnsi="Palatino Linotype"/>
          <w:sz w:val="22"/>
          <w:szCs w:val="22"/>
        </w:rPr>
        <w:t>A copy of the proposal must be submitted to the Oregon Department of Education at the same time as to the local school board</w:t>
      </w:r>
      <w:r w:rsidR="00380E10">
        <w:rPr>
          <w:rFonts w:ascii="Palatino Linotype" w:hAnsi="Palatino Linotype"/>
          <w:sz w:val="22"/>
          <w:szCs w:val="22"/>
        </w:rPr>
        <w:t xml:space="preserve">. </w:t>
      </w:r>
      <w:r w:rsidRPr="00130E11">
        <w:rPr>
          <w:rFonts w:ascii="Palatino Linotype" w:hAnsi="Palatino Linotype"/>
          <w:sz w:val="22"/>
          <w:szCs w:val="22"/>
        </w:rPr>
        <w:t>A checklist of items that must be included in the proposal, according to the state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is available under “Requirements for a Publi</w:t>
      </w:r>
      <w:r w:rsidR="00380E10">
        <w:rPr>
          <w:rFonts w:ascii="Palatino Linotype" w:hAnsi="Palatino Linotype"/>
          <w:sz w:val="22"/>
          <w:szCs w:val="22"/>
        </w:rPr>
        <w:t xml:space="preserve">c Charter School Application.” </w:t>
      </w:r>
      <w:r w:rsidRPr="00130E11">
        <w:rPr>
          <w:rFonts w:ascii="Palatino Linotype" w:hAnsi="Palatino Linotype"/>
          <w:sz w:val="22"/>
          <w:szCs w:val="22"/>
        </w:rPr>
        <w:t>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338.045 lists the elements r</w:t>
      </w:r>
      <w:r w:rsidR="00380E10">
        <w:rPr>
          <w:rFonts w:ascii="Palatino Linotype" w:hAnsi="Palatino Linotype"/>
          <w:sz w:val="22"/>
          <w:szCs w:val="22"/>
        </w:rPr>
        <w:t xml:space="preserve">equired to be in the proposal. </w:t>
      </w:r>
      <w:r w:rsidRPr="00130E11">
        <w:rPr>
          <w:rFonts w:ascii="Palatino Linotype" w:hAnsi="Palatino Linotype"/>
          <w:sz w:val="22"/>
          <w:szCs w:val="22"/>
        </w:rPr>
        <w:t xml:space="preserve">However, school districts, as authorizers, may also have additional </w:t>
      </w:r>
      <w:r w:rsidR="00380E10">
        <w:rPr>
          <w:rFonts w:ascii="Palatino Linotype" w:hAnsi="Palatino Linotype"/>
          <w:sz w:val="22"/>
          <w:szCs w:val="22"/>
        </w:rPr>
        <w:t xml:space="preserve">specific requirements as well. </w:t>
      </w:r>
      <w:r w:rsidRPr="00130E11">
        <w:rPr>
          <w:rFonts w:ascii="Palatino Linotype" w:hAnsi="Palatino Linotype"/>
          <w:sz w:val="22"/>
          <w:szCs w:val="22"/>
        </w:rPr>
        <w:t>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has 15 days after the receipt of the proposal to inform the charter school whether or not the application</w:t>
      </w:r>
      <w:r w:rsidR="00623D03">
        <w:rPr>
          <w:rFonts w:ascii="Palatino Linotype" w:hAnsi="Palatino Linotype"/>
          <w:sz w:val="22"/>
          <w:szCs w:val="22"/>
        </w:rPr>
        <w:fldChar w:fldCharType="begin"/>
      </w:r>
      <w:r w:rsidR="00623D03">
        <w:instrText xml:space="preserve"> XE "</w:instrText>
      </w:r>
      <w:r w:rsidR="00623D03" w:rsidRPr="00FB6B69">
        <w:rPr>
          <w:rFonts w:ascii="Palatino Linotype" w:hAnsi="Palatino Linotype"/>
          <w:sz w:val="22"/>
          <w:szCs w:val="22"/>
        </w:rPr>
        <w:instrText>application</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is complete.</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What is the timeline</w:t>
      </w:r>
      <w:r w:rsidR="00621607">
        <w:rPr>
          <w:rFonts w:ascii="Palatino Linotype" w:hAnsi="Palatino Linotype"/>
          <w:b/>
          <w:sz w:val="22"/>
          <w:szCs w:val="22"/>
        </w:rPr>
        <w:fldChar w:fldCharType="begin"/>
      </w:r>
      <w:r w:rsidR="00621607">
        <w:instrText xml:space="preserve"> XE "</w:instrText>
      </w:r>
      <w:r w:rsidR="00621607" w:rsidRPr="00EF55C6">
        <w:rPr>
          <w:rFonts w:ascii="Palatino Linotype" w:hAnsi="Palatino Linotype"/>
          <w:sz w:val="22"/>
          <w:szCs w:val="22"/>
        </w:rPr>
        <w:instrText>Timeline</w:instrText>
      </w:r>
      <w:r w:rsidR="00621607">
        <w:instrText xml:space="preserve">" </w:instrText>
      </w:r>
      <w:r w:rsidR="00621607">
        <w:rPr>
          <w:rFonts w:ascii="Palatino Linotype" w:hAnsi="Palatino Linotype"/>
          <w:b/>
          <w:sz w:val="22"/>
          <w:szCs w:val="22"/>
        </w:rPr>
        <w:fldChar w:fldCharType="end"/>
      </w:r>
      <w:r w:rsidRPr="00130E11">
        <w:rPr>
          <w:rFonts w:ascii="Palatino Linotype" w:hAnsi="Palatino Linotype"/>
          <w:b/>
          <w:sz w:val="22"/>
          <w:szCs w:val="22"/>
        </w:rPr>
        <w:t xml:space="preserve"> once the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xml:space="preserve"> has been deemed complete? (ORS</w:t>
      </w:r>
      <w:r w:rsidR="002850C3">
        <w:rPr>
          <w:rFonts w:ascii="Palatino Linotype" w:hAnsi="Palatino Linotype"/>
          <w:b/>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338.055)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The school board has 60 </w:t>
      </w:r>
      <w:r w:rsidR="00380E10">
        <w:rPr>
          <w:rFonts w:ascii="Palatino Linotype" w:hAnsi="Palatino Linotype"/>
          <w:sz w:val="22"/>
          <w:szCs w:val="22"/>
        </w:rPr>
        <w:t xml:space="preserve">days to hold a public hearing. </w:t>
      </w:r>
      <w:r w:rsidRPr="00130E11">
        <w:rPr>
          <w:rFonts w:ascii="Palatino Linotype" w:hAnsi="Palatino Linotype"/>
          <w:sz w:val="22"/>
          <w:szCs w:val="22"/>
        </w:rPr>
        <w:t>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approved or denied within 30 days after the public hearing.</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How will the district decide if my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xml:space="preserve"> is acceptable?</w:t>
      </w:r>
    </w:p>
    <w:p w:rsidR="00130E11" w:rsidRPr="00130E11" w:rsidRDefault="00130E11" w:rsidP="00130E11">
      <w:pPr>
        <w:tabs>
          <w:tab w:val="left" w:pos="360"/>
        </w:tabs>
        <w:spacing w:after="120"/>
        <w:ind w:left="360"/>
        <w:rPr>
          <w:rFonts w:ascii="Palatino Linotype" w:hAnsi="Palatino Linotype"/>
          <w:sz w:val="22"/>
          <w:szCs w:val="22"/>
        </w:rPr>
      </w:pPr>
      <w:r w:rsidRPr="00130E11">
        <w:rPr>
          <w:rFonts w:ascii="Palatino Linotype" w:hAnsi="Palatino Linotype"/>
          <w:sz w:val="22"/>
          <w:szCs w:val="22"/>
        </w:rPr>
        <w:t>School districts often use committees to examine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and consider the elements listed in ORS</w:t>
      </w:r>
      <w:r w:rsidR="002850C3">
        <w:rPr>
          <w:rFonts w:ascii="Palatino Linotype" w:hAnsi="Palatino Linotype"/>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sz w:val="22"/>
          <w:szCs w:val="22"/>
        </w:rPr>
        <w:fldChar w:fldCharType="end"/>
      </w:r>
      <w:r w:rsidRPr="00130E11">
        <w:rPr>
          <w:rFonts w:ascii="Palatino Linotype" w:hAnsi="Palatino Linotype"/>
          <w:sz w:val="22"/>
          <w:szCs w:val="22"/>
        </w:rPr>
        <w:t xml:space="preserve"> 338.045 and the criteria in ORS 338.055, </w:t>
      </w:r>
      <w:r w:rsidR="00380E10">
        <w:rPr>
          <w:rFonts w:ascii="Palatino Linotype" w:hAnsi="Palatino Linotype"/>
          <w:sz w:val="22"/>
          <w:szCs w:val="22"/>
        </w:rPr>
        <w:t xml:space="preserve">as well as any local criteria. </w:t>
      </w:r>
      <w:r w:rsidRPr="00130E11">
        <w:rPr>
          <w:rFonts w:ascii="Palatino Linotype" w:hAnsi="Palatino Linotype"/>
          <w:sz w:val="22"/>
          <w:szCs w:val="22"/>
        </w:rPr>
        <w:t>The committee</w:t>
      </w:r>
      <w:r w:rsidR="00514416">
        <w:rPr>
          <w:rFonts w:ascii="Palatino Linotype" w:hAnsi="Palatino Linotype"/>
          <w:sz w:val="22"/>
          <w:szCs w:val="22"/>
        </w:rPr>
        <w:fldChar w:fldCharType="begin"/>
      </w:r>
      <w:r w:rsidR="00514416">
        <w:instrText xml:space="preserve"> XE "</w:instrText>
      </w:r>
      <w:r w:rsidR="00514416" w:rsidRPr="00EE6F0F">
        <w:rPr>
          <w:rFonts w:ascii="Palatino Linotype" w:hAnsi="Palatino Linotype"/>
          <w:sz w:val="22"/>
          <w:szCs w:val="22"/>
        </w:rPr>
        <w:instrText>Committee</w:instrText>
      </w:r>
      <w:r w:rsidR="00514416">
        <w:instrText xml:space="preserve">" </w:instrText>
      </w:r>
      <w:r w:rsidR="00514416">
        <w:rPr>
          <w:rFonts w:ascii="Palatino Linotype" w:hAnsi="Palatino Linotype"/>
          <w:sz w:val="22"/>
          <w:szCs w:val="22"/>
        </w:rPr>
        <w:fldChar w:fldCharType="end"/>
      </w:r>
      <w:r w:rsidRPr="00130E11">
        <w:rPr>
          <w:rFonts w:ascii="Palatino Linotype" w:hAnsi="Palatino Linotype"/>
          <w:sz w:val="22"/>
          <w:szCs w:val="22"/>
        </w:rPr>
        <w:t xml:space="preserve"> often forwards a recommendation to the District Superintendent and the local school board to determine if they wi</w:t>
      </w:r>
      <w:r w:rsidR="00380E10">
        <w:rPr>
          <w:rFonts w:ascii="Palatino Linotype" w:hAnsi="Palatino Linotype"/>
          <w:sz w:val="22"/>
          <w:szCs w:val="22"/>
        </w:rPr>
        <w:t xml:space="preserve">ll sponsor the charter school. </w:t>
      </w:r>
      <w:r w:rsidRPr="00130E11">
        <w:rPr>
          <w:rFonts w:ascii="Palatino Linotype" w:hAnsi="Palatino Linotype"/>
          <w:sz w:val="22"/>
          <w:szCs w:val="22"/>
        </w:rPr>
        <w:t xml:space="preserve">For example, districts may use local criteria to determine if short term and long term fiscal stability is in evidence.  </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What happens once the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xml:space="preserve"> has been approved? (ORS</w:t>
      </w:r>
      <w:r w:rsidR="002850C3">
        <w:rPr>
          <w:rFonts w:ascii="Palatino Linotype" w:hAnsi="Palatino Linotype"/>
          <w:b/>
          <w:sz w:val="22"/>
          <w:szCs w:val="22"/>
        </w:rPr>
        <w:fldChar w:fldCharType="begin"/>
      </w:r>
      <w:r w:rsidR="002850C3">
        <w:instrText xml:space="preserve"> XE "</w:instrText>
      </w:r>
      <w:r w:rsidR="002850C3" w:rsidRPr="009B1CE1">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338.065)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Once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has been approved, the public charter school applicant and the sponsoring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develop a written charter agreement.</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What happens if the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xml:space="preserve"> is denied? (ORS</w:t>
      </w:r>
      <w:r w:rsidR="002850C3">
        <w:rPr>
          <w:rFonts w:ascii="Palatino Linotype" w:hAnsi="Palatino Linotype"/>
          <w:b/>
          <w:sz w:val="22"/>
          <w:szCs w:val="22"/>
        </w:rPr>
        <w:fldChar w:fldCharType="begin"/>
      </w:r>
      <w:r w:rsidR="002850C3">
        <w:instrText xml:space="preserve"> XE "</w:instrText>
      </w:r>
      <w:r w:rsidR="002850C3" w:rsidRPr="00540CAF">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338.065)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school board must provide written reasons for the denial and suggest remedial mea</w:t>
      </w:r>
      <w:r w:rsidR="00F8360B">
        <w:rPr>
          <w:rFonts w:ascii="Palatino Linotype" w:hAnsi="Palatino Linotype"/>
          <w:sz w:val="22"/>
          <w:szCs w:val="22"/>
        </w:rPr>
        <w:t xml:space="preserve">sures. </w:t>
      </w:r>
      <w:r w:rsidRPr="00130E11">
        <w:rPr>
          <w:rFonts w:ascii="Palatino Linotype" w:hAnsi="Palatino Linotype"/>
          <w:sz w:val="22"/>
          <w:szCs w:val="22"/>
        </w:rPr>
        <w:t>The applicant ca</w:t>
      </w:r>
      <w:r w:rsidR="00380E10">
        <w:rPr>
          <w:rFonts w:ascii="Palatino Linotype" w:hAnsi="Palatino Linotype"/>
          <w:sz w:val="22"/>
          <w:szCs w:val="22"/>
        </w:rPr>
        <w:t>n resubmit a revised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00380E10">
        <w:rPr>
          <w:rFonts w:ascii="Palatino Linotype" w:hAnsi="Palatino Linotype"/>
          <w:sz w:val="22"/>
          <w:szCs w:val="22"/>
        </w:rPr>
        <w:t xml:space="preserve">. </w:t>
      </w:r>
      <w:r w:rsidRPr="00130E11">
        <w:rPr>
          <w:rFonts w:ascii="Palatino Linotype" w:hAnsi="Palatino Linotype"/>
          <w:sz w:val="22"/>
          <w:szCs w:val="22"/>
        </w:rPr>
        <w:t>The school board has 20 days after receiving the resubmitted proposal to either approve or deny.</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What happens if the resubmitted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xml:space="preserve"> is still not approved?</w:t>
      </w:r>
    </w:p>
    <w:p w:rsidR="00130E11" w:rsidRPr="00130E11" w:rsidRDefault="00130E11" w:rsidP="00130E11">
      <w:pPr>
        <w:spacing w:after="120"/>
        <w:ind w:left="-120"/>
        <w:rPr>
          <w:rFonts w:ascii="Palatino Linotype" w:hAnsi="Palatino Linotype"/>
          <w:b/>
          <w:sz w:val="22"/>
          <w:szCs w:val="22"/>
        </w:rPr>
      </w:pPr>
      <w:r w:rsidRPr="00130E11">
        <w:rPr>
          <w:rFonts w:ascii="Palatino Linotype" w:hAnsi="Palatino Linotype"/>
          <w:b/>
          <w:sz w:val="22"/>
          <w:szCs w:val="22"/>
        </w:rPr>
        <w:t xml:space="preserve">        (ORS</w:t>
      </w:r>
      <w:r w:rsidR="002850C3">
        <w:rPr>
          <w:rFonts w:ascii="Palatino Linotype" w:hAnsi="Palatino Linotype"/>
          <w:b/>
          <w:sz w:val="22"/>
          <w:szCs w:val="22"/>
        </w:rPr>
        <w:fldChar w:fldCharType="begin"/>
      </w:r>
      <w:r w:rsidR="002850C3">
        <w:instrText xml:space="preserve"> XE "</w:instrText>
      </w:r>
      <w:r w:rsidR="002850C3" w:rsidRPr="00C94CB4">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338.065 &amp; ORS</w:t>
      </w:r>
      <w:r w:rsidR="002850C3">
        <w:rPr>
          <w:rFonts w:ascii="Palatino Linotype" w:hAnsi="Palatino Linotype"/>
          <w:b/>
          <w:sz w:val="22"/>
          <w:szCs w:val="22"/>
        </w:rPr>
        <w:fldChar w:fldCharType="begin"/>
      </w:r>
      <w:r w:rsidR="002850C3">
        <w:instrText xml:space="preserve"> XE "</w:instrText>
      </w:r>
      <w:r w:rsidR="002850C3" w:rsidRPr="00BB707E">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338.075)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If the resubmitted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is not approved, </w:t>
      </w:r>
      <w:r w:rsidR="002A6E83">
        <w:rPr>
          <w:rFonts w:ascii="Palatino Linotype" w:hAnsi="Palatino Linotype"/>
          <w:sz w:val="22"/>
          <w:szCs w:val="22"/>
        </w:rPr>
        <w:t xml:space="preserve">the applicant </w:t>
      </w:r>
      <w:r w:rsidR="00626200">
        <w:rPr>
          <w:rFonts w:ascii="Palatino Linotype" w:hAnsi="Palatino Linotype"/>
          <w:sz w:val="22"/>
          <w:szCs w:val="22"/>
        </w:rPr>
        <w:t xml:space="preserve">can </w:t>
      </w:r>
      <w:r w:rsidR="002A6E83">
        <w:rPr>
          <w:rFonts w:ascii="Palatino Linotype" w:hAnsi="Palatino Linotype"/>
          <w:sz w:val="22"/>
          <w:szCs w:val="22"/>
        </w:rPr>
        <w:t xml:space="preserve">do one of </w:t>
      </w:r>
      <w:r w:rsidR="00626200">
        <w:rPr>
          <w:rFonts w:ascii="Palatino Linotype" w:hAnsi="Palatino Linotype"/>
          <w:sz w:val="22"/>
          <w:szCs w:val="22"/>
        </w:rPr>
        <w:t>three</w:t>
      </w:r>
      <w:r w:rsidR="002A6E83">
        <w:rPr>
          <w:rFonts w:ascii="Palatino Linotype" w:hAnsi="Palatino Linotype"/>
          <w:sz w:val="22"/>
          <w:szCs w:val="22"/>
        </w:rPr>
        <w:t xml:space="preserve"> things:</w:t>
      </w:r>
    </w:p>
    <w:p w:rsidR="00626200" w:rsidRDefault="00626200" w:rsidP="003C1399">
      <w:pPr>
        <w:numPr>
          <w:ilvl w:val="0"/>
          <w:numId w:val="52"/>
        </w:numPr>
        <w:spacing w:after="120"/>
        <w:rPr>
          <w:rFonts w:ascii="Palatino Linotype" w:hAnsi="Palatino Linotype"/>
          <w:sz w:val="22"/>
          <w:szCs w:val="22"/>
        </w:rPr>
      </w:pPr>
      <w:r>
        <w:rPr>
          <w:rFonts w:ascii="Palatino Linotype" w:hAnsi="Palatino Linotype"/>
          <w:sz w:val="22"/>
          <w:szCs w:val="22"/>
        </w:rPr>
        <w:t>nothing further</w:t>
      </w:r>
    </w:p>
    <w:p w:rsidR="007913FA" w:rsidRDefault="00130E11" w:rsidP="003C1399">
      <w:pPr>
        <w:numPr>
          <w:ilvl w:val="0"/>
          <w:numId w:val="52"/>
        </w:numPr>
        <w:spacing w:after="120"/>
        <w:rPr>
          <w:rFonts w:ascii="Palatino Linotype" w:hAnsi="Palatino Linotype"/>
          <w:sz w:val="22"/>
          <w:szCs w:val="22"/>
        </w:rPr>
      </w:pPr>
      <w:r w:rsidRPr="00130E11">
        <w:rPr>
          <w:rFonts w:ascii="Palatino Linotype" w:hAnsi="Palatino Linotype"/>
          <w:sz w:val="22"/>
          <w:szCs w:val="22"/>
        </w:rPr>
        <w:t>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the decision to the State Board of Education</w:t>
      </w:r>
    </w:p>
    <w:p w:rsidR="007913FA" w:rsidRDefault="00130E11" w:rsidP="003C1399">
      <w:pPr>
        <w:numPr>
          <w:ilvl w:val="0"/>
          <w:numId w:val="52"/>
        </w:numPr>
        <w:spacing w:after="120"/>
        <w:rPr>
          <w:rFonts w:ascii="Palatino Linotype" w:hAnsi="Palatino Linotype"/>
          <w:sz w:val="22"/>
          <w:szCs w:val="22"/>
        </w:rPr>
      </w:pPr>
      <w:r w:rsidRPr="00130E11">
        <w:rPr>
          <w:rFonts w:ascii="Palatino Linotype" w:hAnsi="Palatino Linotype"/>
          <w:sz w:val="22"/>
          <w:szCs w:val="22"/>
        </w:rPr>
        <w:t>submit the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to an institution of higher education, including the Oregon Health and Science University, or a community college.  </w:t>
      </w:r>
    </w:p>
    <w:p w:rsidR="007913FA" w:rsidRDefault="00130E11" w:rsidP="003C1399">
      <w:pPr>
        <w:numPr>
          <w:ilvl w:val="1"/>
          <w:numId w:val="52"/>
        </w:numPr>
        <w:spacing w:after="120"/>
        <w:rPr>
          <w:rFonts w:ascii="Palatino Linotype" w:hAnsi="Palatino Linotype"/>
          <w:sz w:val="22"/>
          <w:szCs w:val="22"/>
        </w:rPr>
      </w:pPr>
      <w:r w:rsidRPr="00130E11">
        <w:rPr>
          <w:rFonts w:ascii="Palatino Linotype" w:hAnsi="Palatino Linotype"/>
          <w:sz w:val="22"/>
          <w:szCs w:val="22"/>
        </w:rPr>
        <w:t xml:space="preserve">The institution of higher education, including Oregon Health and Science University, or a community college decisions are final and </w:t>
      </w:r>
      <w:r w:rsidR="002A6E83">
        <w:rPr>
          <w:rFonts w:ascii="Palatino Linotype" w:hAnsi="Palatino Linotype"/>
          <w:sz w:val="22"/>
          <w:szCs w:val="22"/>
        </w:rPr>
        <w:t>are not subject to appeal</w:t>
      </w:r>
      <w:r w:rsidR="00623D03">
        <w:rPr>
          <w:rFonts w:ascii="Palatino Linotype" w:hAnsi="Palatino Linotype"/>
          <w:sz w:val="22"/>
          <w:szCs w:val="22"/>
        </w:rPr>
        <w:fldChar w:fldCharType="begin"/>
      </w:r>
      <w:r w:rsidR="00623D03">
        <w:instrText xml:space="preserve"> XE "</w:instrText>
      </w:r>
      <w:r w:rsidR="00623D03" w:rsidRPr="00322463">
        <w:rPr>
          <w:rFonts w:ascii="Palatino Linotype" w:hAnsi="Palatino Linotype"/>
          <w:sz w:val="22"/>
          <w:szCs w:val="22"/>
        </w:rPr>
        <w:instrText>appeal</w:instrText>
      </w:r>
      <w:r w:rsidR="00623D03">
        <w:instrText xml:space="preserve">" </w:instrText>
      </w:r>
      <w:r w:rsidR="00623D03">
        <w:rPr>
          <w:rFonts w:ascii="Palatino Linotype" w:hAnsi="Palatino Linotype"/>
          <w:sz w:val="22"/>
          <w:szCs w:val="22"/>
        </w:rPr>
        <w:fldChar w:fldCharType="end"/>
      </w:r>
      <w:r w:rsidR="002A6E83">
        <w:rPr>
          <w:rFonts w:ascii="Palatino Linotype" w:hAnsi="Palatino Linotype"/>
          <w:sz w:val="22"/>
          <w:szCs w:val="22"/>
        </w:rPr>
        <w:t xml:space="preserve">. </w:t>
      </w:r>
      <w:r w:rsidRPr="00130E11">
        <w:rPr>
          <w:rFonts w:ascii="Palatino Linotype" w:hAnsi="Palatino Linotype"/>
          <w:sz w:val="22"/>
          <w:szCs w:val="22"/>
        </w:rPr>
        <w:t>They will make decisions whether to evaluate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for a charter school and either approve or disapprove a proposal for a charter school</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May a developer apply directly to an institution of higher education or a community college?</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No, a proposal</w:t>
      </w:r>
      <w:r w:rsidR="002A6C12">
        <w:rPr>
          <w:rFonts w:ascii="Palatino Linotype" w:hAnsi="Palatino Linotype"/>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sz w:val="22"/>
          <w:szCs w:val="22"/>
        </w:rPr>
        <w:fldChar w:fldCharType="end"/>
      </w:r>
      <w:r w:rsidRPr="00130E11">
        <w:rPr>
          <w:rFonts w:ascii="Palatino Linotype" w:hAnsi="Palatino Linotype"/>
          <w:sz w:val="22"/>
          <w:szCs w:val="22"/>
        </w:rPr>
        <w:t xml:space="preserve"> must be submitted to the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the charter school wishes to be located and denied by that local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board prior to applying to any other entity.</w:t>
      </w:r>
    </w:p>
    <w:p w:rsidR="007913FA" w:rsidRDefault="00130E11">
      <w:pPr>
        <w:numPr>
          <w:ilvl w:val="0"/>
          <w:numId w:val="32"/>
        </w:numPr>
        <w:ind w:left="360" w:hanging="390"/>
        <w:rPr>
          <w:rFonts w:ascii="Palatino Linotype" w:hAnsi="Palatino Linotype"/>
          <w:b/>
          <w:sz w:val="22"/>
          <w:szCs w:val="22"/>
        </w:rPr>
      </w:pPr>
      <w:r w:rsidRPr="00130E11">
        <w:rPr>
          <w:rFonts w:ascii="Palatino Linotype" w:hAnsi="Palatino Linotype"/>
          <w:b/>
          <w:sz w:val="22"/>
          <w:szCs w:val="22"/>
        </w:rPr>
        <w:t>Must the institution of higher education evaluate a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w:t>
      </w:r>
    </w:p>
    <w:p w:rsidR="00130E11" w:rsidRPr="00130E11" w:rsidRDefault="00130E11" w:rsidP="00130E11">
      <w:pPr>
        <w:spacing w:after="120"/>
        <w:ind w:left="360"/>
        <w:rPr>
          <w:rFonts w:ascii="Palatino Linotype" w:hAnsi="Palatino Linotype"/>
          <w:b/>
          <w:sz w:val="22"/>
          <w:szCs w:val="22"/>
        </w:rPr>
      </w:pPr>
      <w:r w:rsidRPr="00130E11">
        <w:rPr>
          <w:rFonts w:ascii="Palatino Linotype" w:hAnsi="Palatino Linotype"/>
          <w:sz w:val="22"/>
          <w:szCs w:val="22"/>
        </w:rPr>
        <w:t>No.</w:t>
      </w:r>
      <w:r w:rsidRPr="00130E11">
        <w:rPr>
          <w:rFonts w:ascii="Palatino Linotype" w:hAnsi="Palatino Linotype"/>
          <w:b/>
          <w:sz w:val="22"/>
          <w:szCs w:val="22"/>
        </w:rPr>
        <w:t xml:space="preserve"> </w:t>
      </w:r>
    </w:p>
    <w:p w:rsidR="007913FA" w:rsidRDefault="00130E11">
      <w:pPr>
        <w:numPr>
          <w:ilvl w:val="0"/>
          <w:numId w:val="32"/>
        </w:numPr>
        <w:ind w:left="360" w:hanging="390"/>
        <w:rPr>
          <w:rFonts w:ascii="Palatino Linotype" w:hAnsi="Palatino Linotype"/>
          <w:b/>
          <w:sz w:val="22"/>
          <w:szCs w:val="22"/>
        </w:rPr>
      </w:pPr>
      <w:r w:rsidRPr="00130E11">
        <w:rPr>
          <w:rFonts w:ascii="Palatino Linotype" w:hAnsi="Palatino Linotype"/>
          <w:b/>
          <w:sz w:val="22"/>
          <w:szCs w:val="22"/>
        </w:rPr>
        <w:t>Where does the charter school need to be located to apply to an institution of higher education?</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charter school must be located with</w:t>
      </w:r>
      <w:r w:rsidR="00010B07">
        <w:rPr>
          <w:rFonts w:ascii="Palatino Linotype" w:hAnsi="Palatino Linotype"/>
          <w:sz w:val="22"/>
          <w:szCs w:val="22"/>
        </w:rPr>
        <w:t xml:space="preserve">in </w:t>
      </w:r>
      <w:r w:rsidRPr="00130E11">
        <w:rPr>
          <w:rFonts w:ascii="Palatino Linotype" w:hAnsi="Palatino Linotype"/>
          <w:sz w:val="22"/>
          <w:szCs w:val="22"/>
        </w:rPr>
        <w:t xml:space="preserve"> 25 miles, by nearest travel road, of the main campus of the institution of higher education. </w:t>
      </w:r>
    </w:p>
    <w:p w:rsidR="007913FA" w:rsidRDefault="00130E11">
      <w:pPr>
        <w:numPr>
          <w:ilvl w:val="0"/>
          <w:numId w:val="32"/>
        </w:numPr>
        <w:ind w:left="360" w:hanging="390"/>
        <w:rPr>
          <w:rFonts w:ascii="Palatino Linotype" w:hAnsi="Palatino Linotype"/>
          <w:b/>
          <w:sz w:val="22"/>
          <w:szCs w:val="22"/>
        </w:rPr>
      </w:pPr>
      <w:r w:rsidRPr="00130E11">
        <w:rPr>
          <w:rFonts w:ascii="Palatino Linotype" w:hAnsi="Palatino Linotype"/>
          <w:b/>
          <w:sz w:val="22"/>
          <w:szCs w:val="22"/>
        </w:rPr>
        <w:t>If the institution of higher education doesn’t evaluate the proposal</w:t>
      </w:r>
      <w:r w:rsidR="002A6C12">
        <w:rPr>
          <w:rFonts w:ascii="Palatino Linotype" w:hAnsi="Palatino Linotype"/>
          <w:b/>
          <w:sz w:val="22"/>
          <w:szCs w:val="22"/>
        </w:rPr>
        <w:fldChar w:fldCharType="begin"/>
      </w:r>
      <w:r w:rsidR="002A6C12">
        <w:instrText xml:space="preserve"> XE "</w:instrText>
      </w:r>
      <w:r w:rsidR="002A6C12" w:rsidRPr="00BF15A3">
        <w:rPr>
          <w:rFonts w:ascii="Palatino Linotype" w:hAnsi="Palatino Linotype"/>
          <w:sz w:val="22"/>
          <w:szCs w:val="22"/>
        </w:rPr>
        <w:instrText>proposal</w:instrText>
      </w:r>
      <w:r w:rsidR="002A6C12">
        <w:instrText xml:space="preserve">" </w:instrText>
      </w:r>
      <w:r w:rsidR="002A6C12">
        <w:rPr>
          <w:rFonts w:ascii="Palatino Linotype" w:hAnsi="Palatino Linotype"/>
          <w:b/>
          <w:sz w:val="22"/>
          <w:szCs w:val="22"/>
        </w:rPr>
        <w:fldChar w:fldCharType="end"/>
      </w:r>
      <w:r w:rsidRPr="00130E11">
        <w:rPr>
          <w:rFonts w:ascii="Palatino Linotype" w:hAnsi="Palatino Linotype"/>
          <w:b/>
          <w:sz w:val="22"/>
          <w:szCs w:val="22"/>
        </w:rPr>
        <w:t>, can the decision of “no evaluation</w:t>
      </w:r>
      <w:r w:rsidR="00186CB6">
        <w:rPr>
          <w:rFonts w:ascii="Palatino Linotype" w:hAnsi="Palatino Linotype"/>
          <w:b/>
          <w:sz w:val="22"/>
          <w:szCs w:val="22"/>
        </w:rPr>
        <w:fldChar w:fldCharType="begin"/>
      </w:r>
      <w:r w:rsidR="00186CB6">
        <w:instrText xml:space="preserve"> XE "</w:instrText>
      </w:r>
      <w:r w:rsidR="00186CB6" w:rsidRPr="001A4BCA">
        <w:rPr>
          <w:rFonts w:ascii="Palatino Linotype" w:hAnsi="Palatino Linotype"/>
          <w:sz w:val="22"/>
          <w:szCs w:val="22"/>
        </w:rPr>
        <w:instrText>Evaluation</w:instrText>
      </w:r>
      <w:r w:rsidR="00186CB6">
        <w:instrText xml:space="preserve">" </w:instrText>
      </w:r>
      <w:r w:rsidR="00186CB6">
        <w:rPr>
          <w:rFonts w:ascii="Palatino Linotype" w:hAnsi="Palatino Linotype"/>
          <w:b/>
          <w:sz w:val="22"/>
          <w:szCs w:val="22"/>
        </w:rPr>
        <w:fldChar w:fldCharType="end"/>
      </w:r>
      <w:r w:rsidRPr="00130E11">
        <w:rPr>
          <w:rFonts w:ascii="Palatino Linotype" w:hAnsi="Palatino Linotype"/>
          <w:b/>
          <w:sz w:val="22"/>
          <w:szCs w:val="22"/>
        </w:rPr>
        <w:t>” or denial be appealed to the State Board of Education</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No.</w:t>
      </w:r>
    </w:p>
    <w:p w:rsidR="007913FA" w:rsidRDefault="00130E11">
      <w:pPr>
        <w:numPr>
          <w:ilvl w:val="0"/>
          <w:numId w:val="32"/>
        </w:numPr>
        <w:ind w:left="360" w:hanging="390"/>
        <w:rPr>
          <w:rFonts w:ascii="Palatino Linotype" w:hAnsi="Palatino Linotype"/>
          <w:b/>
          <w:sz w:val="22"/>
          <w:szCs w:val="22"/>
        </w:rPr>
      </w:pPr>
      <w:r w:rsidRPr="00130E11">
        <w:rPr>
          <w:rFonts w:ascii="Palatino Linotype" w:hAnsi="Palatino Linotype"/>
          <w:b/>
          <w:sz w:val="22"/>
          <w:szCs w:val="22"/>
        </w:rPr>
        <w:t>May a religious or tuition-based private school apply to be a public charter school? (ORS</w:t>
      </w:r>
      <w:r w:rsidR="002850C3">
        <w:rPr>
          <w:rFonts w:ascii="Palatino Linotype" w:hAnsi="Palatino Linotype"/>
          <w:b/>
          <w:sz w:val="22"/>
          <w:szCs w:val="22"/>
        </w:rPr>
        <w:fldChar w:fldCharType="begin"/>
      </w:r>
      <w:r w:rsidR="002850C3">
        <w:instrText xml:space="preserve"> XE "</w:instrText>
      </w:r>
      <w:r w:rsidR="002850C3" w:rsidRPr="00DF6CE0">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338.035)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No, a tuition-based or religious affiliated school may not conve</w:t>
      </w:r>
      <w:r w:rsidR="002A6E83">
        <w:rPr>
          <w:rFonts w:ascii="Palatino Linotype" w:hAnsi="Palatino Linotype"/>
          <w:sz w:val="22"/>
          <w:szCs w:val="22"/>
        </w:rPr>
        <w:t xml:space="preserve">rt to a public charter school. </w:t>
      </w:r>
      <w:r w:rsidRPr="00130E11">
        <w:rPr>
          <w:rFonts w:ascii="Palatino Linotype" w:hAnsi="Palatino Linotype"/>
          <w:sz w:val="22"/>
          <w:szCs w:val="22"/>
        </w:rPr>
        <w:t>The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Pr="00130E11">
        <w:rPr>
          <w:rFonts w:ascii="Palatino Linotype" w:hAnsi="Palatino Linotype"/>
          <w:sz w:val="22"/>
          <w:szCs w:val="22"/>
        </w:rPr>
        <w:t xml:space="preserve"> allows for only new public schools, schools within schools or existing alternative educational programs to apply for public charter school status.</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How do I find out about available facilities</w:t>
      </w:r>
      <w:r w:rsidR="00E614FB">
        <w:rPr>
          <w:rFonts w:ascii="Palatino Linotype" w:hAnsi="Palatino Linotype"/>
          <w:b/>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b/>
          <w:sz w:val="22"/>
          <w:szCs w:val="22"/>
        </w:rPr>
        <w:fldChar w:fldCharType="end"/>
      </w:r>
      <w:r w:rsidRPr="00130E11">
        <w:rPr>
          <w:rFonts w:ascii="Palatino Linotype" w:hAnsi="Palatino Linotype"/>
          <w:b/>
          <w:sz w:val="22"/>
          <w:szCs w:val="22"/>
        </w:rPr>
        <w:t>? (ORS</w:t>
      </w:r>
      <w:r w:rsidR="002850C3">
        <w:rPr>
          <w:rFonts w:ascii="Palatino Linotype" w:hAnsi="Palatino Linotype"/>
          <w:b/>
          <w:sz w:val="22"/>
          <w:szCs w:val="22"/>
        </w:rPr>
        <w:fldChar w:fldCharType="begin"/>
      </w:r>
      <w:r w:rsidR="002850C3">
        <w:instrText xml:space="preserve"> XE "</w:instrText>
      </w:r>
      <w:r w:rsidR="002850C3" w:rsidRPr="009A3822">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Pr="00130E11">
        <w:rPr>
          <w:rFonts w:ascii="Palatino Linotype" w:hAnsi="Palatino Linotype"/>
          <w:b/>
          <w:sz w:val="22"/>
          <w:szCs w:val="22"/>
        </w:rPr>
        <w:t xml:space="preserve"> 338.045)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It is helpful to have a liaison with the district as they may have</w:t>
      </w:r>
      <w:r w:rsidR="00F8360B">
        <w:rPr>
          <w:rFonts w:ascii="Palatino Linotype" w:hAnsi="Palatino Linotype"/>
          <w:sz w:val="22"/>
          <w:szCs w:val="22"/>
        </w:rPr>
        <w:t xml:space="preserve"> suggestions about facilities</w:t>
      </w:r>
      <w:r w:rsidR="00E614FB">
        <w:rPr>
          <w:rFonts w:ascii="Palatino Linotype" w:hAnsi="Palatino Linotype"/>
          <w:sz w:val="22"/>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sz w:val="22"/>
          <w:szCs w:val="22"/>
        </w:rPr>
        <w:fldChar w:fldCharType="end"/>
      </w:r>
      <w:r w:rsidR="00F8360B">
        <w:rPr>
          <w:rFonts w:ascii="Palatino Linotype" w:hAnsi="Palatino Linotype"/>
          <w:sz w:val="22"/>
          <w:szCs w:val="22"/>
        </w:rPr>
        <w:t xml:space="preserve">. </w:t>
      </w:r>
      <w:r w:rsidRPr="00130E11">
        <w:rPr>
          <w:rFonts w:ascii="Palatino Linotype" w:hAnsi="Palatino Linotype"/>
          <w:sz w:val="22"/>
          <w:szCs w:val="22"/>
        </w:rPr>
        <w:t>The local ESD can, to the extent it is available, provide information of vacant, under-utilized or unused private and public buildings.</w:t>
      </w:r>
    </w:p>
    <w:p w:rsidR="007913FA" w:rsidRDefault="00130E11">
      <w:pPr>
        <w:numPr>
          <w:ilvl w:val="0"/>
          <w:numId w:val="32"/>
        </w:numPr>
        <w:ind w:left="360"/>
        <w:rPr>
          <w:rFonts w:ascii="Palatino Linotype" w:hAnsi="Palatino Linotype"/>
          <w:b/>
          <w:sz w:val="22"/>
          <w:szCs w:val="22"/>
        </w:rPr>
      </w:pPr>
      <w:r w:rsidRPr="00130E11">
        <w:rPr>
          <w:rFonts w:ascii="Palatino Linotype" w:hAnsi="Palatino Linotype"/>
          <w:b/>
          <w:sz w:val="22"/>
          <w:szCs w:val="22"/>
        </w:rPr>
        <w:t xml:space="preserve">Who pays for the building? </w:t>
      </w:r>
    </w:p>
    <w:p w:rsidR="00130E11" w:rsidRPr="00130E11" w:rsidRDefault="00F55264" w:rsidP="00130E11">
      <w:pPr>
        <w:spacing w:after="120"/>
        <w:ind w:left="360"/>
        <w:rPr>
          <w:rFonts w:ascii="Palatino Linotype" w:hAnsi="Palatino Linotype"/>
          <w:sz w:val="22"/>
          <w:szCs w:val="22"/>
        </w:rPr>
      </w:pPr>
      <w:r>
        <w:rPr>
          <w:rFonts w:ascii="Palatino Linotype" w:hAnsi="Palatino Linotype"/>
          <w:noProof/>
          <w:szCs w:val="20"/>
        </w:rPr>
        <w:drawing>
          <wp:anchor distT="0" distB="0" distL="114300" distR="114300" simplePos="0" relativeHeight="251665408" behindDoc="0" locked="0" layoutInCell="1" allowOverlap="1" wp14:anchorId="28963B72" wp14:editId="26735A0F">
            <wp:simplePos x="0" y="0"/>
            <wp:positionH relativeFrom="column">
              <wp:posOffset>4963795</wp:posOffset>
            </wp:positionH>
            <wp:positionV relativeFrom="paragraph">
              <wp:posOffset>408940</wp:posOffset>
            </wp:positionV>
            <wp:extent cx="888365" cy="914400"/>
            <wp:effectExtent l="19050" t="0" r="6985" b="0"/>
            <wp:wrapTight wrapText="bothSides">
              <wp:wrapPolygon edited="0">
                <wp:start x="4169" y="0"/>
                <wp:lineTo x="-463" y="7200"/>
                <wp:lineTo x="-463" y="20250"/>
                <wp:lineTo x="926" y="21150"/>
                <wp:lineTo x="7874" y="21150"/>
                <wp:lineTo x="18064" y="21150"/>
                <wp:lineTo x="21770" y="19350"/>
                <wp:lineTo x="21770" y="0"/>
                <wp:lineTo x="4169" y="0"/>
              </wp:wrapPolygon>
            </wp:wrapTight>
            <wp:docPr id="21" name="Picture 104" descr="j039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391796"/>
                    <pic:cNvPicPr>
                      <a:picLocks noChangeAspect="1" noChangeArrowheads="1"/>
                    </pic:cNvPicPr>
                  </pic:nvPicPr>
                  <pic:blipFill>
                    <a:blip r:embed="rId57" cstate="print"/>
                    <a:srcRect/>
                    <a:stretch>
                      <a:fillRect/>
                    </a:stretch>
                  </pic:blipFill>
                  <pic:spPr bwMode="auto">
                    <a:xfrm>
                      <a:off x="0" y="0"/>
                      <a:ext cx="888365" cy="914400"/>
                    </a:xfrm>
                    <a:prstGeom prst="rect">
                      <a:avLst/>
                    </a:prstGeom>
                    <a:noFill/>
                    <a:ln w="9525">
                      <a:noFill/>
                      <a:miter lim="800000"/>
                      <a:headEnd/>
                      <a:tailEnd/>
                    </a:ln>
                  </pic:spPr>
                </pic:pic>
              </a:graphicData>
            </a:graphic>
          </wp:anchor>
        </w:drawing>
      </w:r>
      <w:r w:rsidR="00130E11" w:rsidRPr="00130E11">
        <w:rPr>
          <w:rFonts w:ascii="Palatino Linotype" w:hAnsi="Palatino Linotype"/>
          <w:sz w:val="22"/>
          <w:szCs w:val="22"/>
        </w:rPr>
        <w:t xml:space="preserve">This </w:t>
      </w:r>
      <w:r w:rsidR="002A6E83">
        <w:rPr>
          <w:rFonts w:ascii="Palatino Linotype" w:hAnsi="Palatino Linotype"/>
          <w:sz w:val="22"/>
          <w:szCs w:val="22"/>
        </w:rPr>
        <w:t>can be</w:t>
      </w:r>
      <w:r w:rsidR="00130E11" w:rsidRPr="00130E11">
        <w:rPr>
          <w:rFonts w:ascii="Palatino Linotype" w:hAnsi="Palatino Linotype"/>
          <w:sz w:val="22"/>
          <w:szCs w:val="22"/>
        </w:rPr>
        <w:t xml:space="preserve"> negotiated between the applicant and the sponsor and </w:t>
      </w:r>
      <w:r w:rsidR="00F8360B">
        <w:rPr>
          <w:rFonts w:ascii="Palatino Linotype" w:hAnsi="Palatino Linotype"/>
          <w:sz w:val="22"/>
          <w:szCs w:val="22"/>
        </w:rPr>
        <w:t>would be</w:t>
      </w:r>
      <w:r w:rsidR="00130E11" w:rsidRPr="00130E11">
        <w:rPr>
          <w:rFonts w:ascii="Palatino Linotype" w:hAnsi="Palatino Linotype"/>
          <w:sz w:val="22"/>
          <w:szCs w:val="22"/>
        </w:rPr>
        <w:t xml:space="preserve"> stipulated in the charter agreement.</w:t>
      </w:r>
      <w:r w:rsidR="00F8360B">
        <w:rPr>
          <w:rFonts w:ascii="Palatino Linotype" w:hAnsi="Palatino Linotype"/>
          <w:sz w:val="22"/>
          <w:szCs w:val="22"/>
        </w:rPr>
        <w:t xml:space="preserve"> Independently from the sponsor, t</w:t>
      </w:r>
      <w:r w:rsidR="002A6E83">
        <w:rPr>
          <w:rFonts w:ascii="Palatino Linotype" w:hAnsi="Palatino Linotype"/>
          <w:sz w:val="22"/>
          <w:szCs w:val="22"/>
        </w:rPr>
        <w:t>he charter school may rent, lease or buy a building as a non-profit boar</w:t>
      </w:r>
      <w:r w:rsidR="00626200">
        <w:rPr>
          <w:rFonts w:ascii="Palatino Linotype" w:hAnsi="Palatino Linotype"/>
          <w:sz w:val="22"/>
          <w:szCs w:val="22"/>
        </w:rPr>
        <w:t>d</w:t>
      </w:r>
      <w:r w:rsidR="00F8360B">
        <w:rPr>
          <w:rFonts w:ascii="Palatino Linotype" w:hAnsi="Palatino Linotype"/>
          <w:sz w:val="22"/>
          <w:szCs w:val="22"/>
        </w:rPr>
        <w:t>.</w:t>
      </w:r>
    </w:p>
    <w:p w:rsidR="007913FA" w:rsidRPr="002A6E83" w:rsidRDefault="00130E11" w:rsidP="002A6E83">
      <w:pPr>
        <w:pStyle w:val="ListParagraph"/>
        <w:numPr>
          <w:ilvl w:val="0"/>
          <w:numId w:val="32"/>
        </w:numPr>
        <w:ind w:left="360"/>
        <w:rPr>
          <w:rFonts w:ascii="Palatino Linotype" w:hAnsi="Palatino Linotype"/>
          <w:b/>
          <w:szCs w:val="22"/>
        </w:rPr>
      </w:pPr>
      <w:r w:rsidRPr="002A6E83">
        <w:rPr>
          <w:rFonts w:ascii="Palatino Linotype" w:hAnsi="Palatino Linotype"/>
          <w:b/>
          <w:szCs w:val="22"/>
        </w:rPr>
        <w:t>Do public charter school teachers</w:t>
      </w:r>
      <w:r w:rsidR="00621607">
        <w:rPr>
          <w:rFonts w:ascii="Palatino Linotype" w:hAnsi="Palatino Linotype"/>
          <w:b/>
          <w:szCs w:val="22"/>
        </w:rPr>
        <w:fldChar w:fldCharType="begin"/>
      </w:r>
      <w:r w:rsidR="00621607">
        <w:instrText xml:space="preserve"> XE "</w:instrText>
      </w:r>
      <w:r w:rsidR="00621607" w:rsidRPr="009752B0">
        <w:rPr>
          <w:rFonts w:ascii="Palatino Linotype" w:hAnsi="Palatino Linotype"/>
          <w:szCs w:val="22"/>
        </w:rPr>
        <w:instrText>Teachers</w:instrText>
      </w:r>
      <w:r w:rsidR="00621607">
        <w:instrText xml:space="preserve">" </w:instrText>
      </w:r>
      <w:r w:rsidR="00621607">
        <w:rPr>
          <w:rFonts w:ascii="Palatino Linotype" w:hAnsi="Palatino Linotype"/>
          <w:b/>
          <w:szCs w:val="22"/>
        </w:rPr>
        <w:fldChar w:fldCharType="end"/>
      </w:r>
      <w:r w:rsidRPr="002A6E83">
        <w:rPr>
          <w:rFonts w:ascii="Palatino Linotype" w:hAnsi="Palatino Linotype"/>
          <w:b/>
          <w:szCs w:val="22"/>
        </w:rPr>
        <w:t xml:space="preserve"> and administrators need to be </w:t>
      </w:r>
      <w:r w:rsidRPr="00D60D1D">
        <w:rPr>
          <w:rFonts w:ascii="Palatino Linotype" w:hAnsi="Palatino Linotype"/>
          <w:b/>
          <w:szCs w:val="22"/>
          <w:u w:val="single"/>
        </w:rPr>
        <w:t>licensed</w:t>
      </w:r>
      <w:r w:rsidRPr="002A6E83">
        <w:rPr>
          <w:rFonts w:ascii="Palatino Linotype" w:hAnsi="Palatino Linotype"/>
          <w:b/>
          <w:szCs w:val="22"/>
        </w:rPr>
        <w:t xml:space="preserve"> to teach</w:t>
      </w:r>
      <w:r w:rsidR="002A6E83" w:rsidRPr="002A6E83">
        <w:rPr>
          <w:rFonts w:ascii="Palatino Linotype" w:hAnsi="Palatino Linotype"/>
          <w:b/>
          <w:szCs w:val="22"/>
        </w:rPr>
        <w:t xml:space="preserve"> or administer</w:t>
      </w:r>
      <w:r w:rsidRPr="002A6E83">
        <w:rPr>
          <w:rFonts w:ascii="Palatino Linotype" w:hAnsi="Palatino Linotype"/>
          <w:b/>
          <w:szCs w:val="22"/>
        </w:rPr>
        <w:t xml:space="preserve"> in a brick and mortar charter school by the Teacher Standards</w:t>
      </w:r>
      <w:r w:rsidR="00BC14AE">
        <w:rPr>
          <w:rFonts w:ascii="Palatino Linotype" w:hAnsi="Palatino Linotype"/>
          <w:b/>
          <w:szCs w:val="22"/>
        </w:rPr>
        <w:fldChar w:fldCharType="begin"/>
      </w:r>
      <w:r w:rsidR="00BC14AE">
        <w:instrText xml:space="preserve"> XE "</w:instrText>
      </w:r>
      <w:r w:rsidR="00BC14AE" w:rsidRPr="00A07BAC">
        <w:rPr>
          <w:rFonts w:ascii="Palatino Linotype" w:hAnsi="Palatino Linotype"/>
          <w:szCs w:val="22"/>
        </w:rPr>
        <w:instrText>Standards</w:instrText>
      </w:r>
      <w:r w:rsidR="00BC14AE">
        <w:instrText xml:space="preserve">" </w:instrText>
      </w:r>
      <w:r w:rsidR="00BC14AE">
        <w:rPr>
          <w:rFonts w:ascii="Palatino Linotype" w:hAnsi="Palatino Linotype"/>
          <w:b/>
          <w:szCs w:val="22"/>
        </w:rPr>
        <w:fldChar w:fldCharType="end"/>
      </w:r>
      <w:r w:rsidRPr="002A6E83">
        <w:rPr>
          <w:rFonts w:ascii="Palatino Linotype" w:hAnsi="Palatino Linotype"/>
          <w:b/>
          <w:szCs w:val="22"/>
        </w:rPr>
        <w:t xml:space="preserve"> and Practices Commission (TSPC</w:t>
      </w:r>
      <w:r w:rsidR="00A865C5">
        <w:rPr>
          <w:rFonts w:ascii="Palatino Linotype" w:hAnsi="Palatino Linotype"/>
          <w:b/>
          <w:szCs w:val="22"/>
        </w:rPr>
        <w:fldChar w:fldCharType="begin"/>
      </w:r>
      <w:r w:rsidR="00A865C5">
        <w:instrText xml:space="preserve"> XE "</w:instrText>
      </w:r>
      <w:r w:rsidR="00A865C5" w:rsidRPr="00B00893">
        <w:rPr>
          <w:rFonts w:ascii="Palatino Linotype" w:hAnsi="Palatino Linotype"/>
          <w:szCs w:val="22"/>
        </w:rPr>
        <w:instrText>TSPC</w:instrText>
      </w:r>
      <w:r w:rsidR="00A865C5">
        <w:instrText xml:space="preserve">" </w:instrText>
      </w:r>
      <w:r w:rsidR="00A865C5">
        <w:rPr>
          <w:rFonts w:ascii="Palatino Linotype" w:hAnsi="Palatino Linotype"/>
          <w:b/>
          <w:szCs w:val="22"/>
        </w:rPr>
        <w:fldChar w:fldCharType="end"/>
      </w:r>
      <w:r w:rsidRPr="002A6E83">
        <w:rPr>
          <w:rFonts w:ascii="Palatino Linotype" w:hAnsi="Palatino Linotype"/>
          <w:b/>
          <w:szCs w:val="22"/>
        </w:rPr>
        <w:t>) (ORS</w:t>
      </w:r>
      <w:r w:rsidR="002850C3">
        <w:rPr>
          <w:rFonts w:ascii="Palatino Linotype" w:hAnsi="Palatino Linotype"/>
          <w:b/>
          <w:szCs w:val="22"/>
        </w:rPr>
        <w:fldChar w:fldCharType="begin"/>
      </w:r>
      <w:r w:rsidR="002850C3">
        <w:instrText xml:space="preserve"> XE "</w:instrText>
      </w:r>
      <w:r w:rsidR="002850C3" w:rsidRPr="00F2607F">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2A6E83">
        <w:rPr>
          <w:rFonts w:ascii="Palatino Linotype" w:hAnsi="Palatino Linotype"/>
          <w:b/>
          <w:szCs w:val="22"/>
        </w:rPr>
        <w:t xml:space="preserve"> 338.135)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At least fifty percent of the total FTE (full time equivalency) in a brick and mortar charter school must be licensed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and/or administrators prior to </w:t>
      </w:r>
      <w:r w:rsidR="002A6E83">
        <w:rPr>
          <w:rFonts w:ascii="Palatino Linotype" w:hAnsi="Palatino Linotype"/>
          <w:sz w:val="22"/>
          <w:szCs w:val="22"/>
        </w:rPr>
        <w:t>employment</w:t>
      </w:r>
      <w:r w:rsidR="00F8360B">
        <w:rPr>
          <w:rFonts w:ascii="Palatino Linotype" w:hAnsi="Palatino Linotype"/>
          <w:sz w:val="22"/>
          <w:szCs w:val="22"/>
        </w:rPr>
        <w:t xml:space="preserve">. </w:t>
      </w:r>
      <w:r w:rsidRPr="00130E11">
        <w:rPr>
          <w:rFonts w:ascii="Palatino Linotype" w:hAnsi="Palatino Linotype"/>
          <w:sz w:val="22"/>
          <w:szCs w:val="22"/>
        </w:rPr>
        <w:t xml:space="preserve">The other fifty percent must be </w:t>
      </w:r>
      <w:r w:rsidRPr="00130E11">
        <w:rPr>
          <w:rFonts w:ascii="Palatino Linotype" w:hAnsi="Palatino Linotype"/>
          <w:sz w:val="22"/>
          <w:szCs w:val="22"/>
          <w:u w:val="single"/>
        </w:rPr>
        <w:t>registered</w:t>
      </w:r>
      <w:r w:rsidRPr="00130E11">
        <w:rPr>
          <w:rFonts w:ascii="Palatino Linotype" w:hAnsi="Palatino Linotype"/>
          <w:sz w:val="22"/>
          <w:szCs w:val="22"/>
        </w:rPr>
        <w:t xml:space="preserve"> by the TSPC</w:t>
      </w:r>
      <w:r w:rsidR="00A865C5">
        <w:rPr>
          <w:rFonts w:ascii="Palatino Linotype" w:hAnsi="Palatino Linotype"/>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xml:space="preserve"> prior to </w:t>
      </w:r>
      <w:r w:rsidR="002A6E83">
        <w:rPr>
          <w:rFonts w:ascii="Palatino Linotype" w:hAnsi="Palatino Linotype"/>
          <w:sz w:val="22"/>
          <w:szCs w:val="22"/>
        </w:rPr>
        <w:t>employment</w:t>
      </w:r>
      <w:r w:rsidRPr="00130E11">
        <w:rPr>
          <w:rFonts w:ascii="Palatino Linotype" w:hAnsi="Palatino Linotype"/>
          <w:sz w:val="22"/>
          <w:szCs w:val="22"/>
        </w:rPr>
        <w:t xml:space="preserve">.  </w:t>
      </w:r>
    </w:p>
    <w:p w:rsidR="007913FA" w:rsidRDefault="00626200" w:rsidP="002A6E83">
      <w:pPr>
        <w:numPr>
          <w:ilvl w:val="0"/>
          <w:numId w:val="32"/>
        </w:numPr>
        <w:ind w:left="360"/>
        <w:rPr>
          <w:rFonts w:ascii="Palatino Linotype" w:hAnsi="Palatino Linotype"/>
          <w:b/>
          <w:sz w:val="22"/>
          <w:szCs w:val="22"/>
        </w:rPr>
      </w:pPr>
      <w:r>
        <w:rPr>
          <w:rFonts w:ascii="Palatino Linotype" w:hAnsi="Palatino Linotype"/>
          <w:b/>
          <w:sz w:val="22"/>
          <w:szCs w:val="22"/>
        </w:rPr>
        <w:t xml:space="preserve">Do </w:t>
      </w:r>
      <w:r w:rsidR="00130E11" w:rsidRPr="00130E11">
        <w:rPr>
          <w:rFonts w:ascii="Palatino Linotype" w:hAnsi="Palatino Linotype"/>
          <w:b/>
          <w:sz w:val="22"/>
          <w:szCs w:val="22"/>
        </w:rPr>
        <w:t>virtual public charter school teachers</w:t>
      </w:r>
      <w:r w:rsidR="00621607">
        <w:rPr>
          <w:rFonts w:ascii="Palatino Linotype" w:hAnsi="Palatino Linotype"/>
          <w:b/>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b/>
          <w:sz w:val="22"/>
          <w:szCs w:val="22"/>
        </w:rPr>
        <w:fldChar w:fldCharType="end"/>
      </w:r>
      <w:r w:rsidR="00130E11" w:rsidRPr="00130E11">
        <w:rPr>
          <w:rFonts w:ascii="Palatino Linotype" w:hAnsi="Palatino Linotype"/>
          <w:b/>
          <w:sz w:val="22"/>
          <w:szCs w:val="22"/>
        </w:rPr>
        <w:t xml:space="preserve"> and administrators need to be licensed by the Teacher Standards</w:t>
      </w:r>
      <w:r w:rsidR="00BC14AE">
        <w:rPr>
          <w:rFonts w:ascii="Palatino Linotype" w:hAnsi="Palatino Linotype"/>
          <w:b/>
          <w:sz w:val="22"/>
          <w:szCs w:val="22"/>
        </w:rPr>
        <w:fldChar w:fldCharType="begin"/>
      </w:r>
      <w:r w:rsidR="00BC14AE">
        <w:instrText xml:space="preserve"> XE "</w:instrText>
      </w:r>
      <w:r w:rsidR="00BC14AE" w:rsidRPr="00A07BAC">
        <w:rPr>
          <w:rFonts w:ascii="Palatino Linotype" w:hAnsi="Palatino Linotype"/>
          <w:sz w:val="22"/>
          <w:szCs w:val="22"/>
        </w:rPr>
        <w:instrText>Standards</w:instrText>
      </w:r>
      <w:r w:rsidR="00BC14AE">
        <w:instrText xml:space="preserve">" </w:instrText>
      </w:r>
      <w:r w:rsidR="00BC14AE">
        <w:rPr>
          <w:rFonts w:ascii="Palatino Linotype" w:hAnsi="Palatino Linotype"/>
          <w:b/>
          <w:sz w:val="22"/>
          <w:szCs w:val="22"/>
        </w:rPr>
        <w:fldChar w:fldCharType="end"/>
      </w:r>
      <w:r w:rsidR="00130E11" w:rsidRPr="00130E11">
        <w:rPr>
          <w:rFonts w:ascii="Palatino Linotype" w:hAnsi="Palatino Linotype"/>
          <w:b/>
          <w:sz w:val="22"/>
          <w:szCs w:val="22"/>
        </w:rPr>
        <w:t xml:space="preserve"> and Practices Commission (TSPC</w:t>
      </w:r>
      <w:r w:rsidR="00A865C5">
        <w:rPr>
          <w:rFonts w:ascii="Palatino Linotype" w:hAnsi="Palatino Linotype"/>
          <w:b/>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b/>
          <w:sz w:val="22"/>
          <w:szCs w:val="22"/>
        </w:rPr>
        <w:fldChar w:fldCharType="end"/>
      </w:r>
      <w:r w:rsidR="00130E11" w:rsidRPr="00130E11">
        <w:rPr>
          <w:rFonts w:ascii="Palatino Linotype" w:hAnsi="Palatino Linotype"/>
          <w:b/>
          <w:sz w:val="22"/>
          <w:szCs w:val="22"/>
        </w:rPr>
        <w:t>)? (ORS</w:t>
      </w:r>
      <w:r w:rsidR="002850C3">
        <w:rPr>
          <w:rFonts w:ascii="Palatino Linotype" w:hAnsi="Palatino Linotype"/>
          <w:b/>
          <w:sz w:val="22"/>
          <w:szCs w:val="22"/>
        </w:rPr>
        <w:fldChar w:fldCharType="begin"/>
      </w:r>
      <w:r w:rsidR="002850C3">
        <w:instrText xml:space="preserve"> XE "</w:instrText>
      </w:r>
      <w:r w:rsidR="002850C3" w:rsidRPr="007840CE">
        <w:rPr>
          <w:rFonts w:ascii="Palatino Linotype" w:hAnsi="Palatino Linotype"/>
          <w:b/>
          <w:sz w:val="22"/>
          <w:szCs w:val="22"/>
        </w:rPr>
        <w:instrText>ORS</w:instrText>
      </w:r>
      <w:r w:rsidR="002850C3">
        <w:instrText xml:space="preserve">" </w:instrText>
      </w:r>
      <w:r w:rsidR="002850C3">
        <w:rPr>
          <w:rFonts w:ascii="Palatino Linotype" w:hAnsi="Palatino Linotype"/>
          <w:b/>
          <w:sz w:val="22"/>
          <w:szCs w:val="22"/>
        </w:rPr>
        <w:fldChar w:fldCharType="end"/>
      </w:r>
      <w:r w:rsidR="00130E11" w:rsidRPr="00130E11">
        <w:rPr>
          <w:rFonts w:ascii="Palatino Linotype" w:hAnsi="Palatino Linotype"/>
          <w:b/>
          <w:sz w:val="22"/>
          <w:szCs w:val="22"/>
        </w:rPr>
        <w:t xml:space="preserve"> 338.135)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A virtual charter school must have a plan to ensure all superintendents, assistant superintendents and principals of the school are licensed to administer by the TSPC</w:t>
      </w:r>
      <w:r w:rsidR="00A865C5">
        <w:rPr>
          <w:rFonts w:ascii="Palatino Linotype" w:hAnsi="Palatino Linotype"/>
          <w:sz w:val="22"/>
          <w:szCs w:val="22"/>
        </w:rPr>
        <w:fldChar w:fldCharType="begin"/>
      </w:r>
      <w:r w:rsidR="00A865C5">
        <w:instrText xml:space="preserve"> XE "</w:instrText>
      </w:r>
      <w:r w:rsidR="00A865C5" w:rsidRPr="00B00893">
        <w:rPr>
          <w:rFonts w:ascii="Palatino Linotype" w:hAnsi="Palatino Linotype"/>
          <w:sz w:val="22"/>
          <w:szCs w:val="22"/>
        </w:rPr>
        <w:instrText>TSPC</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 and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who are licensed to teach by the TSPC teach at least 95% of the school’s instructional hours.</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Do all public charter school teachers</w:t>
      </w:r>
      <w:r w:rsidR="00621607">
        <w:rPr>
          <w:rFonts w:ascii="Palatino Linotype" w:hAnsi="Palatino Linotype"/>
          <w:b/>
          <w:szCs w:val="22"/>
        </w:rPr>
        <w:fldChar w:fldCharType="begin"/>
      </w:r>
      <w:r w:rsidR="00621607">
        <w:instrText xml:space="preserve"> XE "</w:instrText>
      </w:r>
      <w:r w:rsidR="00621607" w:rsidRPr="009752B0">
        <w:rPr>
          <w:rFonts w:ascii="Palatino Linotype" w:hAnsi="Palatino Linotype"/>
          <w:szCs w:val="22"/>
        </w:rPr>
        <w:instrText>Teachers</w:instrText>
      </w:r>
      <w:r w:rsidR="00621607">
        <w:instrText xml:space="preserve">" </w:instrText>
      </w:r>
      <w:r w:rsidR="00621607">
        <w:rPr>
          <w:rFonts w:ascii="Palatino Linotype" w:hAnsi="Palatino Linotype"/>
          <w:b/>
          <w:szCs w:val="22"/>
        </w:rPr>
        <w:fldChar w:fldCharType="end"/>
      </w:r>
      <w:r w:rsidRPr="00626200">
        <w:rPr>
          <w:rFonts w:ascii="Palatino Linotype" w:hAnsi="Palatino Linotype"/>
          <w:b/>
          <w:szCs w:val="22"/>
        </w:rPr>
        <w:t xml:space="preserve"> (brick and mortar and virtual) have to be Highly Qualified (HQ) as described in the federal</w:t>
      </w:r>
      <w:r w:rsidR="00E614FB">
        <w:rPr>
          <w:rFonts w:ascii="Palatino Linotype" w:hAnsi="Palatino Linotype"/>
          <w:b/>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b/>
          <w:szCs w:val="22"/>
        </w:rPr>
        <w:fldChar w:fldCharType="end"/>
      </w:r>
      <w:r w:rsidRPr="00626200">
        <w:rPr>
          <w:rFonts w:ascii="Palatino Linotype" w:hAnsi="Palatino Linotype"/>
          <w:b/>
          <w:szCs w:val="22"/>
        </w:rPr>
        <w:t xml:space="preserve"> No Child Left Behind Act</w:t>
      </w:r>
      <w:r w:rsidR="0051576A">
        <w:rPr>
          <w:rFonts w:ascii="Palatino Linotype" w:hAnsi="Palatino Linotype"/>
          <w:b/>
          <w:szCs w:val="22"/>
        </w:rPr>
        <w:fldChar w:fldCharType="begin"/>
      </w:r>
      <w:r w:rsidR="0051576A">
        <w:instrText xml:space="preserve"> XE "</w:instrText>
      </w:r>
      <w:r w:rsidR="0051576A" w:rsidRPr="0082074A">
        <w:rPr>
          <w:rFonts w:ascii="Palatino Linotype" w:hAnsi="Palatino Linotype" w:cs="Arial"/>
          <w:b/>
          <w:bCs/>
          <w:color w:val="000000"/>
          <w:szCs w:val="22"/>
        </w:rPr>
        <w:instrText>No Child Left Behind Act</w:instrText>
      </w:r>
      <w:r w:rsidR="0051576A">
        <w:instrText xml:space="preserve">" </w:instrText>
      </w:r>
      <w:r w:rsidR="0051576A">
        <w:rPr>
          <w:rFonts w:ascii="Palatino Linotype" w:hAnsi="Palatino Linotype"/>
          <w:b/>
          <w:szCs w:val="22"/>
        </w:rPr>
        <w:fldChar w:fldCharType="end"/>
      </w:r>
      <w:r w:rsidRPr="00626200">
        <w:rPr>
          <w:rFonts w:ascii="Palatino Linotype" w:hAnsi="Palatino Linotype"/>
          <w:b/>
          <w:szCs w:val="22"/>
        </w:rPr>
        <w:t xml:space="preserve"> of 2001 by the Federal law</w:t>
      </w:r>
      <w:r w:rsidR="00623D03">
        <w:rPr>
          <w:rFonts w:ascii="Palatino Linotype" w:hAnsi="Palatino Linotype"/>
          <w:b/>
          <w:szCs w:val="22"/>
        </w:rPr>
        <w:fldChar w:fldCharType="begin"/>
      </w:r>
      <w:r w:rsidR="00623D03">
        <w:instrText xml:space="preserve"> XE "</w:instrText>
      </w:r>
      <w:r w:rsidR="00623D03" w:rsidRPr="0040331B">
        <w:rPr>
          <w:rFonts w:ascii="Palatino Linotype" w:hAnsi="Palatino Linotype"/>
          <w:szCs w:val="22"/>
        </w:rPr>
        <w:instrText>Law</w:instrText>
      </w:r>
      <w:r w:rsidR="00623D03">
        <w:instrText xml:space="preserve">" </w:instrText>
      </w:r>
      <w:r w:rsidR="00623D03">
        <w:rPr>
          <w:rFonts w:ascii="Palatino Linotype" w:hAnsi="Palatino Linotype"/>
          <w:b/>
          <w:szCs w:val="22"/>
        </w:rPr>
        <w:fldChar w:fldCharType="end"/>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Yes, all teachers</w:t>
      </w:r>
      <w:r w:rsidR="00621607">
        <w:rPr>
          <w:rFonts w:ascii="Palatino Linotype" w:hAnsi="Palatino Linotype"/>
          <w:sz w:val="22"/>
          <w:szCs w:val="22"/>
        </w:rPr>
        <w:fldChar w:fldCharType="begin"/>
      </w:r>
      <w:r w:rsidR="00621607">
        <w:instrText xml:space="preserve"> XE "</w:instrText>
      </w:r>
      <w:r w:rsidR="00621607" w:rsidRPr="009752B0">
        <w:rPr>
          <w:rFonts w:ascii="Palatino Linotype" w:hAnsi="Palatino Linotype"/>
          <w:sz w:val="22"/>
          <w:szCs w:val="22"/>
        </w:rPr>
        <w:instrText>Teachers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 xml:space="preserve"> prior to </w:t>
      </w:r>
      <w:r w:rsidR="00626200">
        <w:rPr>
          <w:rFonts w:ascii="Palatino Linotype" w:hAnsi="Palatino Linotype"/>
          <w:sz w:val="22"/>
          <w:szCs w:val="22"/>
        </w:rPr>
        <w:t>being employed as a teacher</w:t>
      </w:r>
      <w:r w:rsidRPr="00130E11">
        <w:rPr>
          <w:rFonts w:ascii="Palatino Linotype" w:hAnsi="Palatino Linotype"/>
          <w:sz w:val="22"/>
          <w:szCs w:val="22"/>
        </w:rPr>
        <w:t xml:space="preserve"> must be Highly Qualified as described in the No Child Left Behind Act</w:t>
      </w:r>
      <w:r w:rsidR="0051576A">
        <w:rPr>
          <w:rFonts w:ascii="Palatino Linotype" w:hAnsi="Palatino Linotype"/>
          <w:sz w:val="22"/>
          <w:szCs w:val="22"/>
        </w:rPr>
        <w:fldChar w:fldCharType="begin"/>
      </w:r>
      <w:r w:rsidR="0051576A">
        <w:instrText xml:space="preserve"> XE "</w:instrText>
      </w:r>
      <w:r w:rsidR="0051576A" w:rsidRPr="0082074A">
        <w:rPr>
          <w:rFonts w:ascii="Palatino Linotype" w:hAnsi="Palatino Linotype" w:cs="Arial"/>
          <w:b/>
          <w:bCs/>
          <w:color w:val="000000"/>
          <w:szCs w:val="22"/>
        </w:rPr>
        <w:instrText>No Child Left Behind Act</w:instrText>
      </w:r>
      <w:r w:rsidR="0051576A">
        <w:instrText xml:space="preserve">" </w:instrText>
      </w:r>
      <w:r w:rsidR="0051576A">
        <w:rPr>
          <w:rFonts w:ascii="Palatino Linotype" w:hAnsi="Palatino Linotype"/>
          <w:sz w:val="22"/>
          <w:szCs w:val="22"/>
        </w:rPr>
        <w:fldChar w:fldCharType="end"/>
      </w:r>
      <w:r w:rsidRPr="00130E11">
        <w:rPr>
          <w:rFonts w:ascii="Palatino Linotype" w:hAnsi="Palatino Linotype"/>
          <w:sz w:val="22"/>
          <w:szCs w:val="22"/>
        </w:rPr>
        <w:t xml:space="preserve"> of 2001.</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How many students must be enrolled in a public charter school? (ORS</w:t>
      </w:r>
      <w:r w:rsidR="002850C3">
        <w:rPr>
          <w:rFonts w:ascii="Palatino Linotype" w:hAnsi="Palatino Linotype"/>
          <w:b/>
          <w:szCs w:val="22"/>
        </w:rPr>
        <w:fldChar w:fldCharType="begin"/>
      </w:r>
      <w:r w:rsidR="002850C3">
        <w:instrText xml:space="preserve"> XE "</w:instrText>
      </w:r>
      <w:r w:rsidR="002850C3" w:rsidRPr="009530FB">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626200">
        <w:rPr>
          <w:rFonts w:ascii="Palatino Linotype" w:hAnsi="Palatino Linotype"/>
          <w:b/>
          <w:szCs w:val="22"/>
        </w:rPr>
        <w:t xml:space="preserve"> 338.115)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public charter school must maintain an active enrollment of minimum of twenty-five students unless the school has a cooperative agreement.</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How many students must be enrolled in a charter school that provides educational services under a cooperative agreement?</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charter school is in compliance with the requirement of minimum enrollment if the charter school provides educational services under the cooperative agreement to at least 25 students, without regard to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the students are residents.</w:t>
      </w:r>
    </w:p>
    <w:p w:rsidR="00626200" w:rsidRPr="00210324" w:rsidRDefault="00130E11" w:rsidP="00626200">
      <w:pPr>
        <w:pStyle w:val="ListParagraph"/>
        <w:numPr>
          <w:ilvl w:val="0"/>
          <w:numId w:val="32"/>
        </w:numPr>
        <w:ind w:left="360"/>
        <w:rPr>
          <w:rFonts w:ascii="Palatino Linotype" w:hAnsi="Palatino Linotype"/>
          <w:b/>
          <w:szCs w:val="22"/>
        </w:rPr>
      </w:pPr>
      <w:r w:rsidRPr="00210324">
        <w:rPr>
          <w:rFonts w:ascii="Palatino Linotype" w:hAnsi="Palatino Linotype"/>
          <w:b/>
          <w:szCs w:val="22"/>
        </w:rPr>
        <w:t xml:space="preserve">May a charter school count a home </w:t>
      </w:r>
      <w:proofErr w:type="spellStart"/>
      <w:r w:rsidRPr="00210324">
        <w:rPr>
          <w:rFonts w:ascii="Palatino Linotype" w:hAnsi="Palatino Linotype"/>
          <w:b/>
          <w:szCs w:val="22"/>
        </w:rPr>
        <w:t>schooler</w:t>
      </w:r>
      <w:proofErr w:type="spellEnd"/>
      <w:r w:rsidRPr="00210324">
        <w:rPr>
          <w:rFonts w:ascii="Palatino Linotype" w:hAnsi="Palatino Linotype"/>
          <w:b/>
          <w:szCs w:val="22"/>
        </w:rPr>
        <w:t xml:space="preserve"> as a part of its membership?</w:t>
      </w:r>
    </w:p>
    <w:p w:rsidR="00130E11" w:rsidRPr="00210324" w:rsidRDefault="00130E11" w:rsidP="00130E11">
      <w:pPr>
        <w:tabs>
          <w:tab w:val="left" w:pos="360"/>
        </w:tabs>
        <w:spacing w:after="120"/>
        <w:ind w:left="360"/>
        <w:rPr>
          <w:rFonts w:ascii="Palatino Linotype" w:hAnsi="Palatino Linotype"/>
          <w:sz w:val="22"/>
          <w:szCs w:val="22"/>
        </w:rPr>
      </w:pPr>
      <w:r w:rsidRPr="00210324">
        <w:rPr>
          <w:rFonts w:ascii="Palatino Linotype" w:hAnsi="Palatino Linotype"/>
          <w:sz w:val="22"/>
          <w:szCs w:val="22"/>
        </w:rPr>
        <w:t>No, a student may only hav</w:t>
      </w:r>
      <w:r w:rsidR="00F8360B">
        <w:rPr>
          <w:rFonts w:ascii="Palatino Linotype" w:hAnsi="Palatino Linotype"/>
          <w:sz w:val="22"/>
          <w:szCs w:val="22"/>
        </w:rPr>
        <w:t xml:space="preserve">e one status. </w:t>
      </w:r>
      <w:r w:rsidRPr="00210324">
        <w:rPr>
          <w:rFonts w:ascii="Palatino Linotype" w:hAnsi="Palatino Linotype"/>
          <w:sz w:val="22"/>
          <w:szCs w:val="22"/>
        </w:rPr>
        <w:t xml:space="preserve">If a student is registered </w:t>
      </w:r>
      <w:r w:rsidR="00010B07">
        <w:rPr>
          <w:rFonts w:ascii="Palatino Linotype" w:hAnsi="Palatino Linotype"/>
          <w:sz w:val="22"/>
          <w:szCs w:val="22"/>
        </w:rPr>
        <w:t xml:space="preserve">at the Education Service District (ESD) </w:t>
      </w:r>
      <w:r w:rsidRPr="00210324">
        <w:rPr>
          <w:rFonts w:ascii="Palatino Linotype" w:hAnsi="Palatino Linotype"/>
          <w:sz w:val="22"/>
          <w:szCs w:val="22"/>
        </w:rPr>
        <w:t>as home school</w:t>
      </w:r>
      <w:r w:rsidR="00010B07">
        <w:rPr>
          <w:rFonts w:ascii="Palatino Linotype" w:hAnsi="Palatino Linotype"/>
          <w:sz w:val="22"/>
          <w:szCs w:val="22"/>
        </w:rPr>
        <w:t>ed</w:t>
      </w:r>
      <w:r w:rsidRPr="00210324">
        <w:rPr>
          <w:rFonts w:ascii="Palatino Linotype" w:hAnsi="Palatino Linotype"/>
          <w:sz w:val="22"/>
          <w:szCs w:val="22"/>
        </w:rPr>
        <w:t>, then the home school rules</w:t>
      </w:r>
      <w:r w:rsidR="002A6C12">
        <w:rPr>
          <w:rFonts w:ascii="Palatino Linotype" w:hAnsi="Palatino Linotype"/>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Fonts w:ascii="Palatino Linotype" w:hAnsi="Palatino Linotype"/>
          <w:sz w:val="22"/>
          <w:szCs w:val="22"/>
        </w:rPr>
        <w:fldChar w:fldCharType="end"/>
      </w:r>
      <w:r w:rsidRPr="00210324">
        <w:rPr>
          <w:rFonts w:ascii="Palatino Linotype" w:hAnsi="Palatino Linotype"/>
          <w:sz w:val="22"/>
          <w:szCs w:val="22"/>
        </w:rPr>
        <w:t xml:space="preserve"> apply to that student.</w:t>
      </w:r>
    </w:p>
    <w:p w:rsidR="00626200" w:rsidRPr="00210324" w:rsidRDefault="00130E11" w:rsidP="00626200">
      <w:pPr>
        <w:pStyle w:val="ListParagraph"/>
        <w:numPr>
          <w:ilvl w:val="0"/>
          <w:numId w:val="32"/>
        </w:numPr>
        <w:ind w:left="360"/>
        <w:rPr>
          <w:rFonts w:ascii="Palatino Linotype" w:hAnsi="Palatino Linotype"/>
          <w:b/>
          <w:szCs w:val="22"/>
        </w:rPr>
      </w:pPr>
      <w:r w:rsidRPr="00210324">
        <w:rPr>
          <w:rFonts w:ascii="Palatino Linotype" w:hAnsi="Palatino Linotype"/>
          <w:b/>
          <w:szCs w:val="22"/>
        </w:rPr>
        <w:t xml:space="preserve">May a charter school receive any </w:t>
      </w:r>
      <w:proofErr w:type="spellStart"/>
      <w:r w:rsidRPr="00210324">
        <w:rPr>
          <w:rFonts w:ascii="Palatino Linotype" w:hAnsi="Palatino Linotype"/>
          <w:b/>
          <w:szCs w:val="22"/>
        </w:rPr>
        <w:t>ADMw</w:t>
      </w:r>
      <w:proofErr w:type="spellEnd"/>
      <w:r w:rsidRPr="00210324">
        <w:rPr>
          <w:rFonts w:ascii="Palatino Linotype" w:hAnsi="Palatino Linotype"/>
          <w:b/>
          <w:szCs w:val="22"/>
        </w:rPr>
        <w:t xml:space="preserve"> for a home </w:t>
      </w:r>
      <w:proofErr w:type="spellStart"/>
      <w:r w:rsidRPr="00210324">
        <w:rPr>
          <w:rFonts w:ascii="Palatino Linotype" w:hAnsi="Palatino Linotype"/>
          <w:b/>
          <w:szCs w:val="22"/>
        </w:rPr>
        <w:t>schooler</w:t>
      </w:r>
      <w:proofErr w:type="spellEnd"/>
      <w:r w:rsidRPr="00210324">
        <w:rPr>
          <w:rFonts w:ascii="Palatino Linotype" w:hAnsi="Palatino Linotype"/>
          <w:b/>
          <w:szCs w:val="22"/>
        </w:rPr>
        <w:t xml:space="preserve"> who attends part of one-half of the school day?</w:t>
      </w:r>
    </w:p>
    <w:p w:rsidR="00130E11" w:rsidRPr="00210324" w:rsidRDefault="00626200" w:rsidP="00130E11">
      <w:pPr>
        <w:spacing w:after="120"/>
        <w:ind w:left="360"/>
        <w:rPr>
          <w:rFonts w:ascii="Palatino Linotype" w:hAnsi="Palatino Linotype"/>
          <w:sz w:val="22"/>
          <w:szCs w:val="22"/>
        </w:rPr>
      </w:pPr>
      <w:r w:rsidRPr="00210324">
        <w:rPr>
          <w:rFonts w:ascii="Palatino Linotype" w:hAnsi="Palatino Linotype"/>
          <w:sz w:val="22"/>
          <w:szCs w:val="22"/>
        </w:rPr>
        <w:t xml:space="preserve">Yes. </w:t>
      </w:r>
      <w:r w:rsidR="00130E11" w:rsidRPr="00210324">
        <w:rPr>
          <w:rFonts w:ascii="Palatino Linotype" w:hAnsi="Palatino Linotype"/>
          <w:sz w:val="22"/>
          <w:szCs w:val="22"/>
        </w:rPr>
        <w:t>Anything less than ½ time can be counted on the PT/Special Form under “shared time” and the commensurate amount of funding will follow this student.</w:t>
      </w:r>
    </w:p>
    <w:p w:rsidR="00626200" w:rsidRPr="00210324" w:rsidRDefault="00DB6B94" w:rsidP="00626200">
      <w:pPr>
        <w:pStyle w:val="ListParagraph"/>
        <w:numPr>
          <w:ilvl w:val="0"/>
          <w:numId w:val="32"/>
        </w:numPr>
        <w:ind w:left="360"/>
        <w:rPr>
          <w:rFonts w:ascii="Palatino Linotype" w:hAnsi="Palatino Linotype"/>
          <w:b/>
          <w:szCs w:val="22"/>
        </w:rPr>
      </w:pPr>
      <w:r w:rsidRPr="00210324">
        <w:rPr>
          <w:rFonts w:ascii="Palatino Linotype" w:hAnsi="Palatino Linotype"/>
          <w:noProof/>
        </w:rPr>
        <w:drawing>
          <wp:anchor distT="0" distB="0" distL="114300" distR="114300" simplePos="0" relativeHeight="251666432" behindDoc="1" locked="0" layoutInCell="1" allowOverlap="1" wp14:anchorId="318905B9" wp14:editId="70AD61A5">
            <wp:simplePos x="0" y="0"/>
            <wp:positionH relativeFrom="column">
              <wp:posOffset>5170805</wp:posOffset>
            </wp:positionH>
            <wp:positionV relativeFrom="paragraph">
              <wp:posOffset>22860</wp:posOffset>
            </wp:positionV>
            <wp:extent cx="683260" cy="904875"/>
            <wp:effectExtent l="0" t="0" r="2540" b="9525"/>
            <wp:wrapTight wrapText="bothSides">
              <wp:wrapPolygon edited="0">
                <wp:start x="1204" y="0"/>
                <wp:lineTo x="0" y="4547"/>
                <wp:lineTo x="0" y="20918"/>
                <wp:lineTo x="602" y="21373"/>
                <wp:lineTo x="7227" y="21373"/>
                <wp:lineTo x="16260" y="21373"/>
                <wp:lineTo x="21078" y="21373"/>
                <wp:lineTo x="21078" y="6366"/>
                <wp:lineTo x="16260" y="4093"/>
                <wp:lineTo x="4818" y="0"/>
                <wp:lineTo x="1204" y="0"/>
              </wp:wrapPolygon>
            </wp:wrapTight>
            <wp:docPr id="20" name="Picture 106"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j03974640000[1]"/>
                    <pic:cNvPicPr>
                      <a:picLocks noChangeAspect="1" noChangeArrowheads="1"/>
                    </pic:cNvPicPr>
                  </pic:nvPicPr>
                  <pic:blipFill>
                    <a:blip r:embed="rId58" cstate="print"/>
                    <a:srcRect/>
                    <a:stretch>
                      <a:fillRect/>
                    </a:stretch>
                  </pic:blipFill>
                  <pic:spPr bwMode="auto">
                    <a:xfrm>
                      <a:off x="0" y="0"/>
                      <a:ext cx="683260" cy="904875"/>
                    </a:xfrm>
                    <a:prstGeom prst="rect">
                      <a:avLst/>
                    </a:prstGeom>
                    <a:noFill/>
                    <a:ln w="9525">
                      <a:noFill/>
                      <a:miter lim="800000"/>
                      <a:headEnd/>
                      <a:tailEnd/>
                    </a:ln>
                  </pic:spPr>
                </pic:pic>
              </a:graphicData>
            </a:graphic>
          </wp:anchor>
        </w:drawing>
      </w:r>
      <w:r w:rsidR="00130E11" w:rsidRPr="00210324">
        <w:rPr>
          <w:rFonts w:ascii="Palatino Linotype" w:hAnsi="Palatino Linotype"/>
          <w:b/>
          <w:szCs w:val="22"/>
        </w:rPr>
        <w:t xml:space="preserve">May a charter school count two ½ day home </w:t>
      </w:r>
      <w:proofErr w:type="spellStart"/>
      <w:r w:rsidR="00130E11" w:rsidRPr="00210324">
        <w:rPr>
          <w:rFonts w:ascii="Palatino Linotype" w:hAnsi="Palatino Linotype"/>
          <w:b/>
          <w:szCs w:val="22"/>
        </w:rPr>
        <w:t>schoolers</w:t>
      </w:r>
      <w:proofErr w:type="spellEnd"/>
      <w:r w:rsidR="00130E11" w:rsidRPr="00210324">
        <w:rPr>
          <w:rFonts w:ascii="Palatino Linotype" w:hAnsi="Palatino Linotype"/>
          <w:b/>
          <w:szCs w:val="22"/>
        </w:rPr>
        <w:t xml:space="preserve"> as one full time registered student as part of the 25 minimum membership?</w:t>
      </w:r>
    </w:p>
    <w:p w:rsidR="00130E11" w:rsidRPr="00130E11" w:rsidRDefault="00626200" w:rsidP="00130E11">
      <w:pPr>
        <w:spacing w:after="120"/>
        <w:ind w:left="360"/>
        <w:rPr>
          <w:rFonts w:ascii="Palatino Linotype" w:hAnsi="Palatino Linotype"/>
          <w:sz w:val="22"/>
          <w:szCs w:val="22"/>
        </w:rPr>
      </w:pPr>
      <w:r w:rsidRPr="00210324">
        <w:rPr>
          <w:rFonts w:ascii="Palatino Linotype" w:hAnsi="Palatino Linotype"/>
          <w:sz w:val="22"/>
          <w:szCs w:val="22"/>
        </w:rPr>
        <w:t xml:space="preserve">No. </w:t>
      </w:r>
      <w:r w:rsidR="00130E11" w:rsidRPr="00210324">
        <w:rPr>
          <w:rFonts w:ascii="Palatino Linotype" w:hAnsi="Palatino Linotype"/>
          <w:sz w:val="22"/>
          <w:szCs w:val="22"/>
        </w:rPr>
        <w:t xml:space="preserve">A home </w:t>
      </w:r>
      <w:proofErr w:type="spellStart"/>
      <w:r w:rsidR="00130E11" w:rsidRPr="00210324">
        <w:rPr>
          <w:rFonts w:ascii="Palatino Linotype" w:hAnsi="Palatino Linotype"/>
          <w:sz w:val="22"/>
          <w:szCs w:val="22"/>
        </w:rPr>
        <w:t>schooler</w:t>
      </w:r>
      <w:proofErr w:type="spellEnd"/>
      <w:r w:rsidR="00130E11" w:rsidRPr="00210324">
        <w:rPr>
          <w:rFonts w:ascii="Palatino Linotype" w:hAnsi="Palatino Linotype"/>
          <w:sz w:val="22"/>
          <w:szCs w:val="22"/>
        </w:rPr>
        <w:t xml:space="preserve"> has the status of a home </w:t>
      </w:r>
      <w:proofErr w:type="spellStart"/>
      <w:r w:rsidR="00130E11" w:rsidRPr="00210324">
        <w:rPr>
          <w:rFonts w:ascii="Palatino Linotype" w:hAnsi="Palatino Linotype"/>
          <w:sz w:val="22"/>
          <w:szCs w:val="22"/>
        </w:rPr>
        <w:t>schooler</w:t>
      </w:r>
      <w:proofErr w:type="spellEnd"/>
      <w:r w:rsidR="00130E11" w:rsidRPr="00210324">
        <w:rPr>
          <w:rFonts w:ascii="Palatino Linotype" w:hAnsi="Palatino Linotype"/>
          <w:sz w:val="22"/>
          <w:szCs w:val="22"/>
        </w:rPr>
        <w:t xml:space="preserve"> and cannot be a member of a charter school for the purpose of counti</w:t>
      </w:r>
      <w:r w:rsidRPr="00210324">
        <w:rPr>
          <w:rFonts w:ascii="Palatino Linotype" w:hAnsi="Palatino Linotype"/>
          <w:sz w:val="22"/>
          <w:szCs w:val="22"/>
        </w:rPr>
        <w:t xml:space="preserve">ng towards minimum membership. </w:t>
      </w:r>
      <w:r w:rsidR="00130E11" w:rsidRPr="00210324">
        <w:rPr>
          <w:rFonts w:ascii="Palatino Linotype" w:hAnsi="Palatino Linotype"/>
          <w:sz w:val="22"/>
          <w:szCs w:val="22"/>
        </w:rPr>
        <w:t>A student may only</w:t>
      </w:r>
      <w:r w:rsidR="00130E11" w:rsidRPr="00130E11">
        <w:rPr>
          <w:rFonts w:ascii="Palatino Linotype" w:hAnsi="Palatino Linotype"/>
          <w:sz w:val="22"/>
          <w:szCs w:val="22"/>
        </w:rPr>
        <w:t xml:space="preserve"> </w:t>
      </w:r>
      <w:r w:rsidR="00130E11" w:rsidRPr="00210324">
        <w:rPr>
          <w:rFonts w:ascii="Palatino Linotype" w:hAnsi="Palatino Linotype"/>
          <w:sz w:val="22"/>
          <w:szCs w:val="22"/>
        </w:rPr>
        <w:t>have one status at a time and a student who has registered as a home school</w:t>
      </w:r>
      <w:r w:rsidR="00095761">
        <w:rPr>
          <w:rFonts w:ascii="Palatino Linotype" w:hAnsi="Palatino Linotype"/>
          <w:sz w:val="22"/>
          <w:szCs w:val="22"/>
        </w:rPr>
        <w:t>ed</w:t>
      </w:r>
      <w:r w:rsidR="00F8360B">
        <w:rPr>
          <w:rFonts w:ascii="Palatino Linotype" w:hAnsi="Palatino Linotype"/>
          <w:sz w:val="22"/>
          <w:szCs w:val="22"/>
        </w:rPr>
        <w:t xml:space="preserve"> student</w:t>
      </w:r>
      <w:r w:rsidR="00130E11" w:rsidRPr="00210324">
        <w:rPr>
          <w:rFonts w:ascii="Palatino Linotype" w:hAnsi="Palatino Linotype"/>
          <w:sz w:val="22"/>
          <w:szCs w:val="22"/>
        </w:rPr>
        <w:t xml:space="preserve"> has self-decided his/her status</w:t>
      </w:r>
      <w:r w:rsidRPr="00210324">
        <w:rPr>
          <w:rFonts w:ascii="Palatino Linotype" w:hAnsi="Palatino Linotype"/>
          <w:sz w:val="22"/>
          <w:szCs w:val="22"/>
        </w:rPr>
        <w:t>.</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The Charter Handbook states a minimum of 25 students is required to operate a charter school.  Do any or all of these students have to be full time?</w:t>
      </w:r>
    </w:p>
    <w:p w:rsidR="00130E11" w:rsidRPr="00130E11" w:rsidRDefault="00626200" w:rsidP="00130E11">
      <w:pPr>
        <w:tabs>
          <w:tab w:val="num" w:pos="360"/>
        </w:tabs>
        <w:spacing w:after="120"/>
        <w:ind w:left="360"/>
        <w:rPr>
          <w:rFonts w:ascii="Palatino Linotype" w:hAnsi="Palatino Linotype"/>
          <w:sz w:val="22"/>
          <w:szCs w:val="22"/>
        </w:rPr>
      </w:pPr>
      <w:r>
        <w:rPr>
          <w:rFonts w:ascii="Palatino Linotype" w:hAnsi="Palatino Linotype"/>
          <w:sz w:val="22"/>
          <w:szCs w:val="22"/>
        </w:rPr>
        <w:t xml:space="preserve">Yes. A charter school needs </w:t>
      </w:r>
      <w:r w:rsidR="00130E11" w:rsidRPr="00130E11">
        <w:rPr>
          <w:rFonts w:ascii="Palatino Linotype" w:hAnsi="Palatino Linotype"/>
          <w:sz w:val="22"/>
          <w:szCs w:val="22"/>
        </w:rPr>
        <w:t>a minimum of 25 full</w:t>
      </w:r>
      <w:r w:rsidR="00F8360B">
        <w:rPr>
          <w:rFonts w:ascii="Palatino Linotype" w:hAnsi="Palatino Linotype"/>
          <w:sz w:val="22"/>
          <w:szCs w:val="22"/>
        </w:rPr>
        <w:t xml:space="preserve"> time students to operate. </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May a public charter school limit the admission</w:t>
      </w:r>
      <w:r w:rsidR="00243EA6">
        <w:rPr>
          <w:rFonts w:ascii="Palatino Linotype" w:hAnsi="Palatino Linotype"/>
          <w:b/>
          <w:szCs w:val="22"/>
        </w:rPr>
        <w:fldChar w:fldCharType="begin"/>
      </w:r>
      <w:r w:rsidR="00243EA6">
        <w:instrText xml:space="preserve"> XE "</w:instrText>
      </w:r>
      <w:r w:rsidR="00243EA6" w:rsidRPr="003851B5">
        <w:rPr>
          <w:rFonts w:ascii="Palatino Linotype" w:hAnsi="Palatino Linotype"/>
          <w:szCs w:val="22"/>
        </w:rPr>
        <w:instrText>admission</w:instrText>
      </w:r>
      <w:r w:rsidR="00243EA6">
        <w:instrText xml:space="preserve">" </w:instrText>
      </w:r>
      <w:r w:rsidR="00243EA6">
        <w:rPr>
          <w:rFonts w:ascii="Palatino Linotype" w:hAnsi="Palatino Linotype"/>
          <w:b/>
          <w:szCs w:val="22"/>
        </w:rPr>
        <w:fldChar w:fldCharType="end"/>
      </w:r>
      <w:r w:rsidRPr="00626200">
        <w:rPr>
          <w:rFonts w:ascii="Palatino Linotype" w:hAnsi="Palatino Linotype"/>
          <w:b/>
          <w:szCs w:val="22"/>
        </w:rPr>
        <w:t xml:space="preserve"> of certain students? (ORS</w:t>
      </w:r>
      <w:r w:rsidR="002850C3">
        <w:rPr>
          <w:rFonts w:ascii="Palatino Linotype" w:hAnsi="Palatino Linotype"/>
          <w:b/>
          <w:szCs w:val="22"/>
        </w:rPr>
        <w:fldChar w:fldCharType="begin"/>
      </w:r>
      <w:r w:rsidR="002850C3">
        <w:instrText xml:space="preserve"> XE "</w:instrText>
      </w:r>
      <w:r w:rsidR="002850C3" w:rsidRPr="00CD132E">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626200">
        <w:rPr>
          <w:rFonts w:ascii="Palatino Linotype" w:hAnsi="Palatino Linotype"/>
          <w:b/>
          <w:szCs w:val="22"/>
        </w:rPr>
        <w:t xml:space="preserve"> 338.125)</w:t>
      </w:r>
    </w:p>
    <w:p w:rsidR="00130E11" w:rsidRPr="00130E11" w:rsidRDefault="00130E11" w:rsidP="0013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ascii="Palatino Linotype" w:hAnsi="Palatino Linotype" w:cs="Courier New"/>
          <w:sz w:val="22"/>
          <w:szCs w:val="22"/>
        </w:rPr>
      </w:pPr>
      <w:r w:rsidRPr="00130E11">
        <w:rPr>
          <w:rFonts w:ascii="Palatino Linotype" w:hAnsi="Palatino Linotype" w:cs="Courier New"/>
          <w:sz w:val="22"/>
          <w:szCs w:val="22"/>
        </w:rPr>
        <w:t>No. The law</w:t>
      </w:r>
      <w:r w:rsidR="00623D03">
        <w:rPr>
          <w:rFonts w:ascii="Palatino Linotype" w:hAnsi="Palatino Linotype" w:cs="Courier New"/>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cs="Courier New"/>
          <w:sz w:val="22"/>
          <w:szCs w:val="22"/>
        </w:rPr>
        <w:fldChar w:fldCharType="end"/>
      </w:r>
      <w:r w:rsidRPr="00130E11">
        <w:rPr>
          <w:rFonts w:ascii="Palatino Linotype" w:hAnsi="Palatino Linotype" w:cs="Courier New"/>
          <w:sz w:val="22"/>
          <w:szCs w:val="22"/>
        </w:rPr>
        <w:t xml:space="preserve"> clearly states that admission</w:t>
      </w:r>
      <w:r w:rsidR="00243EA6">
        <w:rPr>
          <w:rFonts w:ascii="Palatino Linotype" w:hAnsi="Palatino Linotype" w:cs="Courier New"/>
          <w:sz w:val="22"/>
          <w:szCs w:val="22"/>
        </w:rPr>
        <w:fldChar w:fldCharType="begin"/>
      </w:r>
      <w:r w:rsidR="00243EA6">
        <w:instrText xml:space="preserve"> XE "</w:instrText>
      </w:r>
      <w:r w:rsidR="00243EA6" w:rsidRPr="003851B5">
        <w:rPr>
          <w:rFonts w:ascii="Palatino Linotype" w:hAnsi="Palatino Linotype"/>
          <w:sz w:val="22"/>
          <w:szCs w:val="22"/>
        </w:rPr>
        <w:instrText>admission</w:instrText>
      </w:r>
      <w:r w:rsidR="00243EA6">
        <w:instrText xml:space="preserve">" </w:instrText>
      </w:r>
      <w:r w:rsidR="00243EA6">
        <w:rPr>
          <w:rFonts w:ascii="Palatino Linotype" w:hAnsi="Palatino Linotype" w:cs="Courier New"/>
          <w:sz w:val="22"/>
          <w:szCs w:val="22"/>
        </w:rPr>
        <w:fldChar w:fldCharType="end"/>
      </w:r>
      <w:r w:rsidRPr="00130E11">
        <w:rPr>
          <w:rFonts w:ascii="Palatino Linotype" w:hAnsi="Palatino Linotype" w:cs="Courier New"/>
          <w:sz w:val="22"/>
          <w:szCs w:val="22"/>
        </w:rPr>
        <w:t xml:space="preserve"> based on race, religion, sex, sexual orientation, ethnicity, national origin, disability, the terms of an individualized education program, income level, proficiency in the English language or a</w:t>
      </w:r>
      <w:r w:rsidR="00626200">
        <w:rPr>
          <w:rFonts w:ascii="Palatino Linotype" w:hAnsi="Palatino Linotype" w:cs="Courier New"/>
          <w:sz w:val="22"/>
          <w:szCs w:val="22"/>
        </w:rPr>
        <w:t xml:space="preserve">thletic ability is prohibited. </w:t>
      </w:r>
      <w:r w:rsidRPr="00130E11">
        <w:rPr>
          <w:rFonts w:ascii="Palatino Linotype" w:hAnsi="Palatino Linotype" w:cs="Courier New"/>
          <w:sz w:val="22"/>
          <w:szCs w:val="22"/>
        </w:rPr>
        <w:t>The on</w:t>
      </w:r>
      <w:r w:rsidR="00626200">
        <w:rPr>
          <w:rFonts w:ascii="Palatino Linotype" w:hAnsi="Palatino Linotype" w:cs="Courier New"/>
          <w:sz w:val="22"/>
          <w:szCs w:val="22"/>
        </w:rPr>
        <w:t>ly qualifications for admission</w:t>
      </w:r>
      <w:r w:rsidRPr="00130E11">
        <w:rPr>
          <w:rFonts w:ascii="Palatino Linotype" w:hAnsi="Palatino Linotype" w:cs="Courier New"/>
          <w:sz w:val="22"/>
          <w:szCs w:val="22"/>
        </w:rPr>
        <w:t xml:space="preserve"> are grade or age.</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May priority be given to certain students?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626200">
        <w:rPr>
          <w:rFonts w:ascii="Palatino Linotype" w:hAnsi="Palatino Linotype"/>
          <w:b/>
          <w:szCs w:val="22"/>
        </w:rPr>
        <w:t xml:space="preserve"> 338.125)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A charter school may give </w:t>
      </w:r>
      <w:r w:rsidR="00626200">
        <w:rPr>
          <w:rFonts w:ascii="Palatino Linotype" w:hAnsi="Palatino Linotype"/>
          <w:sz w:val="22"/>
          <w:szCs w:val="22"/>
        </w:rPr>
        <w:t>preference</w:t>
      </w:r>
      <w:r w:rsidRPr="00130E11">
        <w:rPr>
          <w:rFonts w:ascii="Palatino Linotype" w:hAnsi="Palatino Linotype"/>
          <w:sz w:val="22"/>
          <w:szCs w:val="22"/>
        </w:rPr>
        <w:t xml:space="preserve"> to students enrolled the previous year and to their siblings</w:t>
      </w:r>
      <w:r w:rsidR="00621607">
        <w:rPr>
          <w:rFonts w:ascii="Palatino Linotype" w:hAnsi="Palatino Linotype"/>
          <w:sz w:val="22"/>
          <w:szCs w:val="22"/>
        </w:rPr>
        <w:fldChar w:fldCharType="begin"/>
      </w:r>
      <w:r w:rsidR="00621607">
        <w:instrText xml:space="preserve"> XE "</w:instrText>
      </w:r>
      <w:r w:rsidR="00621607" w:rsidRPr="00324637">
        <w:rPr>
          <w:rFonts w:ascii="Palatino Linotype" w:hAnsi="Palatino Linotype"/>
          <w:sz w:val="22"/>
          <w:szCs w:val="22"/>
        </w:rPr>
        <w:instrText>siblings</w:instrText>
      </w:r>
      <w:r w:rsidR="00621607">
        <w:instrText xml:space="preserve">" </w:instrText>
      </w:r>
      <w:r w:rsidR="00621607">
        <w:rPr>
          <w:rFonts w:ascii="Palatino Linotype" w:hAnsi="Palatino Linotype"/>
          <w:sz w:val="22"/>
          <w:szCs w:val="22"/>
        </w:rPr>
        <w:fldChar w:fldCharType="end"/>
      </w:r>
      <w:r w:rsidRPr="00130E11">
        <w:rPr>
          <w:rFonts w:ascii="Palatino Linotype" w:hAnsi="Palatino Linotype"/>
          <w:sz w:val="22"/>
          <w:szCs w:val="22"/>
        </w:rPr>
        <w:t>.</w:t>
      </w:r>
    </w:p>
    <w:p w:rsidR="00626200" w:rsidRDefault="00626200" w:rsidP="00626200">
      <w:pPr>
        <w:numPr>
          <w:ilvl w:val="0"/>
          <w:numId w:val="32"/>
        </w:numPr>
        <w:ind w:left="360"/>
        <w:rPr>
          <w:rFonts w:ascii="Palatino Linotype" w:hAnsi="Palatino Linotype"/>
          <w:b/>
          <w:sz w:val="22"/>
          <w:szCs w:val="22"/>
        </w:rPr>
      </w:pPr>
      <w:r>
        <w:rPr>
          <w:rFonts w:ascii="Palatino Linotype" w:hAnsi="Palatino Linotype"/>
          <w:b/>
          <w:sz w:val="22"/>
          <w:szCs w:val="22"/>
        </w:rPr>
        <w:t xml:space="preserve">What happens if more students </w:t>
      </w:r>
      <w:r w:rsidR="00130E11" w:rsidRPr="00130E11">
        <w:rPr>
          <w:rFonts w:ascii="Palatino Linotype" w:hAnsi="Palatino Linotype"/>
          <w:b/>
          <w:sz w:val="22"/>
          <w:szCs w:val="22"/>
        </w:rPr>
        <w:t>want to attend the school than there is space available? (ORS</w:t>
      </w:r>
      <w:r w:rsidR="002850C3">
        <w:rPr>
          <w:rFonts w:ascii="Palatino Linotype" w:hAnsi="Palatino Linotype"/>
          <w:b/>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 w:val="22"/>
          <w:szCs w:val="22"/>
        </w:rPr>
        <w:fldChar w:fldCharType="end"/>
      </w:r>
      <w:r w:rsidR="00130E11" w:rsidRPr="00130E11">
        <w:rPr>
          <w:rFonts w:ascii="Palatino Linotype" w:hAnsi="Palatino Linotype"/>
          <w:b/>
          <w:sz w:val="22"/>
          <w:szCs w:val="22"/>
        </w:rPr>
        <w:t xml:space="preserve"> 338.125)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An equitable lottery</w:t>
      </w:r>
      <w:r w:rsidR="00186CB6">
        <w:rPr>
          <w:rFonts w:ascii="Palatino Linotype" w:hAnsi="Palatino Linotype"/>
          <w:sz w:val="22"/>
          <w:szCs w:val="22"/>
        </w:rPr>
        <w:fldChar w:fldCharType="begin"/>
      </w:r>
      <w:r w:rsidR="00186CB6">
        <w:instrText xml:space="preserve"> XE "</w:instrText>
      </w:r>
      <w:r w:rsidR="00186CB6" w:rsidRPr="00401CC0">
        <w:rPr>
          <w:rFonts w:ascii="Palatino Linotype" w:hAnsi="Palatino Linotype"/>
          <w:sz w:val="22"/>
          <w:szCs w:val="22"/>
        </w:rPr>
        <w:instrText>lottery</w:instrText>
      </w:r>
      <w:r w:rsidR="00186CB6">
        <w:instrText xml:space="preserve">" </w:instrText>
      </w:r>
      <w:r w:rsidR="00186CB6">
        <w:rPr>
          <w:rFonts w:ascii="Palatino Linotype" w:hAnsi="Palatino Linotype"/>
          <w:sz w:val="22"/>
          <w:szCs w:val="22"/>
        </w:rPr>
        <w:fldChar w:fldCharType="end"/>
      </w:r>
      <w:r w:rsidRPr="00130E11">
        <w:rPr>
          <w:rFonts w:ascii="Palatino Linotype" w:hAnsi="Palatino Linotype"/>
          <w:sz w:val="22"/>
          <w:szCs w:val="22"/>
        </w:rPr>
        <w:t xml:space="preserve"> system must be established.</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May an out-of-district student attend a public charter school?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626200">
        <w:rPr>
          <w:rFonts w:ascii="Palatino Linotype" w:hAnsi="Palatino Linotype"/>
          <w:b/>
          <w:szCs w:val="22"/>
        </w:rPr>
        <w:t xml:space="preserve"> 338.125)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Yes, but only if there is space available.  </w:t>
      </w:r>
    </w:p>
    <w:p w:rsidR="00626200" w:rsidRPr="00626200" w:rsidRDefault="00130E11" w:rsidP="00626200">
      <w:pPr>
        <w:pStyle w:val="ListParagraph"/>
        <w:numPr>
          <w:ilvl w:val="0"/>
          <w:numId w:val="32"/>
        </w:numPr>
        <w:ind w:left="360"/>
        <w:rPr>
          <w:rFonts w:ascii="Palatino Linotype" w:hAnsi="Palatino Linotype"/>
          <w:b/>
          <w:szCs w:val="22"/>
        </w:rPr>
      </w:pPr>
      <w:r w:rsidRPr="00626200">
        <w:rPr>
          <w:rFonts w:ascii="Palatino Linotype" w:hAnsi="Palatino Linotype"/>
          <w:b/>
          <w:szCs w:val="22"/>
        </w:rPr>
        <w:t>Must special education service be provided in public charter schools?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626200">
        <w:rPr>
          <w:rFonts w:ascii="Palatino Linotype" w:hAnsi="Palatino Linotype"/>
          <w:b/>
          <w:szCs w:val="22"/>
        </w:rPr>
        <w:t xml:space="preserve"> 338.165)</w:t>
      </w:r>
    </w:p>
    <w:p w:rsidR="00130E11" w:rsidRPr="00130E11" w:rsidRDefault="00626200" w:rsidP="00626200">
      <w:pPr>
        <w:autoSpaceDE w:val="0"/>
        <w:autoSpaceDN w:val="0"/>
        <w:adjustRightInd w:val="0"/>
        <w:ind w:left="360"/>
        <w:rPr>
          <w:rFonts w:ascii="Palatino Linotype" w:hAnsi="Palatino Linotype"/>
          <w:sz w:val="22"/>
          <w:szCs w:val="22"/>
        </w:rPr>
      </w:pPr>
      <w:r>
        <w:rPr>
          <w:rFonts w:ascii="Palatino Linotype" w:hAnsi="Palatino Linotype"/>
          <w:sz w:val="22"/>
          <w:szCs w:val="22"/>
        </w:rPr>
        <w:t>Yes</w:t>
      </w:r>
      <w:r w:rsidR="00095761">
        <w:rPr>
          <w:rFonts w:ascii="Palatino Linotype" w:hAnsi="Palatino Linotype"/>
          <w:sz w:val="22"/>
          <w:szCs w:val="22"/>
        </w:rPr>
        <w:t>, s</w:t>
      </w:r>
      <w:r w:rsidR="00130E11" w:rsidRPr="00130E11">
        <w:rPr>
          <w:rFonts w:ascii="Palatino Linotype" w:hAnsi="Palatino Linotype"/>
          <w:sz w:val="22"/>
          <w:szCs w:val="22"/>
        </w:rPr>
        <w:t>pecial educat</w:t>
      </w:r>
      <w:r>
        <w:rPr>
          <w:rFonts w:ascii="Palatino Linotype" w:hAnsi="Palatino Linotype"/>
          <w:sz w:val="22"/>
          <w:szCs w:val="22"/>
        </w:rPr>
        <w:t xml:space="preserve">ion services must be provided. </w:t>
      </w:r>
      <w:r w:rsidR="00130E11" w:rsidRPr="00130E11">
        <w:rPr>
          <w:rFonts w:ascii="Palatino Linotype" w:hAnsi="Palatino Linotype"/>
          <w:sz w:val="22"/>
          <w:szCs w:val="22"/>
        </w:rPr>
        <w:t>The s</w:t>
      </w:r>
      <w:r>
        <w:rPr>
          <w:rFonts w:ascii="Palatino Linotype" w:hAnsi="Palatino Linotype"/>
          <w:sz w:val="22"/>
          <w:szCs w:val="22"/>
        </w:rPr>
        <w:t>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Pr>
          <w:rFonts w:ascii="Palatino Linotype" w:hAnsi="Palatino Linotype"/>
          <w:sz w:val="22"/>
          <w:szCs w:val="22"/>
        </w:rPr>
        <w:t xml:space="preserve"> </w:t>
      </w:r>
      <w:r w:rsidR="00130E11" w:rsidRPr="00130E11">
        <w:rPr>
          <w:rFonts w:ascii="Palatino Linotype" w:hAnsi="Palatino Linotype"/>
          <w:sz w:val="22"/>
          <w:szCs w:val="22"/>
        </w:rPr>
        <w:t>in which the public charter school is located is responsible for the provision of special education and related services (FAPE)</w:t>
      </w:r>
      <w:r w:rsidR="00130E11">
        <w:rPr>
          <w:rFonts w:ascii="Palatino Linotype" w:hAnsi="Palatino Linotype"/>
          <w:sz w:val="22"/>
          <w:szCs w:val="22"/>
        </w:rPr>
        <w:t>.</w:t>
      </w:r>
      <w:r w:rsidR="00F8360B">
        <w:rPr>
          <w:rFonts w:ascii="Palatino Linotype" w:hAnsi="Palatino Linotype"/>
          <w:sz w:val="22"/>
          <w:szCs w:val="22"/>
        </w:rPr>
        <w:t xml:space="preserve"> </w:t>
      </w:r>
      <w:r w:rsidR="00130E11" w:rsidRPr="00130E11">
        <w:rPr>
          <w:rFonts w:ascii="Palatino Linotype" w:hAnsi="Palatino Linotype"/>
          <w:sz w:val="22"/>
          <w:szCs w:val="22"/>
        </w:rPr>
        <w:t xml:space="preserve">The charter between the school and its sponsor must address how the </w:t>
      </w:r>
      <w:r w:rsidR="00130E11">
        <w:rPr>
          <w:rFonts w:ascii="Palatino Linotype" w:hAnsi="Palatino Linotype"/>
          <w:sz w:val="22"/>
          <w:szCs w:val="22"/>
        </w:rPr>
        <w:t xml:space="preserve">administrative and instructional </w:t>
      </w:r>
      <w:r w:rsidR="00130E11" w:rsidRPr="00130E11">
        <w:rPr>
          <w:rFonts w:ascii="Palatino Linotype" w:hAnsi="Palatino Linotype"/>
          <w:sz w:val="22"/>
          <w:szCs w:val="22"/>
        </w:rPr>
        <w:t>system</w:t>
      </w:r>
      <w:r w:rsidR="00130E11">
        <w:rPr>
          <w:rFonts w:ascii="Palatino Linotype" w:hAnsi="Palatino Linotype"/>
          <w:sz w:val="22"/>
          <w:szCs w:val="22"/>
        </w:rPr>
        <w:t>s</w:t>
      </w:r>
      <w:r w:rsidR="00130E11" w:rsidRPr="00130E11">
        <w:rPr>
          <w:rFonts w:ascii="Palatino Linotype" w:hAnsi="Palatino Linotype"/>
          <w:sz w:val="22"/>
          <w:szCs w:val="22"/>
        </w:rPr>
        <w:t xml:space="preserve"> </w:t>
      </w:r>
      <w:r w:rsidR="00130E11">
        <w:rPr>
          <w:rFonts w:ascii="Palatino Linotype" w:hAnsi="Palatino Linotype"/>
          <w:sz w:val="22"/>
          <w:szCs w:val="22"/>
        </w:rPr>
        <w:t xml:space="preserve">for </w:t>
      </w:r>
      <w:r w:rsidR="00130E11" w:rsidRPr="00130E11">
        <w:rPr>
          <w:rFonts w:ascii="Palatino Linotype" w:hAnsi="Palatino Linotype"/>
          <w:sz w:val="22"/>
          <w:szCs w:val="22"/>
        </w:rPr>
        <w:t>providing these services</w:t>
      </w:r>
      <w:r w:rsidR="00130E11">
        <w:rPr>
          <w:rFonts w:ascii="Palatino Linotype" w:hAnsi="Palatino Linotype"/>
          <w:sz w:val="22"/>
          <w:szCs w:val="22"/>
        </w:rPr>
        <w:t xml:space="preserve"> will operate. IDEA</w:t>
      </w:r>
      <w:r w:rsidR="00E614FB">
        <w:rPr>
          <w:rFonts w:ascii="Palatino Linotype" w:hAnsi="Palatino Linotype"/>
          <w:sz w:val="22"/>
          <w:szCs w:val="22"/>
        </w:rPr>
        <w:fldChar w:fldCharType="begin"/>
      </w:r>
      <w:r w:rsidR="00E614FB">
        <w:instrText xml:space="preserve"> XE "</w:instrText>
      </w:r>
      <w:r w:rsidR="00E614FB" w:rsidRPr="0096369B">
        <w:rPr>
          <w:rFonts w:ascii="Palatino Linotype" w:hAnsi="Palatino Linotype"/>
          <w:sz w:val="22"/>
          <w:szCs w:val="22"/>
        </w:rPr>
        <w:instrText>IDEA</w:instrText>
      </w:r>
      <w:r w:rsidR="00E614FB">
        <w:instrText xml:space="preserve">" </w:instrText>
      </w:r>
      <w:r w:rsidR="00E614FB">
        <w:rPr>
          <w:rFonts w:ascii="Palatino Linotype" w:hAnsi="Palatino Linotype"/>
          <w:sz w:val="22"/>
          <w:szCs w:val="22"/>
        </w:rPr>
        <w:fldChar w:fldCharType="end"/>
      </w:r>
      <w:r w:rsidR="00130E11">
        <w:rPr>
          <w:rFonts w:ascii="Palatino Linotype" w:hAnsi="Palatino Linotype"/>
          <w:sz w:val="22"/>
          <w:szCs w:val="22"/>
        </w:rPr>
        <w:t xml:space="preserve"> requires districts to serve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130E11">
        <w:rPr>
          <w:rFonts w:ascii="Palatino Linotype" w:hAnsi="Palatino Linotype"/>
          <w:sz w:val="22"/>
          <w:szCs w:val="22"/>
        </w:rPr>
        <w:t xml:space="preserve"> attending charter school in the same manner as the district serves children with disabilities</w:t>
      </w:r>
      <w:r w:rsidR="008C79A1">
        <w:rPr>
          <w:rFonts w:ascii="Palatino Linotype" w:hAnsi="Palatino Linotype"/>
          <w:sz w:val="22"/>
          <w:szCs w:val="22"/>
        </w:rPr>
        <w:fldChar w:fldCharType="begin"/>
      </w:r>
      <w:r w:rsidR="008C79A1">
        <w:instrText xml:space="preserve"> XE "</w:instrText>
      </w:r>
      <w:r w:rsidR="008C79A1" w:rsidRPr="00EB653D">
        <w:rPr>
          <w:rFonts w:ascii="Palatino Linotype" w:hAnsi="Palatino Linotype"/>
          <w:sz w:val="22"/>
          <w:szCs w:val="22"/>
        </w:rPr>
        <w:instrText>Disabilities</w:instrText>
      </w:r>
      <w:r w:rsidR="008C79A1">
        <w:instrText xml:space="preserve">" </w:instrText>
      </w:r>
      <w:r w:rsidR="008C79A1">
        <w:rPr>
          <w:rFonts w:ascii="Palatino Linotype" w:hAnsi="Palatino Linotype"/>
          <w:sz w:val="22"/>
          <w:szCs w:val="22"/>
        </w:rPr>
        <w:fldChar w:fldCharType="end"/>
      </w:r>
      <w:r w:rsidR="00130E11">
        <w:rPr>
          <w:rFonts w:ascii="Palatino Linotype" w:hAnsi="Palatino Linotype"/>
          <w:sz w:val="22"/>
          <w:szCs w:val="22"/>
        </w:rPr>
        <w:t xml:space="preserve"> in its other schools.</w:t>
      </w:r>
      <w:r w:rsidR="00130E11" w:rsidRPr="00130E11">
        <w:rPr>
          <w:rFonts w:ascii="Palatino Linotype" w:hAnsi="Palatino Linotype"/>
          <w:sz w:val="22"/>
          <w:vertAlign w:val="superscript"/>
        </w:rPr>
        <w:footnoteReference w:id="23"/>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More information can be found in this handbook and at the following websites</w:t>
      </w:r>
      <w:r w:rsidR="00A865C5">
        <w:rPr>
          <w:rFonts w:ascii="Palatino Linotype" w:hAnsi="Palatino Linotype"/>
          <w:sz w:val="22"/>
          <w:szCs w:val="22"/>
        </w:rPr>
        <w:fldChar w:fldCharType="begin"/>
      </w:r>
      <w:r w:rsidR="00A865C5">
        <w:instrText xml:space="preserve"> XE "</w:instrText>
      </w:r>
      <w:r w:rsidR="00A865C5" w:rsidRPr="00091EC6">
        <w:rPr>
          <w:rFonts w:ascii="Palatino Linotype" w:hAnsi="Palatino Linotype"/>
          <w:sz w:val="22"/>
          <w:szCs w:val="22"/>
        </w:rPr>
        <w:instrText>websites</w:instrText>
      </w:r>
      <w:r w:rsidR="00A865C5">
        <w:instrText xml:space="preserve">" </w:instrText>
      </w:r>
      <w:r w:rsidR="00A865C5">
        <w:rPr>
          <w:rFonts w:ascii="Palatino Linotype" w:hAnsi="Palatino Linotype"/>
          <w:sz w:val="22"/>
          <w:szCs w:val="22"/>
        </w:rPr>
        <w:fldChar w:fldCharType="end"/>
      </w:r>
      <w:r w:rsidRPr="00130E11">
        <w:rPr>
          <w:rFonts w:ascii="Palatino Linotype" w:hAnsi="Palatino Linotype"/>
          <w:sz w:val="22"/>
          <w:szCs w:val="22"/>
        </w:rPr>
        <w:t>:</w:t>
      </w:r>
    </w:p>
    <w:p w:rsidR="00130E11" w:rsidRPr="00130E11" w:rsidRDefault="00095761" w:rsidP="00130E11">
      <w:pPr>
        <w:ind w:left="360"/>
        <w:rPr>
          <w:rFonts w:ascii="Palatino Linotype" w:hAnsi="Palatino Linotype"/>
          <w:b/>
          <w:sz w:val="22"/>
          <w:szCs w:val="22"/>
        </w:rPr>
      </w:pPr>
      <w:r w:rsidRPr="00095761">
        <w:rPr>
          <w:rFonts w:ascii="Palatino Linotype" w:hAnsi="Palatino Linotype"/>
          <w:sz w:val="22"/>
          <w:szCs w:val="22"/>
        </w:rPr>
        <w:t>http://nichcy.org/laws/idea</w:t>
      </w:r>
      <w:r w:rsidR="00130E11" w:rsidRPr="00130E11">
        <w:rPr>
          <w:rFonts w:ascii="Palatino Linotype" w:hAnsi="Palatino Linotype"/>
          <w:sz w:val="22"/>
          <w:szCs w:val="22"/>
        </w:rPr>
        <w:t>National Dissemination Center for Children with Disabilities (NICHCY)</w:t>
      </w:r>
    </w:p>
    <w:p w:rsidR="00130E11" w:rsidRPr="00130E11" w:rsidRDefault="00FE0B4C" w:rsidP="00130E11">
      <w:pPr>
        <w:ind w:left="360"/>
        <w:rPr>
          <w:rFonts w:ascii="Palatino Linotype" w:hAnsi="Palatino Linotype"/>
          <w:sz w:val="22"/>
          <w:szCs w:val="22"/>
        </w:rPr>
      </w:pPr>
      <w:hyperlink r:id="rId59" w:history="1">
        <w:r w:rsidR="00130E11" w:rsidRPr="00130E11">
          <w:rPr>
            <w:rFonts w:ascii="Palatino Linotype" w:hAnsi="Palatino Linotype"/>
            <w:color w:val="0000FF"/>
            <w:sz w:val="22"/>
            <w:u w:val="single"/>
          </w:rPr>
          <w:t>http://www.ode.state.or.us/search/results/?id=319</w:t>
        </w:r>
      </w:hyperlink>
      <w:r w:rsidR="00130E11" w:rsidRPr="00130E11">
        <w:rPr>
          <w:rFonts w:ascii="Palatino Linotype" w:hAnsi="Palatino Linotype"/>
          <w:sz w:val="22"/>
          <w:szCs w:val="22"/>
        </w:rPr>
        <w:t xml:space="preserve">  </w:t>
      </w:r>
    </w:p>
    <w:p w:rsidR="00130E11" w:rsidRPr="00130E11" w:rsidRDefault="00130E11" w:rsidP="00130E11">
      <w:pPr>
        <w:ind w:left="360"/>
        <w:rPr>
          <w:rFonts w:ascii="Palatino Linotype" w:hAnsi="Palatino Linotype"/>
          <w:sz w:val="22"/>
          <w:szCs w:val="22"/>
        </w:rPr>
      </w:pPr>
      <w:r w:rsidRPr="00130E11">
        <w:rPr>
          <w:rFonts w:ascii="Palatino Linotype" w:hAnsi="Palatino Linotype"/>
          <w:sz w:val="22"/>
          <w:szCs w:val="22"/>
        </w:rPr>
        <w:t xml:space="preserve">(ODE: </w:t>
      </w:r>
      <w:r w:rsidRPr="00130E11">
        <w:rPr>
          <w:rFonts w:ascii="Palatino Linotype" w:hAnsi="Palatino Linotype"/>
          <w:color w:val="000000"/>
          <w:sz w:val="22"/>
          <w:szCs w:val="20"/>
        </w:rPr>
        <w:t>IDEA – Practice)</w:t>
      </w:r>
    </w:p>
    <w:p w:rsidR="00130E11" w:rsidRPr="00130E11" w:rsidRDefault="00FE0B4C" w:rsidP="007A7E45">
      <w:pPr>
        <w:ind w:left="360"/>
        <w:rPr>
          <w:rFonts w:ascii="Palatino Linotype" w:hAnsi="Palatino Linotype" w:cs="Arial"/>
          <w:sz w:val="22"/>
          <w:szCs w:val="22"/>
        </w:rPr>
      </w:pPr>
      <w:hyperlink r:id="rId60" w:history="1">
        <w:r w:rsidR="00130E11" w:rsidRPr="00130E11">
          <w:rPr>
            <w:rFonts w:ascii="Palatino Linotype" w:hAnsi="Palatino Linotype" w:cs="Arial"/>
            <w:color w:val="0000FF"/>
            <w:sz w:val="22"/>
            <w:szCs w:val="22"/>
            <w:u w:val="single"/>
          </w:rPr>
          <w:t>http://www.ode.state.or.us/search/results/?id=40</w:t>
        </w:r>
      </w:hyperlink>
      <w:r w:rsidR="00130E11" w:rsidRPr="00130E11">
        <w:rPr>
          <w:rFonts w:ascii="Palatino Linotype" w:hAnsi="Palatino Linotype" w:cs="Arial"/>
          <w:sz w:val="22"/>
          <w:szCs w:val="22"/>
        </w:rPr>
        <w:t xml:space="preserve"> </w:t>
      </w:r>
    </w:p>
    <w:p w:rsidR="00130E11" w:rsidRPr="00130E11" w:rsidRDefault="00130E11" w:rsidP="00130E11">
      <w:pPr>
        <w:spacing w:after="120"/>
        <w:ind w:left="360"/>
        <w:rPr>
          <w:rFonts w:ascii="Palatino Linotype" w:hAnsi="Palatino Linotype" w:cs="Arial"/>
          <w:sz w:val="22"/>
          <w:szCs w:val="22"/>
        </w:rPr>
      </w:pPr>
      <w:r w:rsidRPr="00130E11">
        <w:rPr>
          <w:rFonts w:ascii="Palatino Linotype" w:hAnsi="Palatino Linotype" w:cs="Arial"/>
          <w:sz w:val="22"/>
          <w:szCs w:val="22"/>
        </w:rPr>
        <w:t>(ODE: special education)</w:t>
      </w:r>
    </w:p>
    <w:p w:rsidR="00626200" w:rsidRPr="007A7E45" w:rsidRDefault="00130E11" w:rsidP="007A7E45">
      <w:pPr>
        <w:pStyle w:val="ListParagraph"/>
        <w:numPr>
          <w:ilvl w:val="0"/>
          <w:numId w:val="32"/>
        </w:numPr>
        <w:ind w:left="360"/>
        <w:rPr>
          <w:rFonts w:ascii="Palatino Linotype" w:hAnsi="Palatino Linotype"/>
          <w:b/>
          <w:szCs w:val="22"/>
        </w:rPr>
      </w:pPr>
      <w:r w:rsidRPr="007A7E45">
        <w:rPr>
          <w:rFonts w:ascii="Palatino Linotype" w:hAnsi="Palatino Linotype"/>
          <w:b/>
          <w:szCs w:val="22"/>
        </w:rPr>
        <w:t>Are public charter schools required to administer the state and local assessments?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7A7E45">
        <w:rPr>
          <w:rFonts w:ascii="Palatino Linotype" w:hAnsi="Palatino Linotype"/>
          <w:b/>
          <w:szCs w:val="22"/>
        </w:rPr>
        <w:t xml:space="preserve"> 338.115)</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 xml:space="preserve">Yes, all </w:t>
      </w:r>
      <w:r w:rsidR="00095761">
        <w:rPr>
          <w:rFonts w:ascii="Palatino Linotype" w:hAnsi="Palatino Linotype"/>
          <w:sz w:val="22"/>
          <w:szCs w:val="22"/>
        </w:rPr>
        <w:t>s</w:t>
      </w:r>
      <w:r w:rsidRPr="00130E11">
        <w:rPr>
          <w:rFonts w:ascii="Palatino Linotype" w:hAnsi="Palatino Linotype"/>
          <w:sz w:val="22"/>
          <w:szCs w:val="22"/>
        </w:rPr>
        <w:t xml:space="preserve">tate assessments are required.  </w:t>
      </w:r>
      <w:hyperlink r:id="rId61" w:history="1">
        <w:r w:rsidRPr="00130E11">
          <w:rPr>
            <w:rFonts w:ascii="Palatino Linotype" w:hAnsi="Palatino Linotype"/>
            <w:color w:val="0000FF"/>
            <w:sz w:val="22"/>
            <w:u w:val="single"/>
          </w:rPr>
          <w:t>http://www.ode.state.or.us/search/results/?id=169</w:t>
        </w:r>
      </w:hyperlink>
    </w:p>
    <w:p w:rsidR="00626200" w:rsidRPr="007A7E45" w:rsidRDefault="00130E11" w:rsidP="007A7E45">
      <w:pPr>
        <w:pStyle w:val="ListParagraph"/>
        <w:numPr>
          <w:ilvl w:val="0"/>
          <w:numId w:val="32"/>
        </w:numPr>
        <w:ind w:left="360"/>
        <w:rPr>
          <w:rFonts w:ascii="Palatino Linotype" w:hAnsi="Palatino Linotype"/>
          <w:b/>
          <w:bCs/>
          <w:szCs w:val="22"/>
        </w:rPr>
      </w:pPr>
      <w:r w:rsidRPr="007A7E45">
        <w:rPr>
          <w:rFonts w:ascii="Palatino Linotype" w:hAnsi="Palatino Linotype"/>
          <w:b/>
          <w:bCs/>
          <w:szCs w:val="22"/>
        </w:rPr>
        <w:t xml:space="preserve">How does a charter school receive assessment materials?  </w:t>
      </w:r>
    </w:p>
    <w:p w:rsidR="00130E11" w:rsidRPr="00130E11" w:rsidRDefault="00130E11" w:rsidP="00130E11">
      <w:pPr>
        <w:spacing w:after="120"/>
        <w:ind w:left="360"/>
        <w:rPr>
          <w:rFonts w:ascii="Palatino Linotype" w:hAnsi="Palatino Linotype"/>
          <w:sz w:val="22"/>
          <w:szCs w:val="22"/>
        </w:rPr>
      </w:pPr>
      <w:r w:rsidRPr="00130E11">
        <w:rPr>
          <w:rFonts w:ascii="Palatino Linotype" w:hAnsi="Palatino Linotype"/>
          <w:sz w:val="22"/>
          <w:szCs w:val="22"/>
        </w:rPr>
        <w:t>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Pr="00130E11">
        <w:rPr>
          <w:rFonts w:ascii="Palatino Linotype" w:hAnsi="Palatino Linotype"/>
          <w:sz w:val="22"/>
          <w:szCs w:val="22"/>
        </w:rPr>
        <w:t xml:space="preserve"> in which the charter school is located is responsible for providing testing information and materials to the charter school.</w:t>
      </w:r>
    </w:p>
    <w:p w:rsidR="00626200" w:rsidRPr="007A7E45" w:rsidRDefault="00130E11" w:rsidP="007A7E45">
      <w:pPr>
        <w:pStyle w:val="ListParagraph"/>
        <w:numPr>
          <w:ilvl w:val="0"/>
          <w:numId w:val="32"/>
        </w:numPr>
        <w:ind w:left="360"/>
        <w:rPr>
          <w:rFonts w:ascii="Palatino Linotype" w:hAnsi="Palatino Linotype"/>
          <w:b/>
          <w:szCs w:val="22"/>
        </w:rPr>
      </w:pPr>
      <w:r w:rsidRPr="007A7E45">
        <w:rPr>
          <w:rFonts w:ascii="Palatino Linotype" w:hAnsi="Palatino Linotype"/>
          <w:b/>
          <w:szCs w:val="22"/>
        </w:rPr>
        <w:t>May the charter school offer on-line courses?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7A7E45">
        <w:rPr>
          <w:rFonts w:ascii="Palatino Linotype" w:hAnsi="Palatino Linotype"/>
          <w:b/>
          <w:szCs w:val="22"/>
        </w:rPr>
        <w:t xml:space="preserve"> 338.125)</w:t>
      </w:r>
    </w:p>
    <w:p w:rsidR="00130E11" w:rsidRPr="00130E11" w:rsidRDefault="00130E11" w:rsidP="00130E11">
      <w:pPr>
        <w:tabs>
          <w:tab w:val="num" w:pos="360"/>
        </w:tabs>
        <w:spacing w:after="120"/>
        <w:ind w:left="360"/>
        <w:rPr>
          <w:rFonts w:ascii="Palatino Linotype" w:hAnsi="Palatino Linotype"/>
          <w:sz w:val="22"/>
          <w:szCs w:val="22"/>
        </w:rPr>
      </w:pPr>
      <w:r w:rsidRPr="00130E11">
        <w:rPr>
          <w:rFonts w:ascii="Palatino Linotype" w:hAnsi="Palatino Linotype"/>
          <w:sz w:val="22"/>
          <w:szCs w:val="22"/>
        </w:rPr>
        <w:t xml:space="preserve">Yes.  </w:t>
      </w:r>
    </w:p>
    <w:p w:rsidR="00626200" w:rsidRPr="007A7E45" w:rsidRDefault="00130E11" w:rsidP="007A7E45">
      <w:pPr>
        <w:pStyle w:val="ListParagraph"/>
        <w:numPr>
          <w:ilvl w:val="0"/>
          <w:numId w:val="32"/>
        </w:numPr>
        <w:ind w:left="360"/>
        <w:rPr>
          <w:rFonts w:ascii="Palatino Linotype" w:hAnsi="Palatino Linotype"/>
          <w:b/>
          <w:szCs w:val="22"/>
        </w:rPr>
      </w:pPr>
      <w:r w:rsidRPr="007A7E45">
        <w:rPr>
          <w:rFonts w:ascii="Palatino Linotype" w:hAnsi="Palatino Linotype"/>
          <w:b/>
          <w:szCs w:val="22"/>
        </w:rPr>
        <w:t>Does the district add any money</w:t>
      </w:r>
      <w:r w:rsidR="002D2E09">
        <w:rPr>
          <w:rFonts w:ascii="Palatino Linotype" w:hAnsi="Palatino Linotype"/>
          <w:b/>
          <w:szCs w:val="22"/>
        </w:rPr>
        <w:fldChar w:fldCharType="begin"/>
      </w:r>
      <w:r w:rsidR="002D2E09">
        <w:instrText xml:space="preserve"> XE "</w:instrText>
      </w:r>
      <w:r w:rsidR="002D2E09" w:rsidRPr="007E752B">
        <w:rPr>
          <w:rFonts w:ascii="Palatino Linotype" w:hAnsi="Palatino Linotype"/>
        </w:rPr>
        <w:instrText>Money</w:instrText>
      </w:r>
      <w:r w:rsidR="002D2E09">
        <w:instrText xml:space="preserve">" </w:instrText>
      </w:r>
      <w:r w:rsidR="002D2E09">
        <w:rPr>
          <w:rFonts w:ascii="Palatino Linotype" w:hAnsi="Palatino Linotype"/>
          <w:b/>
          <w:szCs w:val="22"/>
        </w:rPr>
        <w:fldChar w:fldCharType="end"/>
      </w:r>
      <w:r w:rsidRPr="007A7E45">
        <w:rPr>
          <w:rFonts w:ascii="Palatino Linotype" w:hAnsi="Palatino Linotype"/>
          <w:b/>
          <w:szCs w:val="22"/>
        </w:rPr>
        <w:t xml:space="preserve"> to the charter school </w:t>
      </w:r>
      <w:proofErr w:type="spellStart"/>
      <w:r w:rsidRPr="007A7E45">
        <w:rPr>
          <w:rFonts w:ascii="Palatino Linotype" w:hAnsi="Palatino Linotype"/>
          <w:b/>
          <w:szCs w:val="22"/>
        </w:rPr>
        <w:t>ADMw</w:t>
      </w:r>
      <w:proofErr w:type="spellEnd"/>
      <w:r w:rsidRPr="007A7E45">
        <w:rPr>
          <w:rFonts w:ascii="Palatino Linotype" w:hAnsi="Palatino Linotype"/>
          <w:b/>
          <w:szCs w:val="22"/>
        </w:rPr>
        <w:t xml:space="preserve"> for adjusting the number of students in poverty?  (ORS</w:t>
      </w:r>
      <w:r w:rsidR="002850C3">
        <w:rPr>
          <w:rFonts w:ascii="Palatino Linotype" w:hAnsi="Palatino Linotype"/>
          <w:b/>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Cs w:val="22"/>
        </w:rPr>
        <w:fldChar w:fldCharType="end"/>
      </w:r>
      <w:r w:rsidRPr="007A7E45">
        <w:rPr>
          <w:rFonts w:ascii="Palatino Linotype" w:hAnsi="Palatino Linotype"/>
          <w:b/>
          <w:szCs w:val="22"/>
        </w:rPr>
        <w:t xml:space="preserve"> 338.157)</w:t>
      </w:r>
    </w:p>
    <w:p w:rsidR="00130E11" w:rsidRPr="00130E11" w:rsidRDefault="00130E11" w:rsidP="00130E11">
      <w:pPr>
        <w:ind w:left="360"/>
        <w:rPr>
          <w:rFonts w:ascii="Garamond" w:hAnsi="Garamond"/>
          <w:sz w:val="22"/>
          <w:szCs w:val="20"/>
        </w:rPr>
      </w:pPr>
      <w:r w:rsidRPr="00130E11">
        <w:rPr>
          <w:rFonts w:ascii="Palatino Linotype" w:hAnsi="Palatino Linotype"/>
          <w:sz w:val="22"/>
          <w:szCs w:val="22"/>
        </w:rPr>
        <w:t>For purposes of the weighted average daily membership (</w:t>
      </w:r>
      <w:proofErr w:type="spellStart"/>
      <w:r w:rsidRPr="00130E11">
        <w:rPr>
          <w:rFonts w:ascii="Palatino Linotype" w:hAnsi="Palatino Linotype"/>
          <w:sz w:val="22"/>
          <w:szCs w:val="22"/>
        </w:rPr>
        <w:t>ADMw</w:t>
      </w:r>
      <w:proofErr w:type="spellEnd"/>
      <w:r w:rsidRPr="00130E11">
        <w:rPr>
          <w:rFonts w:ascii="Palatino Linotype" w:hAnsi="Palatino Linotype"/>
          <w:sz w:val="22"/>
          <w:szCs w:val="22"/>
        </w:rPr>
        <w:t>),</w:t>
      </w:r>
      <w:r w:rsidR="00095761">
        <w:rPr>
          <w:rFonts w:ascii="Palatino Linotype" w:hAnsi="Palatino Linotype"/>
          <w:sz w:val="22"/>
          <w:szCs w:val="22"/>
        </w:rPr>
        <w:t xml:space="preserve"> by law</w:t>
      </w:r>
      <w:r w:rsidR="00623D03">
        <w:rPr>
          <w:rFonts w:ascii="Palatino Linotype" w:hAnsi="Palatino Linotype"/>
          <w:sz w:val="22"/>
          <w:szCs w:val="22"/>
        </w:rPr>
        <w:fldChar w:fldCharType="begin"/>
      </w:r>
      <w:r w:rsidR="00623D03">
        <w:instrText xml:space="preserve"> XE "</w:instrText>
      </w:r>
      <w:r w:rsidR="00623D03" w:rsidRPr="0040331B">
        <w:rPr>
          <w:rFonts w:ascii="Palatino Linotype" w:hAnsi="Palatino Linotype"/>
          <w:sz w:val="22"/>
          <w:szCs w:val="22"/>
        </w:rPr>
        <w:instrText>Law</w:instrText>
      </w:r>
      <w:r w:rsidR="00623D03">
        <w:instrText xml:space="preserve">" </w:instrText>
      </w:r>
      <w:r w:rsidR="00623D03">
        <w:rPr>
          <w:rFonts w:ascii="Palatino Linotype" w:hAnsi="Palatino Linotype"/>
          <w:sz w:val="22"/>
          <w:szCs w:val="22"/>
        </w:rPr>
        <w:fldChar w:fldCharType="end"/>
      </w:r>
      <w:r w:rsidR="00095761">
        <w:rPr>
          <w:rFonts w:ascii="Palatino Linotype" w:hAnsi="Palatino Linotype"/>
          <w:sz w:val="22"/>
          <w:szCs w:val="22"/>
        </w:rPr>
        <w:t>,</w:t>
      </w:r>
      <w:r w:rsidRPr="00130E11">
        <w:rPr>
          <w:rFonts w:ascii="Palatino Linotype" w:hAnsi="Palatino Linotype"/>
          <w:sz w:val="22"/>
          <w:szCs w:val="22"/>
        </w:rPr>
        <w:t xml:space="preserve"> the district assumes the public charter school has the same percentage of children in poverty fa</w:t>
      </w:r>
      <w:r w:rsidR="007A7E45">
        <w:rPr>
          <w:rFonts w:ascii="Palatino Linotype" w:hAnsi="Palatino Linotype"/>
          <w:sz w:val="22"/>
          <w:szCs w:val="22"/>
        </w:rPr>
        <w:t>milies as the school district</w:t>
      </w:r>
      <w:r w:rsidR="008C79A1">
        <w:rPr>
          <w:rFonts w:ascii="Palatino Linotype" w:hAnsi="Palatino Linotype"/>
          <w:sz w:val="22"/>
          <w:szCs w:val="22"/>
        </w:rPr>
        <w:fldChar w:fldCharType="begin"/>
      </w:r>
      <w:r w:rsidR="008C79A1">
        <w:instrText xml:space="preserve"> XE "</w:instrText>
      </w:r>
      <w:r w:rsidR="008C79A1" w:rsidRPr="00115B22">
        <w:rPr>
          <w:rFonts w:ascii="Palatino Linotype" w:hAnsi="Palatino Linotype"/>
          <w:sz w:val="22"/>
          <w:szCs w:val="22"/>
        </w:rPr>
        <w:instrText>School district</w:instrText>
      </w:r>
      <w:r w:rsidR="008C79A1">
        <w:instrText xml:space="preserve">" </w:instrText>
      </w:r>
      <w:r w:rsidR="008C79A1">
        <w:rPr>
          <w:rFonts w:ascii="Palatino Linotype" w:hAnsi="Palatino Linotype"/>
          <w:sz w:val="22"/>
          <w:szCs w:val="22"/>
        </w:rPr>
        <w:fldChar w:fldCharType="end"/>
      </w:r>
      <w:r w:rsidR="007A7E45">
        <w:rPr>
          <w:rFonts w:ascii="Palatino Linotype" w:hAnsi="Palatino Linotype"/>
          <w:sz w:val="22"/>
          <w:szCs w:val="22"/>
        </w:rPr>
        <w:t xml:space="preserve">. </w:t>
      </w:r>
      <w:r w:rsidRPr="00130E11">
        <w:rPr>
          <w:rFonts w:ascii="Palatino Linotype" w:hAnsi="Palatino Linotype"/>
          <w:sz w:val="22"/>
          <w:szCs w:val="22"/>
        </w:rPr>
        <w:t>Based on this percentage, the district adds an additional amount to the ADM</w:t>
      </w:r>
      <w:r w:rsidRPr="00130E11">
        <w:rPr>
          <w:rFonts w:ascii="Garamond" w:hAnsi="Garamond"/>
          <w:sz w:val="22"/>
          <w:szCs w:val="20"/>
        </w:rPr>
        <w:t>.</w:t>
      </w:r>
    </w:p>
    <w:p w:rsidR="00130E11" w:rsidRPr="00130E11" w:rsidRDefault="00130E11" w:rsidP="00130E11">
      <w:pPr>
        <w:rPr>
          <w:rFonts w:ascii="Garamond" w:hAnsi="Garamond"/>
          <w:sz w:val="22"/>
          <w:szCs w:val="20"/>
        </w:rPr>
      </w:pPr>
    </w:p>
    <w:p w:rsidR="00130E11" w:rsidRPr="00130E11" w:rsidRDefault="00130E11" w:rsidP="00130E11">
      <w:pPr>
        <w:tabs>
          <w:tab w:val="num" w:pos="360"/>
        </w:tabs>
        <w:ind w:left="240"/>
        <w:rPr>
          <w:rFonts w:ascii="Garamond" w:hAnsi="Garamond"/>
          <w:sz w:val="22"/>
          <w:szCs w:val="20"/>
        </w:rPr>
      </w:pPr>
    </w:p>
    <w:p w:rsidR="007A7E45" w:rsidRDefault="007A7E45">
      <w:r>
        <w:br w:type="page"/>
      </w:r>
    </w:p>
    <w:p w:rsidR="005D1602" w:rsidRPr="0044297A" w:rsidRDefault="005D1602" w:rsidP="005D1602">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8"/>
          <w:szCs w:val="28"/>
        </w:rPr>
      </w:pPr>
      <w:r w:rsidRPr="0044297A">
        <w:rPr>
          <w:rFonts w:ascii="Palatino Linotype" w:hAnsi="Palatino Linotype"/>
          <w:b/>
          <w:caps/>
          <w:spacing w:val="20"/>
          <w:kern w:val="16"/>
          <w:sz w:val="28"/>
          <w:szCs w:val="28"/>
        </w:rPr>
        <w:t>App</w:t>
      </w:r>
      <w:r w:rsidR="00D60D1D" w:rsidRPr="0044297A">
        <w:rPr>
          <w:rFonts w:ascii="Palatino Linotype" w:hAnsi="Palatino Linotype"/>
          <w:b/>
          <w:caps/>
          <w:spacing w:val="20"/>
          <w:kern w:val="16"/>
          <w:sz w:val="28"/>
          <w:szCs w:val="28"/>
        </w:rPr>
        <w:t>endix 4</w:t>
      </w:r>
    </w:p>
    <w:p w:rsidR="005D1602" w:rsidRPr="006110B0" w:rsidRDefault="003F5A3F" w:rsidP="003F5A3F">
      <w:pPr>
        <w:jc w:val="center"/>
        <w:rPr>
          <w:rFonts w:ascii="Palatino Linotype" w:hAnsi="Palatino Linotype"/>
          <w:b/>
          <w:sz w:val="22"/>
          <w:szCs w:val="22"/>
        </w:rPr>
      </w:pPr>
      <w:r w:rsidRPr="006110B0">
        <w:rPr>
          <w:rFonts w:ascii="Palatino Linotype" w:hAnsi="Palatino Linotype"/>
          <w:b/>
          <w:sz w:val="22"/>
          <w:szCs w:val="22"/>
        </w:rPr>
        <w:t>Charter School Resources</w:t>
      </w:r>
    </w:p>
    <w:p w:rsidR="003F5A3F" w:rsidRPr="006110B0" w:rsidRDefault="003F5A3F" w:rsidP="003F5A3F">
      <w:pPr>
        <w:jc w:val="center"/>
        <w:rPr>
          <w:rFonts w:ascii="Palatino Linotype" w:hAnsi="Palatino Linotype"/>
          <w:b/>
          <w:sz w:val="22"/>
          <w:szCs w:val="22"/>
        </w:rPr>
      </w:pPr>
    </w:p>
    <w:p w:rsidR="003F5A3F" w:rsidRPr="006110B0" w:rsidRDefault="003F5A3F" w:rsidP="003C1399">
      <w:pPr>
        <w:numPr>
          <w:ilvl w:val="0"/>
          <w:numId w:val="56"/>
        </w:numPr>
        <w:rPr>
          <w:rFonts w:ascii="Palatino Linotype" w:hAnsi="Palatino Linotype"/>
          <w:b/>
          <w:sz w:val="22"/>
          <w:szCs w:val="22"/>
        </w:rPr>
      </w:pPr>
      <w:r w:rsidRPr="006110B0">
        <w:rPr>
          <w:rFonts w:ascii="Palatino Linotype" w:hAnsi="Palatino Linotype"/>
          <w:b/>
          <w:sz w:val="22"/>
          <w:szCs w:val="22"/>
        </w:rPr>
        <w:t>Oregon Revised Statute (ORS</w:t>
      </w:r>
      <w:r w:rsidR="002850C3">
        <w:rPr>
          <w:rFonts w:ascii="Palatino Linotype" w:hAnsi="Palatino Linotype"/>
          <w:b/>
          <w:sz w:val="22"/>
          <w:szCs w:val="22"/>
        </w:rPr>
        <w:fldChar w:fldCharType="begin"/>
      </w:r>
      <w:r w:rsidR="002850C3">
        <w:instrText xml:space="preserve"> XE "</w:instrText>
      </w:r>
      <w:r w:rsidR="002850C3" w:rsidRPr="00941000">
        <w:rPr>
          <w:rFonts w:ascii="Palatino Linotype" w:hAnsi="Palatino Linotype"/>
          <w:b/>
          <w:szCs w:val="22"/>
        </w:rPr>
        <w:instrText>ORS</w:instrText>
      </w:r>
      <w:r w:rsidR="002850C3">
        <w:instrText xml:space="preserve">" </w:instrText>
      </w:r>
      <w:r w:rsidR="002850C3">
        <w:rPr>
          <w:rFonts w:ascii="Palatino Linotype" w:hAnsi="Palatino Linotype"/>
          <w:b/>
          <w:sz w:val="22"/>
          <w:szCs w:val="22"/>
        </w:rPr>
        <w:fldChar w:fldCharType="end"/>
      </w:r>
      <w:r w:rsidRPr="006110B0">
        <w:rPr>
          <w:rFonts w:ascii="Palatino Linotype" w:hAnsi="Palatino Linotype"/>
          <w:b/>
          <w:sz w:val="22"/>
          <w:szCs w:val="22"/>
        </w:rPr>
        <w:t xml:space="preserve"> Chapter 338)</w:t>
      </w:r>
    </w:p>
    <w:p w:rsidR="003F5A3F" w:rsidRPr="006110B0" w:rsidRDefault="00FE0B4C" w:rsidP="003F5A3F">
      <w:pPr>
        <w:ind w:left="144" w:firstLine="576"/>
        <w:rPr>
          <w:rFonts w:ascii="Palatino Linotype" w:hAnsi="Palatino Linotype"/>
          <w:sz w:val="22"/>
          <w:szCs w:val="22"/>
        </w:rPr>
      </w:pPr>
      <w:hyperlink r:id="rId62" w:history="1">
        <w:r w:rsidR="003F5A3F" w:rsidRPr="006110B0">
          <w:rPr>
            <w:rStyle w:val="Hyperlink"/>
            <w:rFonts w:ascii="Palatino Linotype" w:hAnsi="Palatino Linotype"/>
            <w:bCs/>
            <w:sz w:val="22"/>
            <w:szCs w:val="22"/>
          </w:rPr>
          <w:t>http://www.leg.state.or.us/ors/338.html</w:t>
        </w:r>
      </w:hyperlink>
    </w:p>
    <w:p w:rsidR="003F5A3F" w:rsidRPr="006110B0" w:rsidRDefault="003F5A3F" w:rsidP="003F5A3F">
      <w:pPr>
        <w:ind w:left="144" w:firstLine="576"/>
        <w:rPr>
          <w:rFonts w:ascii="Palatino Linotype" w:hAnsi="Palatino Linotype"/>
          <w:sz w:val="22"/>
          <w:szCs w:val="22"/>
        </w:rPr>
      </w:pPr>
    </w:p>
    <w:p w:rsidR="003F5A3F" w:rsidRPr="006110B0" w:rsidRDefault="003F5A3F" w:rsidP="003C1399">
      <w:pPr>
        <w:numPr>
          <w:ilvl w:val="0"/>
          <w:numId w:val="56"/>
        </w:numPr>
        <w:rPr>
          <w:rFonts w:ascii="Palatino Linotype" w:hAnsi="Palatino Linotype"/>
          <w:b/>
          <w:bCs/>
          <w:sz w:val="22"/>
          <w:szCs w:val="22"/>
        </w:rPr>
      </w:pPr>
      <w:r w:rsidRPr="006110B0">
        <w:rPr>
          <w:rFonts w:ascii="Palatino Linotype" w:hAnsi="Palatino Linotype"/>
          <w:b/>
          <w:sz w:val="22"/>
          <w:szCs w:val="22"/>
        </w:rPr>
        <w:t xml:space="preserve">Oregon Administrative Rules </w:t>
      </w:r>
    </w:p>
    <w:p w:rsidR="003F5A3F" w:rsidRDefault="00FE0B4C" w:rsidP="003F5A3F">
      <w:pPr>
        <w:ind w:left="720"/>
        <w:rPr>
          <w:rFonts w:ascii="Palatino Linotype" w:hAnsi="Palatino Linotype"/>
          <w:sz w:val="22"/>
          <w:szCs w:val="22"/>
        </w:rPr>
      </w:pPr>
      <w:hyperlink r:id="rId63" w:history="1">
        <w:r w:rsidR="002D7913" w:rsidRPr="00DB73E7">
          <w:rPr>
            <w:rStyle w:val="Hyperlink"/>
            <w:rFonts w:ascii="Palatino Linotype" w:hAnsi="Palatino Linotype"/>
            <w:sz w:val="22"/>
            <w:szCs w:val="22"/>
          </w:rPr>
          <w:t>http://arcweb.sos.state.or.us/pages/rules</w:t>
        </w:r>
        <w:r w:rsidR="002A6C12">
          <w:rPr>
            <w:rStyle w:val="Hyperlink"/>
            <w:rFonts w:ascii="Palatino Linotype" w:hAnsi="Palatino Linotype"/>
            <w:sz w:val="22"/>
            <w:szCs w:val="22"/>
          </w:rPr>
          <w:fldChar w:fldCharType="begin"/>
        </w:r>
        <w:r w:rsidR="002A6C12">
          <w:instrText xml:space="preserve"> XE "</w:instrText>
        </w:r>
        <w:r w:rsidR="002A6C12" w:rsidRPr="00CD4A4A">
          <w:rPr>
            <w:rFonts w:ascii="Palatino Linotype" w:hAnsi="Palatino Linotype"/>
            <w:sz w:val="22"/>
            <w:szCs w:val="22"/>
          </w:rPr>
          <w:instrText>Rules</w:instrText>
        </w:r>
        <w:r w:rsidR="002A6C12">
          <w:instrText xml:space="preserve">" </w:instrText>
        </w:r>
        <w:r w:rsidR="002A6C12">
          <w:rPr>
            <w:rStyle w:val="Hyperlink"/>
            <w:rFonts w:ascii="Palatino Linotype" w:hAnsi="Palatino Linotype"/>
            <w:sz w:val="22"/>
            <w:szCs w:val="22"/>
          </w:rPr>
          <w:fldChar w:fldCharType="end"/>
        </w:r>
        <w:r w:rsidR="002D7913" w:rsidRPr="00DB73E7">
          <w:rPr>
            <w:rStyle w:val="Hyperlink"/>
            <w:rFonts w:ascii="Palatino Linotype" w:hAnsi="Palatino Linotype"/>
            <w:sz w:val="22"/>
            <w:szCs w:val="22"/>
          </w:rPr>
          <w:t>/oars_500/oar_581/581_020.html</w:t>
        </w:r>
      </w:hyperlink>
    </w:p>
    <w:p w:rsidR="002D7913" w:rsidRPr="006110B0" w:rsidRDefault="002D7913" w:rsidP="003F5A3F">
      <w:pPr>
        <w:ind w:left="720"/>
        <w:rPr>
          <w:rFonts w:ascii="Palatino Linotype" w:hAnsi="Palatino Linotype"/>
          <w:sz w:val="22"/>
          <w:szCs w:val="22"/>
        </w:rPr>
      </w:pPr>
    </w:p>
    <w:p w:rsidR="003F5A3F" w:rsidRPr="006110B0" w:rsidRDefault="003F5A3F" w:rsidP="003C1399">
      <w:pPr>
        <w:numPr>
          <w:ilvl w:val="0"/>
          <w:numId w:val="56"/>
        </w:numPr>
        <w:rPr>
          <w:rFonts w:ascii="Palatino Linotype" w:hAnsi="Palatino Linotype"/>
          <w:b/>
          <w:sz w:val="22"/>
          <w:szCs w:val="22"/>
        </w:rPr>
      </w:pPr>
      <w:r w:rsidRPr="006110B0">
        <w:rPr>
          <w:rFonts w:ascii="Palatino Linotype" w:hAnsi="Palatino Linotype"/>
          <w:b/>
          <w:sz w:val="22"/>
          <w:szCs w:val="22"/>
        </w:rPr>
        <w:t>No Child Left Behind</w:t>
      </w:r>
    </w:p>
    <w:p w:rsidR="002D7913" w:rsidRPr="00331CE3" w:rsidRDefault="00FE0B4C" w:rsidP="00F8360B">
      <w:pPr>
        <w:ind w:left="720"/>
        <w:rPr>
          <w:rFonts w:ascii="Palatino Linotype" w:hAnsi="Palatino Linotype"/>
          <w:sz w:val="22"/>
          <w:szCs w:val="22"/>
        </w:rPr>
      </w:pPr>
      <w:hyperlink r:id="rId64" w:history="1">
        <w:r w:rsidR="00F8360B" w:rsidRPr="002B5DC2">
          <w:rPr>
            <w:rStyle w:val="Hyperlink"/>
          </w:rPr>
          <w:t>http://www2.ed.gov/policy/elsec/leg/esea02/index.html</w:t>
        </w:r>
      </w:hyperlink>
    </w:p>
    <w:p w:rsidR="003F5A3F" w:rsidRDefault="003F5A3F" w:rsidP="003F5A3F">
      <w:pPr>
        <w:ind w:left="144" w:firstLine="576"/>
        <w:rPr>
          <w:rFonts w:ascii="Palatino Linotype" w:hAnsi="Palatino Linotype"/>
          <w:sz w:val="22"/>
          <w:szCs w:val="22"/>
        </w:rPr>
      </w:pPr>
    </w:p>
    <w:p w:rsidR="002D7913" w:rsidRPr="00331CE3" w:rsidRDefault="002D7913" w:rsidP="00331CE3">
      <w:pPr>
        <w:pStyle w:val="ListParagraph"/>
        <w:numPr>
          <w:ilvl w:val="0"/>
          <w:numId w:val="56"/>
        </w:numPr>
        <w:rPr>
          <w:rFonts w:ascii="Palatino Linotype" w:hAnsi="Palatino Linotype"/>
          <w:b/>
          <w:szCs w:val="22"/>
        </w:rPr>
      </w:pPr>
      <w:r w:rsidRPr="00331CE3">
        <w:rPr>
          <w:rFonts w:ascii="Palatino Linotype" w:hAnsi="Palatino Linotype"/>
          <w:b/>
          <w:szCs w:val="22"/>
        </w:rPr>
        <w:t>Oregon’s ESEA Flexibility Waiver</w:t>
      </w:r>
    </w:p>
    <w:p w:rsidR="002D7913" w:rsidRPr="00331CE3" w:rsidRDefault="00FE0B4C" w:rsidP="00F8360B">
      <w:pPr>
        <w:ind w:left="720"/>
        <w:rPr>
          <w:rFonts w:ascii="Palatino Linotype" w:hAnsi="Palatino Linotype"/>
          <w:szCs w:val="22"/>
        </w:rPr>
      </w:pPr>
      <w:hyperlink r:id="rId65" w:history="1">
        <w:r w:rsidR="002D7913" w:rsidRPr="00F8360B">
          <w:rPr>
            <w:rStyle w:val="Hyperlink"/>
            <w:rFonts w:ascii="Palatino Linotype" w:hAnsi="Palatino Linotype"/>
            <w:szCs w:val="22"/>
          </w:rPr>
          <w:t>http://www.ode.state.or.us/search/page/?id=3475</w:t>
        </w:r>
      </w:hyperlink>
    </w:p>
    <w:p w:rsidR="002D7913" w:rsidRPr="00331CE3" w:rsidRDefault="002D7913" w:rsidP="00331CE3">
      <w:pPr>
        <w:pStyle w:val="ListParagraph"/>
        <w:rPr>
          <w:rFonts w:ascii="Palatino Linotype" w:hAnsi="Palatino Linotype"/>
          <w:szCs w:val="22"/>
        </w:rPr>
      </w:pPr>
    </w:p>
    <w:p w:rsidR="003F5A3F" w:rsidRPr="006110B0" w:rsidRDefault="003F5A3F" w:rsidP="003C1399">
      <w:pPr>
        <w:numPr>
          <w:ilvl w:val="0"/>
          <w:numId w:val="56"/>
        </w:numPr>
        <w:rPr>
          <w:rFonts w:ascii="Palatino Linotype" w:hAnsi="Palatino Linotype"/>
          <w:b/>
          <w:sz w:val="22"/>
          <w:szCs w:val="22"/>
        </w:rPr>
      </w:pPr>
      <w:r w:rsidRPr="006110B0">
        <w:rPr>
          <w:rFonts w:ascii="Palatino Linotype" w:hAnsi="Palatino Linotype"/>
          <w:b/>
          <w:sz w:val="22"/>
          <w:szCs w:val="22"/>
        </w:rPr>
        <w:t>National Charter School Resource Center</w:t>
      </w:r>
    </w:p>
    <w:p w:rsidR="003F5A3F" w:rsidRPr="006110B0" w:rsidRDefault="00FE0B4C" w:rsidP="003F5A3F">
      <w:pPr>
        <w:ind w:left="720"/>
        <w:rPr>
          <w:rFonts w:ascii="Palatino Linotype" w:hAnsi="Palatino Linotype"/>
          <w:sz w:val="22"/>
          <w:szCs w:val="22"/>
        </w:rPr>
      </w:pPr>
      <w:hyperlink r:id="rId66" w:history="1">
        <w:r w:rsidR="003F5A3F" w:rsidRPr="006110B0">
          <w:rPr>
            <w:rStyle w:val="Hyperlink"/>
            <w:rFonts w:ascii="Palatino Linotype" w:hAnsi="Palatino Linotype"/>
            <w:sz w:val="22"/>
            <w:szCs w:val="22"/>
          </w:rPr>
          <w:t>http://www.charterschoolcenter.org/</w:t>
        </w:r>
      </w:hyperlink>
      <w:r w:rsidR="003F5A3F" w:rsidRPr="006110B0">
        <w:rPr>
          <w:rFonts w:ascii="Palatino Linotype" w:hAnsi="Palatino Linotype"/>
          <w:sz w:val="22"/>
          <w:szCs w:val="22"/>
        </w:rPr>
        <w:t xml:space="preserve"> </w:t>
      </w:r>
    </w:p>
    <w:p w:rsidR="003F5A3F" w:rsidRPr="006110B0" w:rsidRDefault="003F5A3F" w:rsidP="003F5A3F">
      <w:pPr>
        <w:ind w:left="720"/>
        <w:rPr>
          <w:rFonts w:ascii="Palatino Linotype" w:hAnsi="Palatino Linotype"/>
          <w:sz w:val="22"/>
          <w:szCs w:val="22"/>
        </w:rPr>
      </w:pPr>
    </w:p>
    <w:p w:rsidR="003F5A3F" w:rsidRPr="006110B0" w:rsidRDefault="003F5A3F" w:rsidP="003C1399">
      <w:pPr>
        <w:numPr>
          <w:ilvl w:val="0"/>
          <w:numId w:val="56"/>
        </w:numPr>
        <w:rPr>
          <w:rFonts w:ascii="Palatino Linotype" w:hAnsi="Palatino Linotype"/>
          <w:b/>
          <w:sz w:val="22"/>
          <w:szCs w:val="22"/>
        </w:rPr>
      </w:pPr>
      <w:r w:rsidRPr="006110B0">
        <w:rPr>
          <w:rFonts w:ascii="Palatino Linotype" w:hAnsi="Palatino Linotype"/>
          <w:b/>
          <w:sz w:val="22"/>
          <w:szCs w:val="22"/>
        </w:rPr>
        <w:t>Guidance on Federal Programs</w:t>
      </w:r>
    </w:p>
    <w:p w:rsidR="006E5005" w:rsidRPr="006110B0" w:rsidRDefault="00FE0B4C" w:rsidP="003F5A3F">
      <w:pPr>
        <w:ind w:left="720"/>
        <w:rPr>
          <w:rFonts w:ascii="Palatino Linotype" w:hAnsi="Palatino Linotype"/>
          <w:sz w:val="22"/>
          <w:szCs w:val="22"/>
        </w:rPr>
      </w:pPr>
      <w:hyperlink r:id="rId67" w:history="1">
        <w:r w:rsidR="006E5005" w:rsidRPr="006110B0">
          <w:rPr>
            <w:rStyle w:val="Hyperlink"/>
            <w:rFonts w:ascii="Palatino Linotype" w:hAnsi="Palatino Linotype"/>
            <w:sz w:val="22"/>
            <w:szCs w:val="22"/>
          </w:rPr>
          <w:t>http://www.charterschoolcenter.org/priority-areas</w:t>
        </w:r>
      </w:hyperlink>
      <w:r w:rsidR="006E5005" w:rsidRPr="006110B0">
        <w:rPr>
          <w:rFonts w:ascii="Palatino Linotype" w:hAnsi="Palatino Linotype"/>
          <w:sz w:val="22"/>
          <w:szCs w:val="22"/>
        </w:rPr>
        <w:t xml:space="preserve"> </w:t>
      </w:r>
    </w:p>
    <w:p w:rsidR="00070186" w:rsidRDefault="00070186" w:rsidP="00070186">
      <w:pPr>
        <w:rPr>
          <w:rFonts w:ascii="Palatino Linotype" w:hAnsi="Palatino Linotype"/>
          <w:sz w:val="22"/>
          <w:szCs w:val="22"/>
        </w:rPr>
      </w:pPr>
    </w:p>
    <w:p w:rsidR="00070186" w:rsidRPr="00070186" w:rsidRDefault="00070186" w:rsidP="003C1399">
      <w:pPr>
        <w:pStyle w:val="ListParagraph"/>
        <w:numPr>
          <w:ilvl w:val="0"/>
          <w:numId w:val="56"/>
        </w:numPr>
        <w:rPr>
          <w:rFonts w:ascii="Palatino Linotype" w:hAnsi="Palatino Linotype"/>
          <w:b/>
          <w:szCs w:val="22"/>
        </w:rPr>
      </w:pPr>
      <w:r w:rsidRPr="00070186">
        <w:rPr>
          <w:rFonts w:ascii="Palatino Linotype" w:hAnsi="Palatino Linotype"/>
          <w:b/>
          <w:szCs w:val="22"/>
        </w:rPr>
        <w:t>Oregon School Board Association</w:t>
      </w:r>
    </w:p>
    <w:p w:rsidR="0011179B" w:rsidRPr="00331CE3" w:rsidRDefault="00FE0B4C" w:rsidP="00F8360B">
      <w:pPr>
        <w:pStyle w:val="ListParagraph"/>
        <w:spacing w:line="240" w:lineRule="atLeast"/>
        <w:rPr>
          <w:rFonts w:ascii="Palatino Linotype" w:hAnsi="Palatino Linotype"/>
          <w:szCs w:val="22"/>
        </w:rPr>
      </w:pPr>
      <w:hyperlink r:id="rId68" w:history="1">
        <w:r w:rsidR="0011179B" w:rsidRPr="00DB73E7">
          <w:rPr>
            <w:rStyle w:val="Hyperlink"/>
            <w:rFonts w:ascii="Times New Roman" w:hAnsi="Times New Roman"/>
            <w:sz w:val="24"/>
            <w:szCs w:val="24"/>
          </w:rPr>
          <w:t>http://www.osba.org/Resources/LeftNav/Charter_Schools.aspx</w:t>
        </w:r>
      </w:hyperlink>
    </w:p>
    <w:p w:rsidR="00070186" w:rsidRDefault="00070186" w:rsidP="00070186">
      <w:pPr>
        <w:spacing w:line="240" w:lineRule="atLeast"/>
        <w:rPr>
          <w:rFonts w:ascii="Palatino Linotype" w:hAnsi="Palatino Linotype"/>
          <w:sz w:val="22"/>
          <w:szCs w:val="22"/>
        </w:rPr>
      </w:pPr>
    </w:p>
    <w:p w:rsidR="00070186" w:rsidRPr="00070186" w:rsidRDefault="00070186" w:rsidP="003C1399">
      <w:pPr>
        <w:pStyle w:val="ListParagraph"/>
        <w:numPr>
          <w:ilvl w:val="0"/>
          <w:numId w:val="56"/>
        </w:numPr>
        <w:spacing w:line="240" w:lineRule="atLeast"/>
        <w:rPr>
          <w:rFonts w:ascii="Palatino Linotype" w:hAnsi="Palatino Linotype"/>
          <w:b/>
          <w:szCs w:val="22"/>
        </w:rPr>
      </w:pPr>
      <w:r w:rsidRPr="00070186">
        <w:rPr>
          <w:rFonts w:ascii="Palatino Linotype" w:hAnsi="Palatino Linotype"/>
          <w:b/>
          <w:szCs w:val="22"/>
        </w:rPr>
        <w:t>Northwest Center for Education Options</w:t>
      </w:r>
    </w:p>
    <w:p w:rsidR="00070186" w:rsidRDefault="00FE0B4C" w:rsidP="00070186">
      <w:pPr>
        <w:spacing w:line="240" w:lineRule="atLeast"/>
        <w:ind w:firstLine="720"/>
        <w:rPr>
          <w:rFonts w:ascii="Palatino Linotype" w:hAnsi="Palatino Linotype"/>
          <w:sz w:val="22"/>
          <w:szCs w:val="22"/>
        </w:rPr>
      </w:pPr>
      <w:hyperlink r:id="rId69" w:history="1">
        <w:r w:rsidR="00070186" w:rsidRPr="00130E11">
          <w:rPr>
            <w:rFonts w:ascii="Palatino Linotype" w:hAnsi="Palatino Linotype"/>
            <w:color w:val="0000FF"/>
            <w:sz w:val="22"/>
            <w:u w:val="single"/>
          </w:rPr>
          <w:t>http://www.nwceo.org/</w:t>
        </w:r>
      </w:hyperlink>
      <w:r w:rsidR="00070186" w:rsidRPr="00130E11">
        <w:rPr>
          <w:rFonts w:ascii="Palatino Linotype" w:hAnsi="Palatino Linotype"/>
          <w:sz w:val="22"/>
          <w:szCs w:val="22"/>
        </w:rPr>
        <w:t xml:space="preserve"> </w:t>
      </w:r>
    </w:p>
    <w:p w:rsidR="00070186" w:rsidRDefault="00070186" w:rsidP="00070186">
      <w:pPr>
        <w:spacing w:line="240" w:lineRule="atLeast"/>
        <w:rPr>
          <w:rFonts w:ascii="Palatino Linotype" w:hAnsi="Palatino Linotype"/>
          <w:szCs w:val="22"/>
        </w:rPr>
      </w:pPr>
    </w:p>
    <w:p w:rsidR="00070186" w:rsidRPr="00070186" w:rsidRDefault="00070186" w:rsidP="003C1399">
      <w:pPr>
        <w:pStyle w:val="ListParagraph"/>
        <w:numPr>
          <w:ilvl w:val="0"/>
          <w:numId w:val="56"/>
        </w:numPr>
        <w:spacing w:line="240" w:lineRule="atLeast"/>
        <w:rPr>
          <w:rFonts w:ascii="Palatino Linotype" w:hAnsi="Palatino Linotype"/>
          <w:szCs w:val="22"/>
        </w:rPr>
      </w:pPr>
      <w:r w:rsidRPr="00070186">
        <w:rPr>
          <w:rFonts w:ascii="Palatino Linotype" w:hAnsi="Palatino Linotype"/>
          <w:b/>
          <w:szCs w:val="22"/>
        </w:rPr>
        <w:t>Charter Starters</w:t>
      </w:r>
    </w:p>
    <w:p w:rsidR="00070186" w:rsidRPr="00070186" w:rsidRDefault="00FE0B4C" w:rsidP="00070186">
      <w:pPr>
        <w:spacing w:line="240" w:lineRule="atLeast"/>
        <w:ind w:firstLine="720"/>
        <w:rPr>
          <w:rFonts w:ascii="Palatino Linotype" w:hAnsi="Palatino Linotype"/>
          <w:b/>
          <w:sz w:val="22"/>
          <w:szCs w:val="22"/>
        </w:rPr>
      </w:pPr>
      <w:hyperlink r:id="rId70" w:history="1">
        <w:r w:rsidR="00070186" w:rsidRPr="00070186">
          <w:rPr>
            <w:rFonts w:ascii="Palatino Linotype" w:hAnsi="Palatino Linotype"/>
            <w:color w:val="0000FF"/>
            <w:sz w:val="22"/>
            <w:szCs w:val="20"/>
            <w:u w:val="single"/>
          </w:rPr>
          <w:t>http://charter-starters.com/</w:t>
        </w:r>
      </w:hyperlink>
    </w:p>
    <w:p w:rsidR="00070186" w:rsidRDefault="00070186" w:rsidP="00070186">
      <w:pPr>
        <w:spacing w:line="240" w:lineRule="atLeast"/>
        <w:rPr>
          <w:rFonts w:ascii="Palatino Linotype" w:hAnsi="Palatino Linotype"/>
          <w:szCs w:val="22"/>
        </w:rPr>
      </w:pPr>
    </w:p>
    <w:p w:rsidR="00070186" w:rsidRPr="00070186" w:rsidRDefault="00070186" w:rsidP="003C1399">
      <w:pPr>
        <w:pStyle w:val="ListParagraph"/>
        <w:numPr>
          <w:ilvl w:val="0"/>
          <w:numId w:val="56"/>
        </w:numPr>
        <w:spacing w:line="240" w:lineRule="atLeast"/>
        <w:rPr>
          <w:rFonts w:ascii="Palatino Linotype" w:hAnsi="Palatino Linotype"/>
          <w:b/>
          <w:szCs w:val="22"/>
        </w:rPr>
      </w:pPr>
      <w:r w:rsidRPr="00070186">
        <w:rPr>
          <w:rFonts w:ascii="Palatino Linotype" w:hAnsi="Palatino Linotype"/>
          <w:b/>
          <w:szCs w:val="22"/>
        </w:rPr>
        <w:t>National Alliance for Public Charter Schools</w:t>
      </w:r>
    </w:p>
    <w:p w:rsidR="00070186" w:rsidRDefault="00FE0B4C" w:rsidP="00070186">
      <w:pPr>
        <w:spacing w:line="240" w:lineRule="atLeast"/>
        <w:ind w:firstLine="720"/>
        <w:rPr>
          <w:rFonts w:ascii="Palatino Linotype" w:hAnsi="Palatino Linotype"/>
          <w:sz w:val="22"/>
          <w:szCs w:val="22"/>
        </w:rPr>
      </w:pPr>
      <w:hyperlink r:id="rId71" w:history="1">
        <w:r w:rsidR="00070186" w:rsidRPr="00130E11">
          <w:rPr>
            <w:rFonts w:ascii="Palatino Linotype" w:hAnsi="Palatino Linotype"/>
            <w:color w:val="0000FF"/>
            <w:sz w:val="22"/>
            <w:u w:val="single"/>
          </w:rPr>
          <w:t>http://www.publiccharters.org/</w:t>
        </w:r>
      </w:hyperlink>
      <w:r w:rsidR="00070186" w:rsidRPr="00130E11">
        <w:rPr>
          <w:rFonts w:ascii="Palatino Linotype" w:hAnsi="Palatino Linotype"/>
          <w:sz w:val="22"/>
          <w:szCs w:val="22"/>
        </w:rPr>
        <w:t xml:space="preserve"> </w:t>
      </w:r>
    </w:p>
    <w:p w:rsidR="00070186" w:rsidRDefault="00070186" w:rsidP="00070186">
      <w:pPr>
        <w:spacing w:line="240" w:lineRule="atLeast"/>
        <w:rPr>
          <w:rFonts w:ascii="Palatino Linotype" w:hAnsi="Palatino Linotype"/>
          <w:sz w:val="22"/>
          <w:szCs w:val="22"/>
        </w:rPr>
      </w:pPr>
    </w:p>
    <w:p w:rsidR="00070186" w:rsidRPr="00070186" w:rsidRDefault="00070186" w:rsidP="003C1399">
      <w:pPr>
        <w:pStyle w:val="ListParagraph"/>
        <w:numPr>
          <w:ilvl w:val="0"/>
          <w:numId w:val="56"/>
        </w:numPr>
        <w:spacing w:line="240" w:lineRule="atLeast"/>
        <w:rPr>
          <w:rFonts w:ascii="Palatino Linotype" w:hAnsi="Palatino Linotype"/>
          <w:b/>
          <w:szCs w:val="22"/>
        </w:rPr>
      </w:pPr>
      <w:r w:rsidRPr="00070186">
        <w:rPr>
          <w:rFonts w:ascii="Palatino Linotype" w:hAnsi="Palatino Linotype"/>
          <w:b/>
          <w:szCs w:val="22"/>
        </w:rPr>
        <w:t>National Association for Charter School Authorizers</w:t>
      </w:r>
    </w:p>
    <w:p w:rsidR="00070186" w:rsidRPr="00130E11" w:rsidRDefault="00FE0B4C" w:rsidP="00070186">
      <w:pPr>
        <w:spacing w:line="240" w:lineRule="atLeast"/>
        <w:ind w:firstLine="720"/>
        <w:rPr>
          <w:rFonts w:ascii="Palatino Linotype" w:hAnsi="Palatino Linotype"/>
          <w:sz w:val="22"/>
          <w:szCs w:val="22"/>
        </w:rPr>
      </w:pPr>
      <w:hyperlink r:id="rId72" w:history="1">
        <w:r w:rsidR="00070186" w:rsidRPr="00130E11">
          <w:rPr>
            <w:rFonts w:ascii="Palatino Linotype" w:hAnsi="Palatino Linotype"/>
            <w:color w:val="0000FF"/>
            <w:sz w:val="22"/>
            <w:u w:val="single"/>
          </w:rPr>
          <w:t>http://www.qualitycharters.org/index.php</w:t>
        </w:r>
      </w:hyperlink>
      <w:r w:rsidR="00070186" w:rsidRPr="00130E11">
        <w:rPr>
          <w:rFonts w:ascii="Palatino Linotype" w:hAnsi="Palatino Linotype"/>
          <w:sz w:val="22"/>
          <w:szCs w:val="22"/>
        </w:rPr>
        <w:t xml:space="preserve"> </w:t>
      </w:r>
    </w:p>
    <w:p w:rsidR="00347F99" w:rsidRDefault="00347F99">
      <w:pPr>
        <w:rPr>
          <w:rFonts w:ascii="Palatino Linotype" w:hAnsi="Palatino Linotype"/>
          <w:sz w:val="22"/>
          <w:szCs w:val="22"/>
        </w:rPr>
      </w:pPr>
    </w:p>
    <w:p w:rsidR="00D60D1D" w:rsidRDefault="00D60D1D">
      <w:pPr>
        <w:rPr>
          <w:rFonts w:ascii="Palatino Linotype" w:hAnsi="Palatino Linotype"/>
          <w:sz w:val="22"/>
          <w:szCs w:val="22"/>
        </w:rPr>
      </w:pPr>
      <w:r>
        <w:rPr>
          <w:rFonts w:ascii="Palatino Linotype" w:hAnsi="Palatino Linotype"/>
          <w:sz w:val="22"/>
          <w:szCs w:val="22"/>
        </w:rPr>
        <w:br w:type="page"/>
      </w:r>
    </w:p>
    <w:p w:rsidR="005B304F" w:rsidRPr="0044297A" w:rsidRDefault="005B304F" w:rsidP="005B304F">
      <w:pPr>
        <w:keepNext/>
        <w:keepLines/>
        <w:pBdr>
          <w:top w:val="single" w:sz="6" w:space="6" w:color="808080"/>
          <w:bottom w:val="single" w:sz="6" w:space="6" w:color="808080"/>
        </w:pBdr>
        <w:spacing w:after="240" w:line="240" w:lineRule="atLeast"/>
        <w:jc w:val="center"/>
        <w:outlineLvl w:val="0"/>
        <w:rPr>
          <w:rFonts w:ascii="Palatino Linotype" w:hAnsi="Palatino Linotype"/>
          <w:b/>
          <w:caps/>
          <w:spacing w:val="20"/>
          <w:kern w:val="16"/>
          <w:sz w:val="28"/>
          <w:szCs w:val="28"/>
        </w:rPr>
      </w:pPr>
      <w:r w:rsidRPr="0044297A">
        <w:rPr>
          <w:rFonts w:ascii="Palatino Linotype" w:hAnsi="Palatino Linotype"/>
          <w:b/>
          <w:caps/>
          <w:spacing w:val="20"/>
          <w:kern w:val="16"/>
          <w:sz w:val="28"/>
          <w:szCs w:val="28"/>
        </w:rPr>
        <w:t>Appendix 5</w:t>
      </w:r>
    </w:p>
    <w:p w:rsidR="006E5005" w:rsidRDefault="006110B0" w:rsidP="005B304F">
      <w:pPr>
        <w:pStyle w:val="ListParagraph"/>
        <w:ind w:left="90"/>
        <w:jc w:val="center"/>
        <w:rPr>
          <w:rFonts w:ascii="Palatino Linotype" w:hAnsi="Palatino Linotype"/>
          <w:b/>
          <w:sz w:val="24"/>
          <w:szCs w:val="24"/>
        </w:rPr>
      </w:pPr>
      <w:r w:rsidRPr="00347F99">
        <w:rPr>
          <w:rFonts w:ascii="Palatino Linotype" w:hAnsi="Palatino Linotype"/>
          <w:b/>
          <w:sz w:val="24"/>
          <w:szCs w:val="24"/>
        </w:rPr>
        <w:t>Federal Laws</w:t>
      </w:r>
    </w:p>
    <w:p w:rsidR="00347F99" w:rsidRPr="00347F99" w:rsidRDefault="00347F99" w:rsidP="00DF7D4D">
      <w:pPr>
        <w:pStyle w:val="ListParagraph"/>
        <w:jc w:val="center"/>
        <w:rPr>
          <w:rFonts w:ascii="Palatino Linotype" w:hAnsi="Palatino Linotype"/>
          <w:sz w:val="24"/>
          <w:szCs w:val="24"/>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Age Discrimination - in Employment Act: </w:t>
      </w:r>
      <w:r w:rsidRPr="006110B0">
        <w:rPr>
          <w:rFonts w:ascii="Palatino Linotype" w:hAnsi="Palatino Linotype" w:cs="Arial"/>
          <w:color w:val="000000"/>
          <w:szCs w:val="22"/>
        </w:rPr>
        <w:t>generally prohibits employers from discriminating on the basis of age in the hiring</w:t>
      </w:r>
      <w:r w:rsidR="00E614FB">
        <w:rPr>
          <w:rFonts w:ascii="Palatino Linotype" w:hAnsi="Palatino Linotype" w:cs="Arial"/>
          <w:color w:val="000000"/>
          <w:szCs w:val="22"/>
        </w:rPr>
        <w:fldChar w:fldCharType="begin"/>
      </w:r>
      <w:r w:rsidR="00E614FB">
        <w:instrText xml:space="preserve"> XE "</w:instrText>
      </w:r>
      <w:r w:rsidR="00E614FB" w:rsidRPr="0013686C">
        <w:rPr>
          <w:rFonts w:ascii="Palatino Linotype" w:hAnsi="Palatino Linotype"/>
          <w:szCs w:val="22"/>
        </w:rPr>
        <w:instrText>Hiring</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termination</w:t>
      </w:r>
      <w:r w:rsidR="00621607">
        <w:rPr>
          <w:rFonts w:ascii="Palatino Linotype" w:hAnsi="Palatino Linotype" w:cs="Arial"/>
          <w:color w:val="000000"/>
          <w:szCs w:val="22"/>
        </w:rPr>
        <w:fldChar w:fldCharType="begin"/>
      </w:r>
      <w:r w:rsidR="00621607">
        <w:instrText xml:space="preserve"> XE "</w:instrText>
      </w:r>
      <w:r w:rsidR="00621607" w:rsidRPr="001E55A1">
        <w:rPr>
          <w:rFonts w:ascii="Palatino Linotype" w:hAnsi="Palatino Linotype" w:cs="Arial"/>
          <w:color w:val="000000"/>
          <w:szCs w:val="22"/>
        </w:rPr>
        <w:instrText>Termination</w:instrText>
      </w:r>
      <w:r w:rsidR="00621607">
        <w:instrText xml:space="preserve">" </w:instrText>
      </w:r>
      <w:r w:rsidR="00621607">
        <w:rPr>
          <w:rFonts w:ascii="Palatino Linotype" w:hAnsi="Palatino Linotype" w:cs="Arial"/>
          <w:color w:val="000000"/>
          <w:szCs w:val="22"/>
        </w:rPr>
        <w:fldChar w:fldCharType="end"/>
      </w:r>
      <w:r w:rsidRPr="006110B0">
        <w:rPr>
          <w:rFonts w:ascii="Palatino Linotype" w:hAnsi="Palatino Linotype" w:cs="Arial"/>
          <w:color w:val="000000"/>
          <w:szCs w:val="22"/>
        </w:rPr>
        <w:t>, benefits, or other terms and conditions of employment of individuals over 40 years of age. This act applies to public schools and employers who employ 20 or more employees. 29 U.S.C. §§621- 634. Information: Equal Employment Opportunity Commission 202-663-4900.</w:t>
      </w:r>
    </w:p>
    <w:p w:rsidR="006110B0" w:rsidRPr="006110B0" w:rsidRDefault="006110B0" w:rsidP="006110B0">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szCs w:val="22"/>
        </w:rPr>
      </w:pPr>
      <w:r w:rsidRPr="006110B0">
        <w:rPr>
          <w:rFonts w:ascii="Palatino Linotype" w:hAnsi="Palatino Linotype" w:cs="Arial"/>
          <w:b/>
          <w:bCs/>
          <w:color w:val="000000"/>
          <w:szCs w:val="22"/>
        </w:rPr>
        <w:t>Americans with Disabilities Act:</w:t>
      </w:r>
      <w:r w:rsidRPr="006110B0">
        <w:rPr>
          <w:rFonts w:ascii="Palatino Linotype" w:hAnsi="Palatino Linotype" w:cs="Arial"/>
          <w:color w:val="000000"/>
          <w:szCs w:val="22"/>
        </w:rPr>
        <w:t xml:space="preserve"> prohibits discrimination by an employer who employs 15 or more workers against a qualified individual with a disability. 42 U.S.C. § 12101-12213. </w:t>
      </w:r>
      <w:hyperlink r:id="rId73" w:history="1">
        <w:r w:rsidRPr="006110B0">
          <w:rPr>
            <w:rStyle w:val="Hyperlink"/>
            <w:rFonts w:ascii="Palatino Linotype" w:hAnsi="Palatino Linotype" w:cs="Arial"/>
            <w:szCs w:val="22"/>
          </w:rPr>
          <w:t>www.ed.gov/about/offices/list/ocr/index.html?src=mr</w:t>
        </w:r>
      </w:hyperlink>
    </w:p>
    <w:p w:rsidR="006110B0" w:rsidRPr="006110B0" w:rsidRDefault="006110B0" w:rsidP="006110B0">
      <w:pPr>
        <w:pStyle w:val="ListParagraph"/>
        <w:autoSpaceDE w:val="0"/>
        <w:autoSpaceDN w:val="0"/>
        <w:adjustRightInd w:val="0"/>
        <w:rPr>
          <w:rFonts w:ascii="Palatino Linotype" w:hAnsi="Palatino Linotype" w:cs="Arial"/>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Bilingual Education Act: </w:t>
      </w:r>
      <w:r w:rsidRPr="006110B0">
        <w:rPr>
          <w:rFonts w:ascii="Palatino Linotype" w:hAnsi="Palatino Linotype" w:cs="Arial"/>
          <w:color w:val="000000"/>
          <w:szCs w:val="22"/>
        </w:rPr>
        <w:t>prohibits federally assisted education programs from excluding a student on the basis of a surname or language minority status. 20 U.S.C. §7401 et. seq. Information: U.S. Department of Education 202-205-5576.</w:t>
      </w:r>
    </w:p>
    <w:p w:rsidR="006110B0" w:rsidRPr="006110B0" w:rsidRDefault="006110B0" w:rsidP="006110B0">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Boy Scouts of America Equal Access Act: </w:t>
      </w:r>
      <w:r w:rsidRPr="006110B0">
        <w:rPr>
          <w:rFonts w:ascii="Palatino Linotype" w:hAnsi="Palatino Linotype" w:cs="Arial"/>
          <w:color w:val="000000"/>
          <w:szCs w:val="22"/>
        </w:rPr>
        <w:t>no public school that provides an opportunity for one or more outside youth or community groups to meet on school premises or in school facilities</w:t>
      </w:r>
      <w:r w:rsidR="00E614FB">
        <w:rPr>
          <w:rFonts w:ascii="Palatino Linotype" w:hAnsi="Palatino Linotype" w:cs="Arial"/>
          <w:color w:val="000000"/>
          <w:szCs w:val="22"/>
        </w:rPr>
        <w:fldChar w:fldCharType="begin"/>
      </w:r>
      <w:r w:rsidR="00E614FB">
        <w:instrText xml:space="preserve"> XE "</w:instrText>
      </w:r>
      <w:r w:rsidR="00E614FB" w:rsidRPr="00793C31">
        <w:rPr>
          <w:rFonts w:ascii="Palatino Linotype" w:hAnsi="Palatino Linotype"/>
          <w:szCs w:val="22"/>
        </w:rPr>
        <w:instrText>facilities</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before or after school hours shall deny equal access or a fair opportunity to meet to, or discriminate against, any group official affiliated with the Boy Scouts of America, or any other youth group listed in Title 36 of the United States Code as a patriotic society. </w:t>
      </w:r>
      <w:hyperlink r:id="rId74" w:history="1">
        <w:r w:rsidRPr="006110B0">
          <w:rPr>
            <w:rStyle w:val="Hyperlink"/>
            <w:rFonts w:ascii="Palatino Linotype" w:hAnsi="Palatino Linotype" w:cs="Arial"/>
            <w:szCs w:val="22"/>
          </w:rPr>
          <w:t>http://www.ed.gov/policy/rights/guid/ocr/boyscouts.html</w:t>
        </w:r>
      </w:hyperlink>
      <w:r w:rsidRPr="006110B0">
        <w:rPr>
          <w:rFonts w:ascii="Palatino Linotype" w:hAnsi="Palatino Linotype" w:cs="Arial"/>
          <w:color w:val="0000FF"/>
          <w:szCs w:val="22"/>
        </w:rPr>
        <w:t xml:space="preserve"> </w:t>
      </w:r>
    </w:p>
    <w:p w:rsidR="006110B0" w:rsidRPr="006110B0" w:rsidRDefault="006110B0" w:rsidP="006110B0">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szCs w:val="22"/>
        </w:rPr>
      </w:pPr>
      <w:r w:rsidRPr="006110B0">
        <w:rPr>
          <w:rFonts w:ascii="Palatino Linotype" w:hAnsi="Palatino Linotype" w:cs="Arial"/>
          <w:b/>
          <w:bCs/>
          <w:color w:val="000000"/>
          <w:szCs w:val="22"/>
        </w:rPr>
        <w:t xml:space="preserve">Charter School Expansion Act of 1998: </w:t>
      </w:r>
      <w:r w:rsidRPr="006110B0">
        <w:rPr>
          <w:rFonts w:ascii="Palatino Linotype" w:hAnsi="Palatino Linotype" w:cs="Arial"/>
          <w:color w:val="000000"/>
          <w:szCs w:val="22"/>
        </w:rPr>
        <w:t xml:space="preserve">requires school districts to ensure every charter school receives the Federal funding for which it is eligible not later than five months after the charter school first opens. 20 U.S.C. § 10306. </w:t>
      </w:r>
    </w:p>
    <w:p w:rsidR="006110B0" w:rsidRPr="006110B0" w:rsidRDefault="006110B0" w:rsidP="006110B0">
      <w:pPr>
        <w:pStyle w:val="ListParagraph"/>
        <w:autoSpaceDE w:val="0"/>
        <w:autoSpaceDN w:val="0"/>
        <w:adjustRightInd w:val="0"/>
        <w:rPr>
          <w:rFonts w:ascii="Palatino Linotype" w:hAnsi="Palatino Linotype" w:cs="Arial"/>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Equal Pay Act: </w:t>
      </w:r>
      <w:r w:rsidRPr="006110B0">
        <w:rPr>
          <w:rFonts w:ascii="Palatino Linotype" w:hAnsi="Palatino Linotype" w:cs="Arial"/>
          <w:color w:val="000000"/>
          <w:szCs w:val="22"/>
        </w:rPr>
        <w:t>prohibits employers from paying wages to employees of one sex at rates of pay less than the rates they pay employees of the opposite sex for work requiring equal skill, effort, and responsibility, and which is performed under similar working conditions. 29 U.S.C. §206(d). Information: Wage and Hour Administrator of the U.S. Department of Labor 1-866-4USWAGE. (Request referral to regional office.)</w:t>
      </w:r>
    </w:p>
    <w:p w:rsidR="006110B0" w:rsidRPr="006110B0" w:rsidRDefault="006110B0" w:rsidP="00DF7D4D">
      <w:pPr>
        <w:pStyle w:val="ListParagraph"/>
        <w:autoSpaceDE w:val="0"/>
        <w:autoSpaceDN w:val="0"/>
        <w:adjustRightInd w:val="0"/>
        <w:rPr>
          <w:rFonts w:ascii="Palatino Linotype" w:hAnsi="Palatino Linotype" w:cs="Arial"/>
          <w:color w:val="000000"/>
          <w:szCs w:val="22"/>
        </w:rPr>
      </w:pPr>
    </w:p>
    <w:p w:rsid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Fair Labor Standards</w:t>
      </w:r>
      <w:r w:rsidR="00BC14AE">
        <w:rPr>
          <w:rFonts w:ascii="Palatino Linotype" w:hAnsi="Palatino Linotype" w:cs="Arial"/>
          <w:b/>
          <w:bCs/>
          <w:color w:val="000000"/>
          <w:szCs w:val="22"/>
        </w:rPr>
        <w:fldChar w:fldCharType="begin"/>
      </w:r>
      <w:r w:rsidR="00BC14AE">
        <w:instrText xml:space="preserve"> XE "</w:instrText>
      </w:r>
      <w:r w:rsidR="00BC14AE" w:rsidRPr="00A07BAC">
        <w:rPr>
          <w:rFonts w:ascii="Palatino Linotype" w:hAnsi="Palatino Linotype"/>
          <w:szCs w:val="22"/>
        </w:rPr>
        <w:instrText>Standards</w:instrText>
      </w:r>
      <w:r w:rsidR="00BC14AE">
        <w:instrText xml:space="preserve">" </w:instrText>
      </w:r>
      <w:r w:rsidR="00BC14AE">
        <w:rPr>
          <w:rFonts w:ascii="Palatino Linotype" w:hAnsi="Palatino Linotype" w:cs="Arial"/>
          <w:b/>
          <w:bCs/>
          <w:color w:val="000000"/>
          <w:szCs w:val="22"/>
        </w:rPr>
        <w:fldChar w:fldCharType="end"/>
      </w:r>
      <w:r w:rsidRPr="006110B0">
        <w:rPr>
          <w:rFonts w:ascii="Palatino Linotype" w:hAnsi="Palatino Linotype" w:cs="Arial"/>
          <w:b/>
          <w:bCs/>
          <w:color w:val="000000"/>
          <w:szCs w:val="22"/>
        </w:rPr>
        <w:t xml:space="preserve"> Act: </w:t>
      </w:r>
      <w:r w:rsidRPr="006110B0">
        <w:rPr>
          <w:rFonts w:ascii="Palatino Linotype" w:hAnsi="Palatino Linotype" w:cs="Arial"/>
          <w:color w:val="000000"/>
          <w:szCs w:val="22"/>
        </w:rPr>
        <w:t xml:space="preserve">establishes minimum wage, overtime pay, equal pay, record keeping, and child labor standards for employees who are within the coverage of the FLSA and who are not exempt from specific provisions. 29 U.S.C. §201 </w:t>
      </w:r>
      <w:r w:rsidRPr="006110B0">
        <w:rPr>
          <w:rFonts w:ascii="Palatino Linotype" w:hAnsi="Palatino Linotype" w:cs="Arial"/>
          <w:i/>
          <w:iCs/>
          <w:color w:val="000000"/>
          <w:szCs w:val="22"/>
        </w:rPr>
        <w:t xml:space="preserve">et seq. </w:t>
      </w:r>
      <w:r w:rsidRPr="006110B0">
        <w:rPr>
          <w:rFonts w:ascii="Palatino Linotype" w:hAnsi="Palatino Linotype" w:cs="Arial"/>
          <w:color w:val="000000"/>
          <w:szCs w:val="22"/>
        </w:rPr>
        <w:t>(1988). Information: Wage and Hour Administrator of the U.S. Department of Labor 1-866-4USWAGE. (Request referral to regional office.)</w:t>
      </w:r>
    </w:p>
    <w:p w:rsidR="00DF7D4D" w:rsidRPr="00DF7D4D" w:rsidRDefault="00DF7D4D" w:rsidP="00DF7D4D">
      <w:pPr>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Family and Medical Leave Act</w:t>
      </w:r>
      <w:r w:rsidRPr="006110B0">
        <w:rPr>
          <w:rFonts w:ascii="Palatino Linotype" w:hAnsi="Palatino Linotype" w:cs="Arial"/>
          <w:b/>
          <w:color w:val="000000"/>
          <w:szCs w:val="22"/>
        </w:rPr>
        <w:t>:</w:t>
      </w:r>
      <w:r w:rsidRPr="006110B0">
        <w:rPr>
          <w:rFonts w:ascii="Palatino Linotype" w:hAnsi="Palatino Linotype" w:cs="Arial"/>
          <w:color w:val="000000"/>
          <w:szCs w:val="22"/>
        </w:rPr>
        <w:t xml:space="preserve"> requires employers with 50 or more workers in a 75-mile radius to provide eligible employees up to 12 work weeks of leave in a 12 month period when the leave is required for (1) birth, adoption or foster care placement, (2) care for a sick spouse or parent, or (3) a personal serious health condition. 29 U.S.C. § 2611 et. seq. </w:t>
      </w:r>
      <w:hyperlink r:id="rId75" w:history="1">
        <w:r w:rsidRPr="006110B0">
          <w:rPr>
            <w:rStyle w:val="Hyperlink"/>
            <w:rFonts w:ascii="Palatino Linotype" w:hAnsi="Palatino Linotype" w:cs="Arial"/>
            <w:szCs w:val="22"/>
          </w:rPr>
          <w:t>www.dol.gov</w:t>
        </w:r>
      </w:hyperlink>
    </w:p>
    <w:p w:rsidR="006110B0" w:rsidRPr="006110B0" w:rsidRDefault="006110B0" w:rsidP="006110B0">
      <w:pPr>
        <w:pStyle w:val="ListParagraph"/>
        <w:autoSpaceDE w:val="0"/>
        <w:autoSpaceDN w:val="0"/>
        <w:adjustRightInd w:val="0"/>
        <w:rPr>
          <w:rFonts w:ascii="Palatino Linotype" w:hAnsi="Palatino Linotype" w:cs="Arial"/>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szCs w:val="22"/>
        </w:rPr>
      </w:pPr>
      <w:r w:rsidRPr="006110B0">
        <w:rPr>
          <w:rFonts w:ascii="Palatino Linotype" w:hAnsi="Palatino Linotype" w:cs="Arial"/>
          <w:b/>
          <w:bCs/>
          <w:color w:val="000000"/>
          <w:szCs w:val="22"/>
        </w:rPr>
        <w:t xml:space="preserve">Family Educational and Privacy Rights Act: </w:t>
      </w:r>
      <w:r w:rsidRPr="006110B0">
        <w:rPr>
          <w:rFonts w:ascii="Palatino Linotype" w:hAnsi="Palatino Linotype" w:cs="Arial"/>
          <w:color w:val="000000"/>
          <w:szCs w:val="22"/>
        </w:rPr>
        <w:t>confers upon students (and their parents) rights of notice, access, amendment and confidentiality with regard to their educational records maintained by a school that received federal</w:t>
      </w:r>
      <w:r w:rsidR="00E614FB">
        <w:rPr>
          <w:rFonts w:ascii="Palatino Linotype" w:hAnsi="Palatino Linotype" w:cs="Arial"/>
          <w:color w:val="000000"/>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financial assistance. 20 U.S.C. § 1232g. Information: Family Policy Compliance Office, U.S. Department of Education 202-260-3887. </w:t>
      </w:r>
      <w:hyperlink r:id="rId76" w:history="1">
        <w:r w:rsidRPr="006110B0">
          <w:rPr>
            <w:rStyle w:val="Hyperlink"/>
            <w:rFonts w:ascii="Palatino Linotype" w:hAnsi="Palatino Linotype" w:cs="Arial"/>
            <w:szCs w:val="22"/>
          </w:rPr>
          <w:t>http://www.ed.gov/policy/gen/reg/ferpa/rights.html</w:t>
        </w:r>
      </w:hyperlink>
      <w:r w:rsidRPr="006110B0">
        <w:rPr>
          <w:rFonts w:ascii="Palatino Linotype" w:hAnsi="Palatino Linotype" w:cs="Arial"/>
          <w:color w:val="0000FF"/>
          <w:szCs w:val="22"/>
        </w:rPr>
        <w:t xml:space="preserve"> </w:t>
      </w:r>
    </w:p>
    <w:p w:rsidR="006110B0" w:rsidRPr="006110B0" w:rsidRDefault="006110B0" w:rsidP="00DF7D4D">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Individuals with Disabilities Education Act: </w:t>
      </w:r>
      <w:r w:rsidRPr="006110B0">
        <w:rPr>
          <w:rFonts w:ascii="Palatino Linotype" w:hAnsi="Palatino Linotype" w:cs="Arial"/>
          <w:color w:val="000000"/>
          <w:szCs w:val="22"/>
        </w:rPr>
        <w:t>requires schools receiving federal</w:t>
      </w:r>
      <w:r w:rsidR="00E614FB">
        <w:rPr>
          <w:rFonts w:ascii="Palatino Linotype" w:hAnsi="Palatino Linotype" w:cs="Arial"/>
          <w:color w:val="000000"/>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financial assistance to provide a free and appropriate education to children with disabilities</w:t>
      </w:r>
      <w:r w:rsidR="008C79A1">
        <w:rPr>
          <w:rFonts w:ascii="Palatino Linotype" w:hAnsi="Palatino Linotype" w:cs="Arial"/>
          <w:color w:val="000000"/>
          <w:szCs w:val="22"/>
        </w:rPr>
        <w:fldChar w:fldCharType="begin"/>
      </w:r>
      <w:r w:rsidR="008C79A1">
        <w:instrText xml:space="preserve"> XE "</w:instrText>
      </w:r>
      <w:r w:rsidR="008C79A1" w:rsidRPr="00EB653D">
        <w:rPr>
          <w:rFonts w:ascii="Palatino Linotype" w:hAnsi="Palatino Linotype"/>
          <w:szCs w:val="22"/>
        </w:rPr>
        <w:instrText>Disabilities</w:instrText>
      </w:r>
      <w:r w:rsidR="008C79A1">
        <w:instrText xml:space="preserve">" </w:instrText>
      </w:r>
      <w:r w:rsidR="008C79A1">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20 U.S.C. §1400, </w:t>
      </w:r>
      <w:r w:rsidRPr="006110B0">
        <w:rPr>
          <w:rFonts w:ascii="Palatino Linotype" w:hAnsi="Palatino Linotype" w:cs="Arial"/>
          <w:i/>
          <w:iCs/>
          <w:color w:val="000000"/>
          <w:szCs w:val="22"/>
        </w:rPr>
        <w:t xml:space="preserve">et. seq. </w:t>
      </w:r>
      <w:r w:rsidRPr="006110B0">
        <w:rPr>
          <w:rFonts w:ascii="Palatino Linotype" w:hAnsi="Palatino Linotype" w:cs="Arial"/>
          <w:color w:val="000000"/>
          <w:szCs w:val="22"/>
        </w:rPr>
        <w:t>Information: Office of Special Education Programs, U.S. Department of Education 202-205-9056.</w:t>
      </w:r>
    </w:p>
    <w:p w:rsidR="006110B0" w:rsidRPr="006110B0" w:rsidRDefault="006110B0" w:rsidP="00DF7D4D">
      <w:pPr>
        <w:pStyle w:val="ListParagraph"/>
        <w:autoSpaceDE w:val="0"/>
        <w:autoSpaceDN w:val="0"/>
        <w:adjustRightInd w:val="0"/>
        <w:rPr>
          <w:rFonts w:ascii="Palatino Linotype" w:hAnsi="Palatino Linotype" w:cs="Arial"/>
          <w:color w:val="000000"/>
          <w:szCs w:val="22"/>
        </w:rPr>
      </w:pPr>
    </w:p>
    <w:p w:rsid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Immigration Reform and Control Act of 1986: </w:t>
      </w:r>
      <w:r w:rsidRPr="006110B0">
        <w:rPr>
          <w:rFonts w:ascii="Palatino Linotype" w:hAnsi="Palatino Linotype" w:cs="Arial"/>
          <w:color w:val="000000"/>
          <w:szCs w:val="22"/>
        </w:rPr>
        <w:t>creates civil and criminal sanctions for employers who fail to properly verify the employment eligibility of all workers hired after November 6, 1986. 8 U.S.C. §§1324a and 1324b (1988). Information: contact local Immigration &amp; Naturalization Service. (Request information regarding Form I-9.)</w:t>
      </w:r>
    </w:p>
    <w:p w:rsidR="00DF7D4D" w:rsidRPr="00DF7D4D" w:rsidRDefault="00DF7D4D" w:rsidP="00DF7D4D">
      <w:pPr>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No Child Left Behind Act</w:t>
      </w:r>
      <w:r w:rsidR="0051576A">
        <w:rPr>
          <w:rFonts w:ascii="Palatino Linotype" w:hAnsi="Palatino Linotype" w:cs="Arial"/>
          <w:b/>
          <w:bCs/>
          <w:color w:val="000000"/>
          <w:szCs w:val="22"/>
        </w:rPr>
        <w:fldChar w:fldCharType="begin"/>
      </w:r>
      <w:r w:rsidR="0051576A">
        <w:instrText xml:space="preserve"> XE "</w:instrText>
      </w:r>
      <w:r w:rsidR="0051576A" w:rsidRPr="0082074A">
        <w:rPr>
          <w:rFonts w:ascii="Palatino Linotype" w:hAnsi="Palatino Linotype" w:cs="Arial"/>
          <w:b/>
          <w:bCs/>
          <w:color w:val="000000"/>
          <w:szCs w:val="22"/>
        </w:rPr>
        <w:instrText>No Child Left Behind Act</w:instrText>
      </w:r>
      <w:r w:rsidR="0051576A">
        <w:instrText xml:space="preserve">" </w:instrText>
      </w:r>
      <w:r w:rsidR="0051576A">
        <w:rPr>
          <w:rFonts w:ascii="Palatino Linotype" w:hAnsi="Palatino Linotype" w:cs="Arial"/>
          <w:b/>
          <w:bCs/>
          <w:color w:val="000000"/>
          <w:szCs w:val="22"/>
        </w:rPr>
        <w:fldChar w:fldCharType="end"/>
      </w:r>
      <w:r w:rsidRPr="006110B0">
        <w:rPr>
          <w:rFonts w:ascii="Palatino Linotype" w:hAnsi="Palatino Linotype" w:cs="Arial"/>
          <w:b/>
          <w:color w:val="000000"/>
          <w:szCs w:val="22"/>
        </w:rPr>
        <w:t>:</w:t>
      </w:r>
      <w:r w:rsidRPr="006110B0">
        <w:rPr>
          <w:rFonts w:ascii="Palatino Linotype" w:hAnsi="Palatino Linotype" w:cs="Arial"/>
          <w:color w:val="000000"/>
          <w:szCs w:val="22"/>
        </w:rPr>
        <w:t xml:space="preserve"> the reauthorization of the Elementary and Secondary Education Act, which contains provisions for defining a “highly qualified</w:t>
      </w:r>
      <w:r w:rsidR="00E614FB">
        <w:rPr>
          <w:rFonts w:ascii="Palatino Linotype" w:hAnsi="Palatino Linotype" w:cs="Arial"/>
          <w:color w:val="000000"/>
          <w:szCs w:val="22"/>
        </w:rPr>
        <w:fldChar w:fldCharType="begin"/>
      </w:r>
      <w:r w:rsidR="00E614FB">
        <w:instrText xml:space="preserve"> XE "</w:instrText>
      </w:r>
      <w:r w:rsidR="00E614FB" w:rsidRPr="00AF1E14">
        <w:rPr>
          <w:rFonts w:ascii="Palatino Linotype" w:hAnsi="Palatino Linotype"/>
          <w:szCs w:val="22"/>
        </w:rPr>
        <w:instrText>Highly qualified</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teacher, testing and reporting</w:t>
      </w:r>
      <w:r w:rsidR="002A6C12">
        <w:rPr>
          <w:rFonts w:ascii="Palatino Linotype" w:hAnsi="Palatino Linotype" w:cs="Arial"/>
          <w:color w:val="000000"/>
          <w:szCs w:val="22"/>
        </w:rPr>
        <w:fldChar w:fldCharType="begin"/>
      </w:r>
      <w:r w:rsidR="002A6C12">
        <w:instrText xml:space="preserve"> XE "</w:instrText>
      </w:r>
      <w:r w:rsidR="002A6C12" w:rsidRPr="00185E33">
        <w:rPr>
          <w:rFonts w:ascii="Palatino Linotype" w:hAnsi="Palatino Linotype"/>
          <w:szCs w:val="22"/>
        </w:rPr>
        <w:instrText>Reporting</w:instrText>
      </w:r>
      <w:r w:rsidR="002A6C12">
        <w:instrText xml:space="preserve">" </w:instrText>
      </w:r>
      <w:r w:rsidR="002A6C12">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requirements for states, and all of the federal</w:t>
      </w:r>
      <w:r w:rsidR="00E614FB">
        <w:rPr>
          <w:rFonts w:ascii="Palatino Linotype" w:hAnsi="Palatino Linotype" w:cs="Arial"/>
          <w:color w:val="000000"/>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education programs. </w:t>
      </w:r>
      <w:hyperlink r:id="rId77" w:history="1">
        <w:r w:rsidRPr="006110B0">
          <w:rPr>
            <w:rStyle w:val="Hyperlink"/>
            <w:rFonts w:ascii="Palatino Linotype" w:hAnsi="Palatino Linotype" w:cs="Arial"/>
            <w:szCs w:val="22"/>
          </w:rPr>
          <w:t>www.ed.gov</w:t>
        </w:r>
      </w:hyperlink>
    </w:p>
    <w:p w:rsidR="006110B0" w:rsidRPr="006110B0" w:rsidRDefault="006110B0" w:rsidP="00DF7D4D">
      <w:pPr>
        <w:pStyle w:val="ListParagraph"/>
        <w:autoSpaceDE w:val="0"/>
        <w:autoSpaceDN w:val="0"/>
        <w:adjustRightInd w:val="0"/>
        <w:rPr>
          <w:rFonts w:ascii="Palatino Linotype" w:hAnsi="Palatino Linotype" w:cs="Arial"/>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Occupational Health and Safety Act of 1970: </w:t>
      </w:r>
      <w:r w:rsidRPr="006110B0">
        <w:rPr>
          <w:rFonts w:ascii="Palatino Linotype" w:hAnsi="Palatino Linotype" w:cs="Arial"/>
          <w:color w:val="000000"/>
          <w:szCs w:val="22"/>
        </w:rPr>
        <w:t xml:space="preserve">regulates health and safety in the workplace, including handling and disposal of materials that may contain blood-borne pathogens. 29 U.S.C. §651 </w:t>
      </w:r>
      <w:r w:rsidRPr="006110B0">
        <w:rPr>
          <w:rFonts w:ascii="Palatino Linotype" w:hAnsi="Palatino Linotype" w:cs="Arial"/>
          <w:i/>
          <w:iCs/>
          <w:color w:val="000000"/>
          <w:szCs w:val="22"/>
        </w:rPr>
        <w:t xml:space="preserve">et. seq. </w:t>
      </w:r>
      <w:r w:rsidRPr="006110B0">
        <w:rPr>
          <w:rFonts w:ascii="Palatino Linotype" w:hAnsi="Palatino Linotype" w:cs="Arial"/>
          <w:color w:val="000000"/>
          <w:szCs w:val="22"/>
        </w:rPr>
        <w:t>(1993). Information: Occupational Health and Safety Administration, U.S. Department of Labor 1-800-321-6742.</w:t>
      </w:r>
    </w:p>
    <w:p w:rsidR="006110B0" w:rsidRPr="006110B0" w:rsidRDefault="006110B0" w:rsidP="006110B0">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Omnibus Transportation Employee Testing Act of 1991: </w:t>
      </w:r>
      <w:r w:rsidRPr="006110B0">
        <w:rPr>
          <w:rFonts w:ascii="Palatino Linotype" w:hAnsi="Palatino Linotype" w:cs="Arial"/>
          <w:color w:val="000000"/>
          <w:szCs w:val="22"/>
        </w:rPr>
        <w:t>requires to conduct pre-employment/ pre-duty, reasonable suspicion, random and post-accident alcohol and controlled substances testing of each applicant for employment or employee who is required to obtain a commercial driver's license. 49 U.S.C. §2717. Information: Department of Transportation Office of Drug Enforcement and Program Compliance 202-366-3784.</w:t>
      </w:r>
    </w:p>
    <w:p w:rsidR="005B304F" w:rsidRDefault="005B304F">
      <w:pPr>
        <w:rPr>
          <w:rFonts w:ascii="Palatino Linotype" w:hAnsi="Palatino Linotype" w:cs="Arial"/>
          <w:color w:val="000000"/>
          <w:sz w:val="22"/>
          <w:szCs w:val="22"/>
        </w:rPr>
      </w:pPr>
      <w:r>
        <w:rPr>
          <w:rFonts w:ascii="Palatino Linotype" w:hAnsi="Palatino Linotype" w:cs="Arial"/>
          <w:color w:val="000000"/>
          <w:szCs w:val="22"/>
        </w:rPr>
        <w:br w:type="page"/>
      </w: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Rehabilitation Act of 1973: </w:t>
      </w:r>
      <w:r w:rsidRPr="006110B0">
        <w:rPr>
          <w:rFonts w:ascii="Palatino Linotype" w:hAnsi="Palatino Linotype" w:cs="Arial"/>
          <w:color w:val="000000"/>
          <w:szCs w:val="22"/>
        </w:rPr>
        <w:t>(Section 504) prohibits recipients of federal</w:t>
      </w:r>
      <w:r w:rsidR="00E614FB">
        <w:rPr>
          <w:rFonts w:ascii="Palatino Linotype" w:hAnsi="Palatino Linotype" w:cs="Arial"/>
          <w:color w:val="000000"/>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funds from discriminating against an individual on the basis of disability. 29 U.S.C. §§700 </w:t>
      </w:r>
      <w:r w:rsidRPr="006110B0">
        <w:rPr>
          <w:rFonts w:ascii="Palatino Linotype" w:hAnsi="Palatino Linotype" w:cs="Arial"/>
          <w:i/>
          <w:iCs/>
          <w:color w:val="000000"/>
          <w:szCs w:val="22"/>
        </w:rPr>
        <w:t xml:space="preserve">et. seq. </w:t>
      </w:r>
      <w:r w:rsidRPr="006110B0">
        <w:rPr>
          <w:rFonts w:ascii="Palatino Linotype" w:hAnsi="Palatino Linotype" w:cs="Arial"/>
          <w:color w:val="000000"/>
          <w:szCs w:val="22"/>
        </w:rPr>
        <w:t>(1994). Information: Office of Special Education Programs, U.S. Department of Education 202-2059056.</w:t>
      </w:r>
    </w:p>
    <w:p w:rsidR="006110B0" w:rsidRPr="006110B0" w:rsidRDefault="006110B0" w:rsidP="006110B0">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Title VI of the Civil Rights Act of 1964</w:t>
      </w:r>
      <w:r w:rsidRPr="006110B0">
        <w:rPr>
          <w:rFonts w:ascii="Palatino Linotype" w:hAnsi="Palatino Linotype" w:cs="Arial"/>
          <w:b/>
          <w:color w:val="000000"/>
          <w:szCs w:val="22"/>
        </w:rPr>
        <w:t>:</w:t>
      </w:r>
      <w:r w:rsidRPr="006110B0">
        <w:rPr>
          <w:rFonts w:ascii="Palatino Linotype" w:hAnsi="Palatino Linotype" w:cs="Arial"/>
          <w:color w:val="000000"/>
          <w:szCs w:val="22"/>
        </w:rPr>
        <w:t xml:space="preserve"> as interpreted by the U.S. Supreme Court </w:t>
      </w:r>
      <w:r w:rsidRPr="006110B0">
        <w:rPr>
          <w:rFonts w:ascii="Palatino Linotype" w:hAnsi="Palatino Linotype" w:cs="Arial"/>
          <w:i/>
          <w:iCs/>
          <w:color w:val="000000"/>
          <w:szCs w:val="22"/>
        </w:rPr>
        <w:t xml:space="preserve">in Lau v. Nichols, </w:t>
      </w:r>
      <w:r w:rsidRPr="006110B0">
        <w:rPr>
          <w:rFonts w:ascii="Palatino Linotype" w:hAnsi="Palatino Linotype" w:cs="Arial"/>
          <w:color w:val="000000"/>
          <w:szCs w:val="22"/>
        </w:rPr>
        <w:t xml:space="preserve">414 U.S. 563 (1974) and the United States Court of Appeals for the 5th Circuit in </w:t>
      </w:r>
      <w:r w:rsidRPr="006110B0">
        <w:rPr>
          <w:rFonts w:ascii="Palatino Linotype" w:hAnsi="Palatino Linotype" w:cs="Arial"/>
          <w:i/>
          <w:iCs/>
          <w:color w:val="000000"/>
          <w:szCs w:val="22"/>
        </w:rPr>
        <w:t xml:space="preserve">Castaneda v. Pickard, </w:t>
      </w:r>
      <w:r w:rsidRPr="006110B0">
        <w:rPr>
          <w:rFonts w:ascii="Palatino Linotype" w:hAnsi="Palatino Linotype" w:cs="Arial"/>
          <w:color w:val="000000"/>
          <w:szCs w:val="22"/>
        </w:rPr>
        <w:t xml:space="preserve">648 F.2d 989 (5* Cir. 1981), requires public schools to provide any alternative language programs necessary to ensure that national origin minority students with limited-English proficiency have meaningful access to education programs. 42 U.S.C. §2000d </w:t>
      </w:r>
      <w:r w:rsidRPr="006110B0">
        <w:rPr>
          <w:rFonts w:ascii="Palatino Linotype" w:hAnsi="Palatino Linotype" w:cs="Arial"/>
          <w:i/>
          <w:iCs/>
          <w:color w:val="000000"/>
          <w:szCs w:val="22"/>
        </w:rPr>
        <w:t xml:space="preserve">et. seq. </w:t>
      </w:r>
      <w:r w:rsidRPr="006110B0">
        <w:rPr>
          <w:rFonts w:ascii="Palatino Linotype" w:hAnsi="Palatino Linotype" w:cs="Arial"/>
          <w:color w:val="000000"/>
          <w:szCs w:val="22"/>
        </w:rPr>
        <w:t>(1993). Information: Office of Civil Rights, U.S. Department of Education 202-205-5413.</w:t>
      </w:r>
    </w:p>
    <w:p w:rsidR="006110B0" w:rsidRPr="006110B0" w:rsidRDefault="006110B0" w:rsidP="00DF7D4D">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autoSpaceDE w:val="0"/>
        <w:autoSpaceDN w:val="0"/>
        <w:adjustRightInd w:val="0"/>
        <w:rPr>
          <w:rFonts w:ascii="Palatino Linotype" w:hAnsi="Palatino Linotype" w:cs="Arial"/>
          <w:color w:val="000000"/>
          <w:szCs w:val="22"/>
        </w:rPr>
      </w:pPr>
      <w:r w:rsidRPr="006110B0">
        <w:rPr>
          <w:rFonts w:ascii="Palatino Linotype" w:hAnsi="Palatino Linotype" w:cs="Arial"/>
          <w:b/>
          <w:bCs/>
          <w:color w:val="000000"/>
          <w:szCs w:val="22"/>
        </w:rPr>
        <w:t xml:space="preserve">Title VII of the Civil Rights Act of 1964: </w:t>
      </w:r>
      <w:r w:rsidRPr="006110B0">
        <w:rPr>
          <w:rFonts w:ascii="Palatino Linotype" w:hAnsi="Palatino Linotype" w:cs="Arial"/>
          <w:color w:val="000000"/>
          <w:szCs w:val="22"/>
        </w:rPr>
        <w:t>forbids employers who have 15 or more employees to discriminate against individuals in all areas of the employment</w:t>
      </w:r>
    </w:p>
    <w:p w:rsidR="006110B0" w:rsidRPr="006110B0" w:rsidRDefault="006110B0" w:rsidP="00DF7D4D">
      <w:pPr>
        <w:pStyle w:val="ListParagraph"/>
        <w:autoSpaceDE w:val="0"/>
        <w:autoSpaceDN w:val="0"/>
        <w:adjustRightInd w:val="0"/>
        <w:rPr>
          <w:rFonts w:ascii="Palatino Linotype" w:hAnsi="Palatino Linotype" w:cs="Arial"/>
          <w:color w:val="000000"/>
          <w:szCs w:val="22"/>
        </w:rPr>
      </w:pPr>
    </w:p>
    <w:p w:rsidR="006110B0" w:rsidRPr="006110B0" w:rsidRDefault="006110B0" w:rsidP="003C1399">
      <w:pPr>
        <w:pStyle w:val="ListParagraph"/>
        <w:numPr>
          <w:ilvl w:val="0"/>
          <w:numId w:val="56"/>
        </w:numPr>
        <w:rPr>
          <w:rFonts w:ascii="Palatino Linotype" w:hAnsi="Palatino Linotype"/>
          <w:szCs w:val="22"/>
        </w:rPr>
      </w:pPr>
      <w:r w:rsidRPr="006110B0">
        <w:rPr>
          <w:rFonts w:ascii="Palatino Linotype" w:hAnsi="Palatino Linotype" w:cs="Arial"/>
          <w:b/>
          <w:bCs/>
          <w:color w:val="000000"/>
          <w:szCs w:val="22"/>
        </w:rPr>
        <w:t xml:space="preserve">Title IX of the Education Amendments of 1972: </w:t>
      </w:r>
      <w:r w:rsidRPr="006110B0">
        <w:rPr>
          <w:rFonts w:ascii="Palatino Linotype" w:hAnsi="Palatino Linotype" w:cs="Arial"/>
          <w:color w:val="000000"/>
          <w:szCs w:val="22"/>
        </w:rPr>
        <w:t>prohibits gender-based discrimination by an educational institution that receives federal</w:t>
      </w:r>
      <w:r w:rsidR="00E614FB">
        <w:rPr>
          <w:rFonts w:ascii="Palatino Linotype" w:hAnsi="Palatino Linotype" w:cs="Arial"/>
          <w:color w:val="000000"/>
          <w:szCs w:val="22"/>
        </w:rPr>
        <w:fldChar w:fldCharType="begin"/>
      </w:r>
      <w:r w:rsidR="00E614FB">
        <w:instrText xml:space="preserve"> XE "</w:instrText>
      </w:r>
      <w:r w:rsidR="00E614FB" w:rsidRPr="002D7DAA">
        <w:rPr>
          <w:rFonts w:ascii="Palatino Linotype" w:hAnsi="Palatino Linotype"/>
          <w:i/>
          <w:szCs w:val="22"/>
        </w:rPr>
        <w:instrText>federal</w:instrText>
      </w:r>
      <w:r w:rsidR="00E614FB">
        <w:instrText xml:space="preserve">" </w:instrText>
      </w:r>
      <w:r w:rsidR="00E614FB">
        <w:rPr>
          <w:rFonts w:ascii="Palatino Linotype" w:hAnsi="Palatino Linotype" w:cs="Arial"/>
          <w:color w:val="000000"/>
          <w:szCs w:val="22"/>
        </w:rPr>
        <w:fldChar w:fldCharType="end"/>
      </w:r>
      <w:r w:rsidRPr="006110B0">
        <w:rPr>
          <w:rFonts w:ascii="Palatino Linotype" w:hAnsi="Palatino Linotype" w:cs="Arial"/>
          <w:color w:val="000000"/>
          <w:szCs w:val="22"/>
        </w:rPr>
        <w:t xml:space="preserve"> financial assistance. 20 U.S.C. 1681 Information: Office of Civil Rights, U.S. Department of Education 202-205-5413</w:t>
      </w:r>
    </w:p>
    <w:p w:rsidR="006110B0" w:rsidRPr="00DF7D4D" w:rsidRDefault="006110B0" w:rsidP="00DF7D4D">
      <w:pPr>
        <w:rPr>
          <w:rFonts w:ascii="Palatino Linotype" w:hAnsi="Palatino Linotype"/>
          <w:szCs w:val="22"/>
        </w:rPr>
      </w:pPr>
    </w:p>
    <w:p w:rsidR="0085148E" w:rsidRDefault="0085148E">
      <w:pPr>
        <w:rPr>
          <w:rFonts w:ascii="Palatino Linotype" w:hAnsi="Palatino Linotype"/>
          <w:sz w:val="22"/>
          <w:szCs w:val="22"/>
        </w:rPr>
      </w:pPr>
      <w:r>
        <w:rPr>
          <w:rFonts w:ascii="Palatino Linotype" w:hAnsi="Palatino Linotype"/>
          <w:sz w:val="22"/>
          <w:szCs w:val="22"/>
        </w:rPr>
        <w:br w:type="page"/>
      </w:r>
    </w:p>
    <w:p w:rsidR="00520AFD" w:rsidRPr="00E808A2" w:rsidRDefault="00520AFD" w:rsidP="00520AFD">
      <w:pPr>
        <w:contextualSpacing/>
        <w:jc w:val="center"/>
        <w:outlineLvl w:val="0"/>
        <w:rPr>
          <w:rFonts w:ascii="Palatino Linotype" w:hAnsi="Palatino Linotype"/>
          <w:b/>
          <w:sz w:val="28"/>
          <w:szCs w:val="28"/>
        </w:rPr>
      </w:pPr>
      <w:r w:rsidRPr="00E808A2">
        <w:rPr>
          <w:rFonts w:ascii="Palatino Linotype" w:hAnsi="Palatino Linotype"/>
          <w:b/>
          <w:sz w:val="28"/>
          <w:szCs w:val="28"/>
        </w:rPr>
        <w:t>Index</w:t>
      </w:r>
    </w:p>
    <w:p w:rsidR="0051576A" w:rsidRDefault="0051576A">
      <w:pPr>
        <w:rPr>
          <w:b/>
          <w:sz w:val="22"/>
          <w:szCs w:val="22"/>
        </w:rPr>
      </w:pPr>
    </w:p>
    <w:p w:rsidR="00A865C5" w:rsidRDefault="00A865C5">
      <w:pPr>
        <w:rPr>
          <w:rFonts w:ascii="Garamond" w:hAnsi="Garamond"/>
          <w:noProof/>
          <w:sz w:val="22"/>
          <w:szCs w:val="22"/>
        </w:rPr>
        <w:sectPr w:rsidR="00A865C5" w:rsidSect="00A865C5">
          <w:footerReference w:type="default" r:id="rId78"/>
          <w:type w:val="continuous"/>
          <w:pgSz w:w="12240" w:h="15840" w:code="1"/>
          <w:pgMar w:top="1440" w:right="1440" w:bottom="1152" w:left="1440" w:header="720" w:footer="965" w:gutter="0"/>
          <w:cols w:space="720"/>
          <w:titlePg/>
          <w:docGrid w:linePitch="299"/>
        </w:sectPr>
      </w:pPr>
      <w:r>
        <w:rPr>
          <w:rFonts w:ascii="Garamond" w:hAnsi="Garamond"/>
          <w:sz w:val="22"/>
          <w:szCs w:val="22"/>
        </w:rPr>
        <w:fldChar w:fldCharType="begin"/>
      </w:r>
      <w:r>
        <w:rPr>
          <w:rFonts w:ascii="Garamond" w:hAnsi="Garamond"/>
          <w:sz w:val="22"/>
          <w:szCs w:val="22"/>
        </w:rPr>
        <w:instrText xml:space="preserve"> INDEX \e "</w:instrText>
      </w:r>
      <w:r>
        <w:rPr>
          <w:rFonts w:ascii="Garamond" w:hAnsi="Garamond"/>
          <w:sz w:val="22"/>
          <w:szCs w:val="22"/>
        </w:rPr>
        <w:tab/>
        <w:instrText xml:space="preserve">" \c "2" \z "1033" </w:instrText>
      </w:r>
      <w:r>
        <w:rPr>
          <w:rFonts w:ascii="Garamond" w:hAnsi="Garamond"/>
          <w:sz w:val="22"/>
          <w:szCs w:val="22"/>
        </w:rPr>
        <w:fldChar w:fldCharType="separate"/>
      </w:r>
    </w:p>
    <w:p w:rsidR="00A865C5" w:rsidRDefault="00A865C5">
      <w:pPr>
        <w:pStyle w:val="Index1"/>
        <w:tabs>
          <w:tab w:val="right" w:leader="dot" w:pos="4310"/>
        </w:tabs>
        <w:rPr>
          <w:noProof/>
        </w:rPr>
      </w:pPr>
      <w:r w:rsidRPr="0059060B">
        <w:rPr>
          <w:rFonts w:ascii="Palatino Linotype" w:hAnsi="Palatino Linotype"/>
          <w:noProof/>
        </w:rPr>
        <w:t>Academic</w:t>
      </w:r>
      <w:r>
        <w:rPr>
          <w:noProof/>
        </w:rPr>
        <w:tab/>
        <w:t>7, 8, 13, 16, 30, 34, 53, 61, 62, 67, 72</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ccountability</w:t>
      </w:r>
      <w:r>
        <w:rPr>
          <w:noProof/>
        </w:rPr>
        <w:tab/>
        <w:t>9, 10, 40, 50, 51, 64, 68</w:t>
      </w:r>
    </w:p>
    <w:p w:rsidR="00A865C5" w:rsidRDefault="00A865C5">
      <w:pPr>
        <w:pStyle w:val="Index1"/>
        <w:tabs>
          <w:tab w:val="right" w:leader="dot" w:pos="4310"/>
        </w:tabs>
        <w:rPr>
          <w:noProof/>
        </w:rPr>
      </w:pPr>
      <w:r w:rsidRPr="00A865C5">
        <w:rPr>
          <w:rFonts w:ascii="Palatino Linotype" w:hAnsi="Palatino Linotype"/>
          <w:noProof/>
        </w:rPr>
        <w:t>Action plan</w:t>
      </w:r>
      <w:r>
        <w:rPr>
          <w:noProof/>
        </w:rPr>
        <w:tab/>
        <w:t>63, 87</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dministration</w:t>
      </w:r>
      <w:r>
        <w:rPr>
          <w:noProof/>
        </w:rPr>
        <w:tab/>
        <w:t>12, 20, 30, 41, 52, 57</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dmission</w:t>
      </w:r>
      <w:r>
        <w:rPr>
          <w:noProof/>
        </w:rPr>
        <w:tab/>
        <w:t>6, 23, 24, 30, 76</w:t>
      </w:r>
    </w:p>
    <w:p w:rsidR="00A865C5" w:rsidRDefault="00A865C5">
      <w:pPr>
        <w:pStyle w:val="Index1"/>
        <w:tabs>
          <w:tab w:val="right" w:leader="dot" w:pos="4310"/>
        </w:tabs>
        <w:rPr>
          <w:noProof/>
        </w:rPr>
      </w:pPr>
      <w:r w:rsidRPr="0059060B">
        <w:rPr>
          <w:rFonts w:ascii="Palatino Linotype" w:hAnsi="Palatino Linotype"/>
          <w:bCs/>
          <w:iCs/>
          <w:noProof/>
        </w:rPr>
        <w:t>Americans with Disabilities Act (ADA)</w:t>
      </w:r>
      <w:r>
        <w:rPr>
          <w:noProof/>
        </w:rPr>
        <w:tab/>
        <w:t>54, 59, 82</w:t>
      </w:r>
    </w:p>
    <w:p w:rsidR="00A865C5" w:rsidRDefault="00102308">
      <w:pPr>
        <w:pStyle w:val="Index1"/>
        <w:tabs>
          <w:tab w:val="right" w:leader="dot" w:pos="4310"/>
        </w:tabs>
        <w:rPr>
          <w:noProof/>
        </w:rPr>
      </w:pPr>
      <w:r>
        <w:rPr>
          <w:rFonts w:ascii="Palatino Linotype" w:hAnsi="Palatino Linotype"/>
          <w:noProof/>
        </w:rPr>
        <w:t>A</w:t>
      </w:r>
      <w:r w:rsidR="00A865C5" w:rsidRPr="0059060B">
        <w:rPr>
          <w:rFonts w:ascii="Palatino Linotype" w:hAnsi="Palatino Linotype"/>
          <w:noProof/>
        </w:rPr>
        <w:t>nnual audit</w:t>
      </w:r>
      <w:r w:rsidR="00A865C5">
        <w:rPr>
          <w:noProof/>
        </w:rPr>
        <w:tab/>
        <w:t>66, 68</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nnual report</w:t>
      </w:r>
      <w:r>
        <w:rPr>
          <w:noProof/>
        </w:rPr>
        <w:tab/>
        <w:t>33, 34, 66</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nnual visit</w:t>
      </w:r>
      <w:r>
        <w:rPr>
          <w:noProof/>
        </w:rPr>
        <w:tab/>
        <w:t>39</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ppeal</w:t>
      </w:r>
      <w:r>
        <w:rPr>
          <w:noProof/>
        </w:rPr>
        <w:tab/>
        <w:t>6, 18, 36, 38, 69, 74</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pplication</w:t>
      </w:r>
      <w:r>
        <w:rPr>
          <w:noProof/>
        </w:rPr>
        <w:tab/>
        <w:t>24, 31, 37, 48, 67, 73</w:t>
      </w:r>
    </w:p>
    <w:p w:rsidR="00A865C5" w:rsidRDefault="00A865C5">
      <w:pPr>
        <w:pStyle w:val="Index1"/>
        <w:tabs>
          <w:tab w:val="right" w:leader="dot" w:pos="4310"/>
        </w:tabs>
        <w:rPr>
          <w:noProof/>
        </w:rPr>
      </w:pPr>
      <w:r>
        <w:rPr>
          <w:rFonts w:ascii="Palatino Linotype" w:hAnsi="Palatino Linotype"/>
          <w:noProof/>
        </w:rPr>
        <w:t>A</w:t>
      </w:r>
      <w:r w:rsidRPr="0059060B">
        <w:rPr>
          <w:rFonts w:ascii="Palatino Linotype" w:hAnsi="Palatino Linotype"/>
          <w:noProof/>
        </w:rPr>
        <w:t>ttendance</w:t>
      </w:r>
      <w:r>
        <w:rPr>
          <w:noProof/>
        </w:rPr>
        <w:tab/>
        <w:t>39, 40, 60</w:t>
      </w:r>
    </w:p>
    <w:p w:rsidR="00A865C5" w:rsidRDefault="00102308">
      <w:pPr>
        <w:pStyle w:val="Index1"/>
        <w:tabs>
          <w:tab w:val="right" w:leader="dot" w:pos="4310"/>
        </w:tabs>
        <w:rPr>
          <w:noProof/>
        </w:rPr>
      </w:pPr>
      <w:r>
        <w:rPr>
          <w:rFonts w:ascii="Palatino Linotype" w:hAnsi="Palatino Linotype"/>
          <w:noProof/>
        </w:rPr>
        <w:t>A</w:t>
      </w:r>
      <w:r w:rsidR="00A865C5" w:rsidRPr="0059060B">
        <w:rPr>
          <w:rFonts w:ascii="Palatino Linotype" w:hAnsi="Palatino Linotype"/>
          <w:noProof/>
        </w:rPr>
        <w:t>udit</w:t>
      </w:r>
      <w:r w:rsidR="00A865C5">
        <w:rPr>
          <w:noProof/>
        </w:rPr>
        <w:tab/>
        <w:t>10, 33, 34, 52, 66</w:t>
      </w:r>
    </w:p>
    <w:p w:rsidR="00A865C5" w:rsidRDefault="00A865C5">
      <w:pPr>
        <w:pStyle w:val="Index1"/>
        <w:tabs>
          <w:tab w:val="right" w:leader="dot" w:pos="4310"/>
        </w:tabs>
        <w:rPr>
          <w:noProof/>
        </w:rPr>
      </w:pPr>
      <w:r w:rsidRPr="0059060B">
        <w:rPr>
          <w:rFonts w:ascii="Palatino Linotype" w:hAnsi="Palatino Linotype"/>
          <w:noProof/>
        </w:rPr>
        <w:t>Committee</w:t>
      </w:r>
      <w:r>
        <w:rPr>
          <w:noProof/>
        </w:rPr>
        <w:tab/>
        <w:t>11, 12, 15, 16, 19, 21, 42, 43, 44, 73, 88</w:t>
      </w:r>
    </w:p>
    <w:p w:rsidR="00A865C5" w:rsidRDefault="00A865C5">
      <w:pPr>
        <w:pStyle w:val="Index1"/>
        <w:tabs>
          <w:tab w:val="right" w:leader="dot" w:pos="4310"/>
        </w:tabs>
        <w:rPr>
          <w:noProof/>
        </w:rPr>
      </w:pPr>
      <w:r w:rsidRPr="0059060B">
        <w:rPr>
          <w:rFonts w:ascii="Palatino Linotype" w:hAnsi="Palatino Linotype"/>
          <w:noProof/>
        </w:rPr>
        <w:t>Contract</w:t>
      </w:r>
      <w:r>
        <w:rPr>
          <w:noProof/>
        </w:rPr>
        <w:tab/>
        <w:t>6, 7, 13, 18, 32, 33, 35, 36, 37, 38, 43, 44, 45, 50, 52, 55, 61, 66, 67, 68, 69</w:t>
      </w:r>
    </w:p>
    <w:p w:rsidR="00A865C5" w:rsidRDefault="00A865C5">
      <w:pPr>
        <w:pStyle w:val="Index1"/>
        <w:tabs>
          <w:tab w:val="right" w:leader="dot" w:pos="4310"/>
        </w:tabs>
        <w:rPr>
          <w:noProof/>
        </w:rPr>
      </w:pPr>
      <w:r w:rsidRPr="0059060B">
        <w:rPr>
          <w:rFonts w:ascii="Palatino Linotype" w:hAnsi="Palatino Linotype"/>
          <w:noProof/>
        </w:rPr>
        <w:t>Conversion</w:t>
      </w:r>
      <w:r>
        <w:rPr>
          <w:noProof/>
        </w:rPr>
        <w:tab/>
        <w:t>6</w:t>
      </w:r>
    </w:p>
    <w:p w:rsidR="00A865C5" w:rsidRDefault="00A865C5" w:rsidP="00102308">
      <w:pPr>
        <w:pStyle w:val="Index1"/>
        <w:tabs>
          <w:tab w:val="right" w:leader="dot" w:pos="4310"/>
        </w:tabs>
        <w:rPr>
          <w:noProof/>
        </w:rPr>
      </w:pPr>
      <w:r w:rsidRPr="0059060B">
        <w:rPr>
          <w:rFonts w:ascii="Palatino Linotype" w:hAnsi="Palatino Linotype"/>
          <w:bCs/>
          <w:iCs/>
          <w:noProof/>
        </w:rPr>
        <w:t>Core</w:t>
      </w:r>
      <w:r w:rsidR="00102308">
        <w:rPr>
          <w:rFonts w:ascii="Palatino Linotype" w:hAnsi="Palatino Linotype"/>
          <w:bCs/>
          <w:iCs/>
          <w:noProof/>
        </w:rPr>
        <w:t xml:space="preserve"> </w:t>
      </w:r>
      <w:r>
        <w:rPr>
          <w:noProof/>
        </w:rPr>
        <w:t>Content</w:t>
      </w:r>
      <w:r>
        <w:rPr>
          <w:noProof/>
        </w:rPr>
        <w:tab/>
        <w:t>53</w:t>
      </w:r>
    </w:p>
    <w:p w:rsidR="00A865C5" w:rsidRDefault="00A865C5" w:rsidP="00102308">
      <w:pPr>
        <w:pStyle w:val="Index1"/>
        <w:tabs>
          <w:tab w:val="right" w:leader="dot" w:pos="4310"/>
        </w:tabs>
        <w:rPr>
          <w:noProof/>
        </w:rPr>
      </w:pPr>
      <w:r w:rsidRPr="0059060B">
        <w:rPr>
          <w:rFonts w:ascii="Palatino Linotype" w:hAnsi="Palatino Linotype"/>
          <w:noProof/>
        </w:rPr>
        <w:t>Curriculum</w:t>
      </w:r>
      <w:r>
        <w:rPr>
          <w:noProof/>
        </w:rPr>
        <w:tab/>
        <w:t>7, 12, 13, 15, 19, 20, 47</w:t>
      </w:r>
    </w:p>
    <w:p w:rsidR="00A865C5" w:rsidRDefault="00A865C5">
      <w:pPr>
        <w:pStyle w:val="Index1"/>
        <w:tabs>
          <w:tab w:val="right" w:leader="dot" w:pos="4310"/>
        </w:tabs>
        <w:rPr>
          <w:noProof/>
        </w:rPr>
      </w:pPr>
      <w:r w:rsidRPr="0059060B">
        <w:rPr>
          <w:rFonts w:ascii="Palatino Linotype" w:hAnsi="Palatino Linotype"/>
          <w:noProof/>
        </w:rPr>
        <w:t>Data collection(s)</w:t>
      </w:r>
      <w:r>
        <w:rPr>
          <w:noProof/>
        </w:rPr>
        <w:tab/>
        <w:t>38, 62, 65</w:t>
      </w:r>
    </w:p>
    <w:p w:rsidR="00A865C5" w:rsidRDefault="00A865C5">
      <w:pPr>
        <w:pStyle w:val="Index1"/>
        <w:tabs>
          <w:tab w:val="right" w:leader="dot" w:pos="4310"/>
        </w:tabs>
        <w:rPr>
          <w:noProof/>
        </w:rPr>
      </w:pPr>
      <w:r w:rsidRPr="0059060B">
        <w:rPr>
          <w:rFonts w:ascii="Palatino Linotype" w:hAnsi="Palatino Linotype"/>
          <w:noProof/>
        </w:rPr>
        <w:t>Disabilities</w:t>
      </w:r>
      <w:r>
        <w:rPr>
          <w:noProof/>
        </w:rPr>
        <w:tab/>
        <w:t>12, 14, 23, 25, 27, 30, 58, 59, 60, 65, 77, 80</w:t>
      </w:r>
    </w:p>
    <w:p w:rsidR="00A865C5" w:rsidRDefault="00A865C5">
      <w:pPr>
        <w:pStyle w:val="Index1"/>
        <w:tabs>
          <w:tab w:val="right" w:leader="dot" w:pos="4310"/>
        </w:tabs>
        <w:rPr>
          <w:noProof/>
        </w:rPr>
      </w:pPr>
      <w:r w:rsidRPr="0059060B">
        <w:rPr>
          <w:rFonts w:ascii="Palatino Linotype" w:hAnsi="Palatino Linotype"/>
          <w:noProof/>
        </w:rPr>
        <w:t>Employer Identification Number (EIN)</w:t>
      </w:r>
      <w:r>
        <w:rPr>
          <w:noProof/>
        </w:rPr>
        <w:tab/>
        <w:t>37</w:t>
      </w:r>
    </w:p>
    <w:p w:rsidR="00A865C5" w:rsidRDefault="00A865C5">
      <w:pPr>
        <w:pStyle w:val="Index1"/>
        <w:tabs>
          <w:tab w:val="right" w:leader="dot" w:pos="4310"/>
        </w:tabs>
        <w:rPr>
          <w:noProof/>
        </w:rPr>
      </w:pPr>
      <w:r w:rsidRPr="0059060B">
        <w:rPr>
          <w:rFonts w:ascii="Palatino Linotype" w:hAnsi="Palatino Linotype"/>
          <w:noProof/>
        </w:rPr>
        <w:t>ESEA</w:t>
      </w:r>
      <w:r>
        <w:rPr>
          <w:noProof/>
        </w:rPr>
        <w:tab/>
        <w:t xml:space="preserve">14, 30, </w:t>
      </w:r>
      <w:r w:rsidR="00102308">
        <w:rPr>
          <w:noProof/>
        </w:rPr>
        <w:t xml:space="preserve">53, </w:t>
      </w:r>
      <w:r>
        <w:rPr>
          <w:noProof/>
        </w:rPr>
        <w:t>70</w:t>
      </w:r>
      <w:r w:rsidR="00102308">
        <w:rPr>
          <w:noProof/>
        </w:rPr>
        <w:t>, 75, 80</w:t>
      </w:r>
    </w:p>
    <w:p w:rsidR="00A865C5" w:rsidRDefault="00A865C5">
      <w:pPr>
        <w:pStyle w:val="Index1"/>
        <w:tabs>
          <w:tab w:val="right" w:leader="dot" w:pos="4310"/>
        </w:tabs>
        <w:rPr>
          <w:noProof/>
        </w:rPr>
      </w:pPr>
      <w:r w:rsidRPr="0059060B">
        <w:rPr>
          <w:rFonts w:ascii="Palatino Linotype" w:hAnsi="Palatino Linotype"/>
          <w:noProof/>
        </w:rPr>
        <w:t>Evaluation</w:t>
      </w:r>
      <w:r>
        <w:rPr>
          <w:noProof/>
        </w:rPr>
        <w:tab/>
        <w:t>34, 39, 62, 64, 67, 68, 69, 73, 75</w:t>
      </w:r>
    </w:p>
    <w:p w:rsidR="00A865C5" w:rsidRDefault="00A865C5">
      <w:pPr>
        <w:pStyle w:val="Index1"/>
        <w:tabs>
          <w:tab w:val="right" w:leader="dot" w:pos="4310"/>
        </w:tabs>
        <w:rPr>
          <w:noProof/>
        </w:rPr>
      </w:pPr>
      <w:r>
        <w:rPr>
          <w:rFonts w:ascii="Palatino Linotype" w:hAnsi="Palatino Linotype"/>
          <w:noProof/>
        </w:rPr>
        <w:t>F</w:t>
      </w:r>
      <w:r w:rsidRPr="0059060B">
        <w:rPr>
          <w:rFonts w:ascii="Palatino Linotype" w:hAnsi="Palatino Linotype"/>
          <w:noProof/>
        </w:rPr>
        <w:t>acilities</w:t>
      </w:r>
      <w:r>
        <w:rPr>
          <w:noProof/>
        </w:rPr>
        <w:tab/>
        <w:t>7, 10, 12, 23, 47, 56, 57, 75, 79</w:t>
      </w:r>
    </w:p>
    <w:p w:rsidR="00A865C5" w:rsidRDefault="00A865C5">
      <w:pPr>
        <w:pStyle w:val="Index1"/>
        <w:tabs>
          <w:tab w:val="right" w:leader="dot" w:pos="4310"/>
        </w:tabs>
        <w:rPr>
          <w:noProof/>
        </w:rPr>
      </w:pPr>
      <w:r w:rsidRPr="0059060B">
        <w:rPr>
          <w:rFonts w:ascii="Palatino Linotype" w:hAnsi="Palatino Linotype"/>
          <w:bCs/>
          <w:iCs/>
          <w:noProof/>
        </w:rPr>
        <w:t>Family Medical Leave</w:t>
      </w:r>
      <w:r>
        <w:rPr>
          <w:noProof/>
        </w:rPr>
        <w:tab/>
        <w:t>54</w:t>
      </w:r>
    </w:p>
    <w:p w:rsidR="00A865C5" w:rsidRDefault="00A865C5">
      <w:pPr>
        <w:pStyle w:val="Index1"/>
        <w:tabs>
          <w:tab w:val="right" w:leader="dot" w:pos="4310"/>
        </w:tabs>
        <w:rPr>
          <w:noProof/>
        </w:rPr>
      </w:pPr>
      <w:r w:rsidRPr="00A865C5">
        <w:rPr>
          <w:rFonts w:ascii="Palatino Linotype" w:hAnsi="Palatino Linotype"/>
          <w:noProof/>
        </w:rPr>
        <w:t>Federal</w:t>
      </w:r>
      <w:r>
        <w:rPr>
          <w:noProof/>
        </w:rPr>
        <w:tab/>
        <w:t>13, 14, 20, 24, 25, 29, 30, 45, 51, 53, 54, 56, 58, 59, 60, 64, 67, 75, 80, 81</w:t>
      </w:r>
    </w:p>
    <w:p w:rsidR="00A865C5" w:rsidRDefault="00A865C5">
      <w:pPr>
        <w:pStyle w:val="Index1"/>
        <w:tabs>
          <w:tab w:val="right" w:leader="dot" w:pos="4310"/>
        </w:tabs>
        <w:rPr>
          <w:noProof/>
        </w:rPr>
      </w:pPr>
      <w:r w:rsidRPr="0059060B">
        <w:rPr>
          <w:rFonts w:ascii="Palatino Linotype" w:hAnsi="Palatino Linotype"/>
          <w:noProof/>
        </w:rPr>
        <w:t>FERPA</w:t>
      </w:r>
      <w:r>
        <w:rPr>
          <w:noProof/>
        </w:rPr>
        <w:tab/>
        <w:t>22, 25, 89</w:t>
      </w:r>
    </w:p>
    <w:p w:rsidR="00A865C5" w:rsidRDefault="00A865C5">
      <w:pPr>
        <w:pStyle w:val="Index1"/>
        <w:tabs>
          <w:tab w:val="right" w:leader="dot" w:pos="4310"/>
        </w:tabs>
        <w:rPr>
          <w:noProof/>
        </w:rPr>
      </w:pPr>
      <w:r w:rsidRPr="0059060B">
        <w:rPr>
          <w:rFonts w:ascii="Palatino Linotype" w:hAnsi="Palatino Linotype"/>
          <w:noProof/>
        </w:rPr>
        <w:t>Finance</w:t>
      </w:r>
      <w:r>
        <w:rPr>
          <w:noProof/>
        </w:rPr>
        <w:tab/>
        <w:t>11, 23, 57</w:t>
      </w:r>
    </w:p>
    <w:p w:rsidR="00A865C5" w:rsidRDefault="00A865C5">
      <w:pPr>
        <w:pStyle w:val="Index1"/>
        <w:tabs>
          <w:tab w:val="right" w:leader="dot" w:pos="4310"/>
        </w:tabs>
        <w:rPr>
          <w:noProof/>
        </w:rPr>
      </w:pPr>
      <w:r>
        <w:rPr>
          <w:rFonts w:ascii="Palatino Linotype" w:hAnsi="Palatino Linotype"/>
          <w:caps/>
          <w:noProof/>
          <w:spacing w:val="10"/>
          <w:kern w:val="20"/>
        </w:rPr>
        <w:t>First Steps</w:t>
      </w:r>
      <w:r>
        <w:rPr>
          <w:noProof/>
        </w:rPr>
        <w:tab/>
        <w:t>10</w:t>
      </w:r>
    </w:p>
    <w:p w:rsidR="00A865C5" w:rsidRDefault="00102308">
      <w:pPr>
        <w:pStyle w:val="Index1"/>
        <w:tabs>
          <w:tab w:val="right" w:leader="dot" w:pos="4310"/>
        </w:tabs>
        <w:rPr>
          <w:noProof/>
        </w:rPr>
      </w:pPr>
      <w:r>
        <w:rPr>
          <w:rFonts w:ascii="Palatino Linotype" w:hAnsi="Palatino Linotype"/>
          <w:noProof/>
        </w:rPr>
        <w:t>G</w:t>
      </w:r>
      <w:r w:rsidR="00A865C5" w:rsidRPr="0059060B">
        <w:rPr>
          <w:rFonts w:ascii="Palatino Linotype" w:hAnsi="Palatino Linotype"/>
          <w:noProof/>
        </w:rPr>
        <w:t>overnance</w:t>
      </w:r>
      <w:r w:rsidR="00A865C5">
        <w:rPr>
          <w:noProof/>
        </w:rPr>
        <w:tab/>
        <w:t>7, 12, 21, 41, 42, 43, 47, 67, 85</w:t>
      </w:r>
    </w:p>
    <w:p w:rsidR="00A865C5" w:rsidRDefault="00A865C5">
      <w:pPr>
        <w:pStyle w:val="Index1"/>
        <w:tabs>
          <w:tab w:val="right" w:leader="dot" w:pos="4310"/>
        </w:tabs>
        <w:rPr>
          <w:noProof/>
        </w:rPr>
      </w:pPr>
      <w:r w:rsidRPr="0059060B">
        <w:rPr>
          <w:rFonts w:ascii="Palatino Linotype" w:hAnsi="Palatino Linotype"/>
          <w:noProof/>
        </w:rPr>
        <w:t>Highly qualified</w:t>
      </w:r>
      <w:r>
        <w:rPr>
          <w:noProof/>
        </w:rPr>
        <w:tab/>
        <w:t>29, 30, 53, 72, 80</w:t>
      </w:r>
    </w:p>
    <w:p w:rsidR="00A865C5" w:rsidRDefault="00A865C5">
      <w:pPr>
        <w:pStyle w:val="Index1"/>
        <w:tabs>
          <w:tab w:val="right" w:leader="dot" w:pos="4310"/>
        </w:tabs>
        <w:rPr>
          <w:noProof/>
        </w:rPr>
      </w:pPr>
      <w:r w:rsidRPr="0059060B">
        <w:rPr>
          <w:rFonts w:ascii="Palatino Linotype" w:hAnsi="Palatino Linotype"/>
          <w:noProof/>
        </w:rPr>
        <w:t>Hiring</w:t>
      </w:r>
      <w:r>
        <w:rPr>
          <w:noProof/>
        </w:rPr>
        <w:tab/>
        <w:t>29, 41, 54, 79</w:t>
      </w:r>
    </w:p>
    <w:p w:rsidR="00A865C5" w:rsidRDefault="00A865C5">
      <w:pPr>
        <w:pStyle w:val="Index1"/>
        <w:tabs>
          <w:tab w:val="right" w:leader="dot" w:pos="4310"/>
        </w:tabs>
        <w:rPr>
          <w:noProof/>
        </w:rPr>
      </w:pPr>
      <w:r w:rsidRPr="00102308">
        <w:rPr>
          <w:rFonts w:ascii="Palatino Linotype" w:hAnsi="Palatino Linotype"/>
          <w:noProof/>
        </w:rPr>
        <w:t>IDEA</w:t>
      </w:r>
      <w:r>
        <w:rPr>
          <w:noProof/>
        </w:rPr>
        <w:tab/>
        <w:t>25, 27, 39, 58, 59, 60, 77</w:t>
      </w:r>
    </w:p>
    <w:p w:rsidR="00A865C5" w:rsidRDefault="00A865C5">
      <w:pPr>
        <w:pStyle w:val="Index1"/>
        <w:tabs>
          <w:tab w:val="right" w:leader="dot" w:pos="4310"/>
        </w:tabs>
        <w:rPr>
          <w:noProof/>
        </w:rPr>
      </w:pPr>
      <w:r w:rsidRPr="0059060B">
        <w:rPr>
          <w:rFonts w:ascii="Palatino Linotype" w:hAnsi="Palatino Linotype"/>
          <w:noProof/>
        </w:rPr>
        <w:t>IEP</w:t>
      </w:r>
      <w:r>
        <w:rPr>
          <w:noProof/>
        </w:rPr>
        <w:tab/>
        <w:t>60, 71, 85</w:t>
      </w:r>
    </w:p>
    <w:p w:rsidR="00A865C5" w:rsidRDefault="00A865C5">
      <w:pPr>
        <w:pStyle w:val="Index1"/>
        <w:tabs>
          <w:tab w:val="right" w:leader="dot" w:pos="4310"/>
        </w:tabs>
        <w:rPr>
          <w:noProof/>
        </w:rPr>
      </w:pPr>
      <w:r w:rsidRPr="0059060B">
        <w:rPr>
          <w:rFonts w:ascii="Palatino Linotype" w:hAnsi="Palatino Linotype"/>
          <w:noProof/>
        </w:rPr>
        <w:t>Institution Number</w:t>
      </w:r>
      <w:r>
        <w:rPr>
          <w:noProof/>
        </w:rPr>
        <w:tab/>
        <w:t>37</w:t>
      </w:r>
    </w:p>
    <w:p w:rsidR="00A865C5" w:rsidRDefault="00A865C5">
      <w:pPr>
        <w:pStyle w:val="Index1"/>
        <w:tabs>
          <w:tab w:val="right" w:leader="dot" w:pos="4310"/>
        </w:tabs>
        <w:rPr>
          <w:noProof/>
        </w:rPr>
      </w:pPr>
      <w:r w:rsidRPr="0059060B">
        <w:rPr>
          <w:rFonts w:ascii="Palatino Linotype" w:hAnsi="Palatino Linotype"/>
          <w:noProof/>
        </w:rPr>
        <w:t>Insurance</w:t>
      </w:r>
      <w:r>
        <w:rPr>
          <w:noProof/>
        </w:rPr>
        <w:tab/>
        <w:t>26, 28, 32, 39, 54, 56</w:t>
      </w:r>
    </w:p>
    <w:p w:rsidR="00A865C5" w:rsidRDefault="00A865C5">
      <w:pPr>
        <w:pStyle w:val="Index1"/>
        <w:tabs>
          <w:tab w:val="right" w:leader="dot" w:pos="4310"/>
        </w:tabs>
        <w:rPr>
          <w:noProof/>
        </w:rPr>
      </w:pPr>
      <w:r w:rsidRPr="0059060B">
        <w:rPr>
          <w:rFonts w:ascii="Palatino Linotype" w:hAnsi="Palatino Linotype"/>
          <w:noProof/>
        </w:rPr>
        <w:t>Law</w:t>
      </w:r>
      <w:r w:rsidR="00102308">
        <w:rPr>
          <w:rFonts w:ascii="Palatino Linotype" w:hAnsi="Palatino Linotype"/>
          <w:noProof/>
        </w:rPr>
        <w:t xml:space="preserve"> </w:t>
      </w:r>
      <w:r>
        <w:rPr>
          <w:noProof/>
        </w:rPr>
        <w:tab/>
        <w:t>6, 8, 10, 19, 22, 24, 29, 30, 32, 41, 42, 55, 58, 59, 73, 75, 76, 77</w:t>
      </w:r>
    </w:p>
    <w:p w:rsidR="00A865C5" w:rsidRDefault="00A865C5">
      <w:pPr>
        <w:pStyle w:val="Index1"/>
        <w:tabs>
          <w:tab w:val="right" w:leader="dot" w:pos="4310"/>
        </w:tabs>
        <w:rPr>
          <w:noProof/>
        </w:rPr>
      </w:pPr>
      <w:r>
        <w:rPr>
          <w:rFonts w:ascii="Palatino Linotype" w:hAnsi="Palatino Linotype"/>
          <w:noProof/>
        </w:rPr>
        <w:t>L</w:t>
      </w:r>
      <w:r w:rsidRPr="0059060B">
        <w:rPr>
          <w:rFonts w:ascii="Palatino Linotype" w:hAnsi="Palatino Linotype"/>
          <w:noProof/>
        </w:rPr>
        <w:t>ocation</w:t>
      </w:r>
      <w:r>
        <w:rPr>
          <w:noProof/>
        </w:rPr>
        <w:tab/>
        <w:t>7, 8, 15, 23, 37, 38, 50, 53, 56, 57</w:t>
      </w:r>
    </w:p>
    <w:p w:rsidR="00A865C5" w:rsidRDefault="00DF2204">
      <w:pPr>
        <w:pStyle w:val="Index1"/>
        <w:tabs>
          <w:tab w:val="right" w:leader="dot" w:pos="4310"/>
        </w:tabs>
        <w:rPr>
          <w:noProof/>
        </w:rPr>
      </w:pPr>
      <w:r>
        <w:rPr>
          <w:rFonts w:ascii="Palatino Linotype" w:hAnsi="Palatino Linotype"/>
          <w:noProof/>
        </w:rPr>
        <w:t>L</w:t>
      </w:r>
      <w:r w:rsidR="00A865C5" w:rsidRPr="0059060B">
        <w:rPr>
          <w:rFonts w:ascii="Palatino Linotype" w:hAnsi="Palatino Linotype"/>
          <w:noProof/>
        </w:rPr>
        <w:t>ottery</w:t>
      </w:r>
      <w:r w:rsidR="00A865C5">
        <w:rPr>
          <w:noProof/>
        </w:rPr>
        <w:tab/>
        <w:t>22, 24, 47, 76</w:t>
      </w:r>
    </w:p>
    <w:p w:rsidR="00A865C5" w:rsidRDefault="00A865C5">
      <w:pPr>
        <w:pStyle w:val="Index1"/>
        <w:tabs>
          <w:tab w:val="right" w:leader="dot" w:pos="4310"/>
        </w:tabs>
        <w:rPr>
          <w:noProof/>
        </w:rPr>
      </w:pPr>
      <w:r w:rsidRPr="0059060B">
        <w:rPr>
          <w:rFonts w:ascii="Palatino Linotype" w:hAnsi="Palatino Linotype"/>
          <w:noProof/>
        </w:rPr>
        <w:t>Manual</w:t>
      </w:r>
      <w:r w:rsidR="001C0F0A">
        <w:rPr>
          <w:rFonts w:ascii="Palatino Linotype" w:hAnsi="Palatino Linotype"/>
          <w:noProof/>
        </w:rPr>
        <w:t>s</w:t>
      </w:r>
      <w:r>
        <w:rPr>
          <w:noProof/>
        </w:rPr>
        <w:tab/>
        <w:t>27, 28, 51, 86</w:t>
      </w:r>
    </w:p>
    <w:p w:rsidR="00A865C5" w:rsidRDefault="00A865C5">
      <w:pPr>
        <w:pStyle w:val="Index1"/>
        <w:tabs>
          <w:tab w:val="right" w:leader="dot" w:pos="4310"/>
        </w:tabs>
        <w:rPr>
          <w:noProof/>
        </w:rPr>
      </w:pPr>
      <w:r w:rsidRPr="0059060B">
        <w:rPr>
          <w:rFonts w:ascii="Palatino Linotype" w:hAnsi="Palatino Linotype"/>
          <w:noProof/>
        </w:rPr>
        <w:t>Meetings</w:t>
      </w:r>
      <w:r>
        <w:rPr>
          <w:noProof/>
        </w:rPr>
        <w:tab/>
        <w:t>12, 15, 16, 22, 36, 40, 41, 42, 44, 45, 48</w:t>
      </w:r>
    </w:p>
    <w:p w:rsidR="00A865C5" w:rsidRDefault="00A865C5">
      <w:pPr>
        <w:pStyle w:val="Index1"/>
        <w:tabs>
          <w:tab w:val="right" w:leader="dot" w:pos="4310"/>
        </w:tabs>
        <w:rPr>
          <w:noProof/>
        </w:rPr>
      </w:pPr>
      <w:r w:rsidRPr="0059060B">
        <w:rPr>
          <w:rFonts w:ascii="Palatino Linotype" w:hAnsi="Palatino Linotype"/>
          <w:noProof/>
        </w:rPr>
        <w:t>Membership</w:t>
      </w:r>
      <w:r>
        <w:rPr>
          <w:noProof/>
        </w:rPr>
        <w:tab/>
        <w:t>26, 27, 71, 86</w:t>
      </w:r>
    </w:p>
    <w:p w:rsidR="00A865C5" w:rsidRDefault="00DF2204">
      <w:pPr>
        <w:pStyle w:val="Index1"/>
        <w:tabs>
          <w:tab w:val="right" w:leader="dot" w:pos="4310"/>
        </w:tabs>
        <w:rPr>
          <w:noProof/>
        </w:rPr>
      </w:pPr>
      <w:r>
        <w:rPr>
          <w:rFonts w:ascii="Palatino Linotype" w:hAnsi="Palatino Linotype"/>
          <w:noProof/>
        </w:rPr>
        <w:t>M</w:t>
      </w:r>
      <w:r w:rsidR="00A865C5" w:rsidRPr="0059060B">
        <w:rPr>
          <w:rFonts w:ascii="Palatino Linotype" w:hAnsi="Palatino Linotype"/>
          <w:noProof/>
        </w:rPr>
        <w:t>ission</w:t>
      </w:r>
      <w:r w:rsidR="00A865C5">
        <w:rPr>
          <w:noProof/>
        </w:rPr>
        <w:tab/>
        <w:t>11, 15, 16, 19, 28, 41, 42, 46, 52, 53, 54, 88</w:t>
      </w:r>
    </w:p>
    <w:p w:rsidR="00A865C5" w:rsidRDefault="00A865C5">
      <w:pPr>
        <w:pStyle w:val="Index1"/>
        <w:tabs>
          <w:tab w:val="right" w:leader="dot" w:pos="4310"/>
        </w:tabs>
        <w:rPr>
          <w:noProof/>
        </w:rPr>
      </w:pPr>
      <w:r w:rsidRPr="0059060B">
        <w:rPr>
          <w:rFonts w:ascii="Palatino Linotype" w:hAnsi="Palatino Linotype"/>
          <w:noProof/>
        </w:rPr>
        <w:t>Money</w:t>
      </w:r>
      <w:r>
        <w:rPr>
          <w:noProof/>
        </w:rPr>
        <w:tab/>
        <w:t>5, 57, 70, 77</w:t>
      </w:r>
    </w:p>
    <w:p w:rsidR="00A865C5" w:rsidRDefault="00A865C5">
      <w:pPr>
        <w:pStyle w:val="Index1"/>
        <w:tabs>
          <w:tab w:val="right" w:leader="dot" w:pos="4310"/>
        </w:tabs>
        <w:rPr>
          <w:noProof/>
        </w:rPr>
      </w:pPr>
      <w:r w:rsidRPr="0059060B">
        <w:rPr>
          <w:rFonts w:ascii="Palatino Linotype" w:hAnsi="Palatino Linotype"/>
          <w:noProof/>
        </w:rPr>
        <w:t>Notification</w:t>
      </w:r>
      <w:r>
        <w:rPr>
          <w:noProof/>
        </w:rPr>
        <w:tab/>
        <w:t>35</w:t>
      </w:r>
    </w:p>
    <w:p w:rsidR="00A865C5" w:rsidRDefault="00A865C5">
      <w:pPr>
        <w:pStyle w:val="Index1"/>
        <w:tabs>
          <w:tab w:val="right" w:leader="dot" w:pos="4310"/>
        </w:tabs>
        <w:rPr>
          <w:noProof/>
        </w:rPr>
      </w:pPr>
      <w:r w:rsidRPr="0059060B">
        <w:rPr>
          <w:rFonts w:ascii="Palatino Linotype" w:hAnsi="Palatino Linotype"/>
          <w:bCs/>
          <w:iCs/>
          <w:noProof/>
        </w:rPr>
        <w:t>Nutrition</w:t>
      </w:r>
      <w:r>
        <w:rPr>
          <w:noProof/>
        </w:rPr>
        <w:tab/>
        <w:t>53, 56</w:t>
      </w:r>
    </w:p>
    <w:p w:rsidR="00A865C5" w:rsidRDefault="00A865C5">
      <w:pPr>
        <w:pStyle w:val="Index1"/>
        <w:tabs>
          <w:tab w:val="right" w:leader="dot" w:pos="4310"/>
        </w:tabs>
        <w:rPr>
          <w:noProof/>
        </w:rPr>
      </w:pPr>
      <w:r w:rsidRPr="0059060B">
        <w:rPr>
          <w:rFonts w:ascii="Palatino Linotype" w:hAnsi="Palatino Linotype"/>
          <w:noProof/>
        </w:rPr>
        <w:t>OAKS</w:t>
      </w:r>
      <w:r>
        <w:rPr>
          <w:noProof/>
        </w:rPr>
        <w:tab/>
        <w:t>10, 20, 61, 64, 86</w:t>
      </w:r>
    </w:p>
    <w:p w:rsidR="00A865C5" w:rsidRDefault="001C0F0A">
      <w:pPr>
        <w:pStyle w:val="Index1"/>
        <w:tabs>
          <w:tab w:val="right" w:leader="dot" w:pos="4310"/>
        </w:tabs>
        <w:rPr>
          <w:noProof/>
        </w:rPr>
      </w:pPr>
      <w:r>
        <w:rPr>
          <w:rFonts w:ascii="Palatino Linotype" w:hAnsi="Palatino Linotype"/>
          <w:noProof/>
        </w:rPr>
        <w:t>O</w:t>
      </w:r>
      <w:r w:rsidRPr="0059060B">
        <w:rPr>
          <w:rFonts w:ascii="Palatino Linotype" w:hAnsi="Palatino Linotype"/>
          <w:noProof/>
        </w:rPr>
        <w:t>AR</w:t>
      </w:r>
      <w:r>
        <w:rPr>
          <w:rFonts w:ascii="Palatino Linotype" w:hAnsi="Palatino Linotype"/>
          <w:noProof/>
        </w:rPr>
        <w:t xml:space="preserve"> (</w:t>
      </w:r>
      <w:r w:rsidR="00A865C5" w:rsidRPr="0059060B">
        <w:rPr>
          <w:rFonts w:ascii="Palatino Linotype" w:hAnsi="Palatino Linotype"/>
          <w:noProof/>
        </w:rPr>
        <w:t>O</w:t>
      </w:r>
      <w:r>
        <w:rPr>
          <w:rFonts w:ascii="Palatino Linotype" w:hAnsi="Palatino Linotype"/>
          <w:noProof/>
        </w:rPr>
        <w:t>regon Administrative Rule)</w:t>
      </w:r>
      <w:r w:rsidR="00A865C5">
        <w:rPr>
          <w:noProof/>
        </w:rPr>
        <w:tab/>
        <w:t>6, 8, 14, 17, 28, 35, 36, 39, 51, 52, 60, 66, 68, 69, 72, 86</w:t>
      </w:r>
    </w:p>
    <w:p w:rsidR="00A865C5" w:rsidRDefault="00A865C5">
      <w:pPr>
        <w:pStyle w:val="Index1"/>
        <w:tabs>
          <w:tab w:val="right" w:leader="dot" w:pos="4310"/>
        </w:tabs>
        <w:rPr>
          <w:noProof/>
        </w:rPr>
      </w:pPr>
      <w:r w:rsidRPr="0059060B">
        <w:rPr>
          <w:rFonts w:ascii="Palatino Linotype" w:hAnsi="Palatino Linotype" w:cstheme="minorHAnsi"/>
          <w:noProof/>
        </w:rPr>
        <w:t>ORS</w:t>
      </w:r>
      <w:r w:rsidR="001C0F0A">
        <w:rPr>
          <w:rFonts w:ascii="Palatino Linotype" w:hAnsi="Palatino Linotype" w:cstheme="minorHAnsi"/>
          <w:noProof/>
        </w:rPr>
        <w:t xml:space="preserve"> (Oregon Revised Statute)</w:t>
      </w:r>
      <w:r>
        <w:rPr>
          <w:noProof/>
        </w:rPr>
        <w:tab/>
        <w:t>3, 6, 7, 8, 10, 14, 18, 19, 21, 22, 23, 24, 25, 26, 27, 29, 32, 33, 36, 38, 39, 40, 46, 53, 55, 65, 66, 67, 68, 69, 71, 73, 74, 75, 76, 77, 78, 86</w:t>
      </w:r>
    </w:p>
    <w:p w:rsidR="00A865C5" w:rsidRDefault="00DF2204">
      <w:pPr>
        <w:pStyle w:val="Index1"/>
        <w:tabs>
          <w:tab w:val="right" w:leader="dot" w:pos="4310"/>
        </w:tabs>
        <w:rPr>
          <w:noProof/>
        </w:rPr>
      </w:pPr>
      <w:r>
        <w:rPr>
          <w:rFonts w:ascii="Palatino Linotype" w:hAnsi="Palatino Linotype"/>
          <w:noProof/>
        </w:rPr>
        <w:t>P</w:t>
      </w:r>
      <w:r w:rsidR="00A865C5" w:rsidRPr="0059060B">
        <w:rPr>
          <w:rFonts w:ascii="Palatino Linotype" w:hAnsi="Palatino Linotype"/>
          <w:noProof/>
        </w:rPr>
        <w:t>ayroll</w:t>
      </w:r>
      <w:r w:rsidR="00A865C5">
        <w:rPr>
          <w:noProof/>
        </w:rPr>
        <w:tab/>
        <w:t>51, 52, 54</w:t>
      </w:r>
    </w:p>
    <w:p w:rsidR="00A865C5" w:rsidRDefault="00A865C5">
      <w:pPr>
        <w:pStyle w:val="Index1"/>
        <w:tabs>
          <w:tab w:val="right" w:leader="dot" w:pos="4310"/>
        </w:tabs>
        <w:rPr>
          <w:noProof/>
        </w:rPr>
      </w:pPr>
      <w:r w:rsidRPr="0059060B">
        <w:rPr>
          <w:rFonts w:ascii="Palatino Linotype" w:hAnsi="Palatino Linotype"/>
          <w:bCs/>
          <w:iCs/>
          <w:noProof/>
        </w:rPr>
        <w:t>Personnel</w:t>
      </w:r>
      <w:r>
        <w:rPr>
          <w:noProof/>
        </w:rPr>
        <w:tab/>
        <w:t>7, 16, 34, 53</w:t>
      </w:r>
    </w:p>
    <w:p w:rsidR="00A865C5" w:rsidRDefault="00DF2204">
      <w:pPr>
        <w:pStyle w:val="Index1"/>
        <w:tabs>
          <w:tab w:val="right" w:leader="dot" w:pos="4310"/>
        </w:tabs>
        <w:rPr>
          <w:noProof/>
        </w:rPr>
      </w:pPr>
      <w:r>
        <w:rPr>
          <w:rFonts w:ascii="Palatino Linotype" w:hAnsi="Palatino Linotype"/>
          <w:noProof/>
        </w:rPr>
        <w:t>P</w:t>
      </w:r>
      <w:r w:rsidR="00A865C5" w:rsidRPr="0059060B">
        <w:rPr>
          <w:rFonts w:ascii="Palatino Linotype" w:hAnsi="Palatino Linotype"/>
          <w:noProof/>
        </w:rPr>
        <w:t>hilosophy</w:t>
      </w:r>
      <w:r w:rsidR="00A865C5">
        <w:rPr>
          <w:noProof/>
        </w:rPr>
        <w:tab/>
        <w:t>11, 12, 19, 44, 48, 54</w:t>
      </w:r>
    </w:p>
    <w:p w:rsidR="00A865C5" w:rsidRDefault="00DF2204">
      <w:pPr>
        <w:pStyle w:val="Index1"/>
        <w:tabs>
          <w:tab w:val="right" w:leader="dot" w:pos="4310"/>
        </w:tabs>
        <w:rPr>
          <w:noProof/>
        </w:rPr>
      </w:pPr>
      <w:r>
        <w:rPr>
          <w:rFonts w:ascii="Palatino Linotype" w:hAnsi="Palatino Linotype"/>
          <w:noProof/>
        </w:rPr>
        <w:t>P</w:t>
      </w:r>
      <w:r w:rsidR="00A865C5" w:rsidRPr="0059060B">
        <w:rPr>
          <w:rFonts w:ascii="Palatino Linotype" w:hAnsi="Palatino Linotype"/>
          <w:noProof/>
        </w:rPr>
        <w:t>lanning</w:t>
      </w:r>
      <w:r w:rsidR="00A865C5">
        <w:rPr>
          <w:noProof/>
        </w:rPr>
        <w:tab/>
        <w:t>17, 23, 28, 31, 41, 50, 54, 61, 62, 63, 64, 73, 87</w:t>
      </w:r>
    </w:p>
    <w:p w:rsidR="00A865C5" w:rsidRDefault="00A865C5">
      <w:pPr>
        <w:pStyle w:val="Index1"/>
        <w:tabs>
          <w:tab w:val="right" w:leader="dot" w:pos="4310"/>
        </w:tabs>
        <w:rPr>
          <w:noProof/>
        </w:rPr>
      </w:pPr>
      <w:r w:rsidRPr="0059060B">
        <w:rPr>
          <w:rFonts w:ascii="Palatino Linotype" w:hAnsi="Palatino Linotype"/>
          <w:noProof/>
        </w:rPr>
        <w:t>Policies</w:t>
      </w:r>
      <w:r>
        <w:rPr>
          <w:noProof/>
        </w:rPr>
        <w:tab/>
        <w:t>16, 21, 23, 25, 29, 35, 39, 41, 42, 43, 45, 47, 48, 50, 51, 54</w:t>
      </w:r>
    </w:p>
    <w:p w:rsidR="00A865C5" w:rsidRDefault="00A865C5">
      <w:pPr>
        <w:pStyle w:val="Index1"/>
        <w:tabs>
          <w:tab w:val="right" w:leader="dot" w:pos="4310"/>
        </w:tabs>
        <w:rPr>
          <w:noProof/>
        </w:rPr>
      </w:pPr>
      <w:r w:rsidRPr="0059060B">
        <w:rPr>
          <w:rFonts w:ascii="Palatino Linotype" w:hAnsi="Palatino Linotype"/>
          <w:noProof/>
        </w:rPr>
        <w:t>Population</w:t>
      </w:r>
      <w:r>
        <w:rPr>
          <w:noProof/>
        </w:rPr>
        <w:tab/>
        <w:t>12, 13, 19, 22, 24, 53, 68</w:t>
      </w:r>
    </w:p>
    <w:p w:rsidR="00A865C5" w:rsidRDefault="00DF2204">
      <w:pPr>
        <w:pStyle w:val="Index1"/>
        <w:tabs>
          <w:tab w:val="right" w:leader="dot" w:pos="4310"/>
        </w:tabs>
        <w:rPr>
          <w:noProof/>
        </w:rPr>
      </w:pPr>
      <w:r>
        <w:rPr>
          <w:rFonts w:ascii="Palatino Linotype" w:hAnsi="Palatino Linotype"/>
          <w:noProof/>
        </w:rPr>
        <w:t>P</w:t>
      </w:r>
      <w:r w:rsidR="00A865C5" w:rsidRPr="0059060B">
        <w:rPr>
          <w:rFonts w:ascii="Palatino Linotype" w:hAnsi="Palatino Linotype"/>
          <w:noProof/>
        </w:rPr>
        <w:t>roposal</w:t>
      </w:r>
      <w:r w:rsidR="00A865C5">
        <w:rPr>
          <w:noProof/>
        </w:rPr>
        <w:tab/>
        <w:t>6, 7, 11, 12, 13, 15, 16, 17, 18, 19, 20, 21, 22, 23, 24, 25, 28, 30, 31, 33, 34, 35, 36, 37, 39, 41, 42, 45, 55, 61, 65, 67, 73, 74, 75</w:t>
      </w:r>
    </w:p>
    <w:p w:rsidR="00A865C5" w:rsidRDefault="00DF2204">
      <w:pPr>
        <w:pStyle w:val="Index1"/>
        <w:tabs>
          <w:tab w:val="right" w:leader="dot" w:pos="4310"/>
        </w:tabs>
        <w:rPr>
          <w:noProof/>
        </w:rPr>
      </w:pPr>
      <w:r>
        <w:rPr>
          <w:rFonts w:ascii="Palatino Linotype" w:hAnsi="Palatino Linotype"/>
          <w:noProof/>
        </w:rPr>
        <w:t>Q</w:t>
      </w:r>
      <w:r w:rsidR="00A865C5" w:rsidRPr="0059060B">
        <w:rPr>
          <w:rFonts w:ascii="Palatino Linotype" w:hAnsi="Palatino Linotype"/>
          <w:noProof/>
        </w:rPr>
        <w:t>uorum</w:t>
      </w:r>
      <w:r w:rsidR="00A865C5">
        <w:rPr>
          <w:noProof/>
        </w:rPr>
        <w:tab/>
        <w:t>42, 46</w:t>
      </w:r>
    </w:p>
    <w:p w:rsidR="00A865C5" w:rsidRDefault="00A865C5">
      <w:pPr>
        <w:pStyle w:val="Index1"/>
        <w:tabs>
          <w:tab w:val="right" w:leader="dot" w:pos="4310"/>
        </w:tabs>
        <w:rPr>
          <w:noProof/>
        </w:rPr>
      </w:pPr>
      <w:r w:rsidRPr="0059060B">
        <w:rPr>
          <w:rFonts w:ascii="Palatino Linotype" w:hAnsi="Palatino Linotype"/>
          <w:noProof/>
        </w:rPr>
        <w:t>Recruitment</w:t>
      </w:r>
      <w:r>
        <w:rPr>
          <w:noProof/>
        </w:rPr>
        <w:tab/>
        <w:t>51, 54</w:t>
      </w:r>
    </w:p>
    <w:p w:rsidR="00A865C5" w:rsidRDefault="00A865C5">
      <w:pPr>
        <w:pStyle w:val="Index1"/>
        <w:tabs>
          <w:tab w:val="right" w:leader="dot" w:pos="4310"/>
        </w:tabs>
        <w:rPr>
          <w:noProof/>
        </w:rPr>
      </w:pPr>
      <w:r w:rsidRPr="0059060B">
        <w:rPr>
          <w:rFonts w:ascii="Palatino Linotype" w:hAnsi="Palatino Linotype"/>
          <w:noProof/>
        </w:rPr>
        <w:t>Reporting</w:t>
      </w:r>
      <w:r>
        <w:rPr>
          <w:noProof/>
        </w:rPr>
        <w:tab/>
        <w:t>20, 25, 28, 29, 30, 38, 40, 43, 52, 65, 66, 68, 80</w:t>
      </w:r>
    </w:p>
    <w:p w:rsidR="00A865C5" w:rsidRDefault="00A865C5">
      <w:pPr>
        <w:pStyle w:val="Index1"/>
        <w:tabs>
          <w:tab w:val="right" w:leader="dot" w:pos="4310"/>
        </w:tabs>
        <w:rPr>
          <w:noProof/>
        </w:rPr>
      </w:pPr>
      <w:r w:rsidRPr="0059060B">
        <w:rPr>
          <w:rFonts w:ascii="Palatino Linotype" w:hAnsi="Palatino Linotype" w:cs="Calibri"/>
          <w:noProof/>
          <w:color w:val="000000"/>
        </w:rPr>
        <w:t>Research</w:t>
      </w:r>
      <w:r>
        <w:rPr>
          <w:noProof/>
        </w:rPr>
        <w:tab/>
        <w:t>3, 11, 12, 13, 14, 19, 22, 61, 62</w:t>
      </w:r>
    </w:p>
    <w:p w:rsidR="00A865C5" w:rsidRDefault="00A865C5">
      <w:pPr>
        <w:pStyle w:val="Index1"/>
        <w:tabs>
          <w:tab w:val="right" w:leader="dot" w:pos="4310"/>
        </w:tabs>
        <w:rPr>
          <w:noProof/>
        </w:rPr>
      </w:pPr>
      <w:r w:rsidRPr="0059060B">
        <w:rPr>
          <w:rFonts w:ascii="Palatino Linotype" w:hAnsi="Palatino Linotype"/>
          <w:noProof/>
        </w:rPr>
        <w:t>Resources</w:t>
      </w:r>
      <w:r>
        <w:rPr>
          <w:noProof/>
        </w:rPr>
        <w:tab/>
        <w:t>29, 31, 43, 51, 54, 57, 59, 64, 65</w:t>
      </w:r>
    </w:p>
    <w:p w:rsidR="00A865C5" w:rsidRDefault="00A865C5">
      <w:pPr>
        <w:pStyle w:val="Index1"/>
        <w:tabs>
          <w:tab w:val="right" w:leader="dot" w:pos="4310"/>
        </w:tabs>
        <w:rPr>
          <w:noProof/>
        </w:rPr>
      </w:pPr>
      <w:r w:rsidRPr="0059060B">
        <w:rPr>
          <w:rFonts w:ascii="Palatino Linotype" w:hAnsi="Palatino Linotype"/>
          <w:noProof/>
        </w:rPr>
        <w:t>Responsibilities</w:t>
      </w:r>
      <w:r>
        <w:rPr>
          <w:noProof/>
        </w:rPr>
        <w:tab/>
        <w:t>7, 14, 21, 25, 39, 41, 44, 45, 85</w:t>
      </w:r>
    </w:p>
    <w:p w:rsidR="00A865C5" w:rsidRDefault="00A865C5">
      <w:pPr>
        <w:pStyle w:val="Index1"/>
        <w:tabs>
          <w:tab w:val="right" w:leader="dot" w:pos="4310"/>
        </w:tabs>
        <w:rPr>
          <w:noProof/>
        </w:rPr>
      </w:pPr>
      <w:r w:rsidRPr="0059060B">
        <w:rPr>
          <w:rFonts w:ascii="Palatino Linotype" w:hAnsi="Palatino Linotype"/>
          <w:noProof/>
        </w:rPr>
        <w:t>Resubmission</w:t>
      </w:r>
      <w:r>
        <w:rPr>
          <w:noProof/>
        </w:rPr>
        <w:tab/>
        <w:t>17, 35</w:t>
      </w:r>
    </w:p>
    <w:p w:rsidR="00A865C5" w:rsidRDefault="00A865C5">
      <w:pPr>
        <w:pStyle w:val="Index1"/>
        <w:tabs>
          <w:tab w:val="right" w:leader="dot" w:pos="4310"/>
        </w:tabs>
        <w:rPr>
          <w:noProof/>
        </w:rPr>
      </w:pPr>
      <w:r w:rsidRPr="0059060B">
        <w:rPr>
          <w:rFonts w:ascii="Palatino Linotype" w:hAnsi="Palatino Linotype"/>
          <w:noProof/>
        </w:rPr>
        <w:t>Review</w:t>
      </w:r>
      <w:r>
        <w:rPr>
          <w:noProof/>
        </w:rPr>
        <w:tab/>
        <w:t>13, 16, 17, 33, 34, 36, 37, 38, 45, 48, 63, 66, 68, 69, 73</w:t>
      </w:r>
    </w:p>
    <w:p w:rsidR="00A865C5" w:rsidRDefault="00A865C5">
      <w:pPr>
        <w:pStyle w:val="Index1"/>
        <w:tabs>
          <w:tab w:val="right" w:leader="dot" w:pos="4310"/>
        </w:tabs>
        <w:rPr>
          <w:noProof/>
        </w:rPr>
      </w:pPr>
      <w:r w:rsidRPr="0059060B">
        <w:rPr>
          <w:rFonts w:ascii="Palatino Linotype" w:hAnsi="Palatino Linotype"/>
          <w:noProof/>
        </w:rPr>
        <w:t>Rules</w:t>
      </w:r>
      <w:r>
        <w:rPr>
          <w:noProof/>
        </w:rPr>
        <w:tab/>
        <w:t>7, 14, 25, 30, 59, 76, 78</w:t>
      </w:r>
    </w:p>
    <w:p w:rsidR="00A865C5" w:rsidRDefault="00A865C5">
      <w:pPr>
        <w:pStyle w:val="Index1"/>
        <w:tabs>
          <w:tab w:val="right" w:leader="dot" w:pos="4310"/>
        </w:tabs>
        <w:rPr>
          <w:noProof/>
        </w:rPr>
      </w:pPr>
      <w:r w:rsidRPr="0059060B">
        <w:rPr>
          <w:rFonts w:ascii="Palatino Linotype" w:hAnsi="Palatino Linotype"/>
          <w:noProof/>
        </w:rPr>
        <w:t>School district</w:t>
      </w:r>
      <w:r>
        <w:rPr>
          <w:noProof/>
        </w:rPr>
        <w:tab/>
        <w:t>6, 7, 12, 16, 17, 22, 23, 24, 26, 27, 28, 29, 30, 32, 34, 35, 36, 38, 39, 47, 54, 55, 56, 59, 64, 65, 73, 74, 76, 77, 86</w:t>
      </w:r>
    </w:p>
    <w:p w:rsidR="00A865C5" w:rsidRDefault="00A865C5">
      <w:pPr>
        <w:pStyle w:val="Index1"/>
        <w:tabs>
          <w:tab w:val="right" w:leader="dot" w:pos="4310"/>
        </w:tabs>
        <w:rPr>
          <w:noProof/>
        </w:rPr>
      </w:pPr>
      <w:r w:rsidRPr="0059060B">
        <w:rPr>
          <w:rFonts w:ascii="Palatino Linotype" w:hAnsi="Palatino Linotype"/>
          <w:noProof/>
        </w:rPr>
        <w:t>School improvement</w:t>
      </w:r>
      <w:r>
        <w:rPr>
          <w:noProof/>
        </w:rPr>
        <w:tab/>
        <w:t>33, 61, 62, 63</w:t>
      </w:r>
    </w:p>
    <w:p w:rsidR="00A865C5" w:rsidRDefault="00A865C5">
      <w:pPr>
        <w:pStyle w:val="Index1"/>
        <w:tabs>
          <w:tab w:val="right" w:leader="dot" w:pos="4310"/>
        </w:tabs>
        <w:rPr>
          <w:noProof/>
        </w:rPr>
      </w:pPr>
      <w:r w:rsidRPr="0059060B">
        <w:rPr>
          <w:rFonts w:ascii="Palatino Linotype" w:hAnsi="Palatino Linotype" w:cs="Arial"/>
          <w:bCs/>
          <w:noProof/>
        </w:rPr>
        <w:t>Self-reviews</w:t>
      </w:r>
      <w:r>
        <w:rPr>
          <w:noProof/>
        </w:rPr>
        <w:tab/>
        <w:t>68</w:t>
      </w:r>
    </w:p>
    <w:p w:rsidR="00A865C5" w:rsidRDefault="00DF2204">
      <w:pPr>
        <w:pStyle w:val="Index1"/>
        <w:tabs>
          <w:tab w:val="right" w:leader="dot" w:pos="4310"/>
        </w:tabs>
        <w:rPr>
          <w:noProof/>
        </w:rPr>
      </w:pPr>
      <w:r>
        <w:rPr>
          <w:rFonts w:ascii="Palatino Linotype" w:hAnsi="Palatino Linotype"/>
          <w:noProof/>
        </w:rPr>
        <w:t>S</w:t>
      </w:r>
      <w:r w:rsidR="00A865C5" w:rsidRPr="0059060B">
        <w:rPr>
          <w:rFonts w:ascii="Palatino Linotype" w:hAnsi="Palatino Linotype"/>
          <w:noProof/>
        </w:rPr>
        <w:t>iblings</w:t>
      </w:r>
      <w:r w:rsidR="00A865C5">
        <w:rPr>
          <w:noProof/>
        </w:rPr>
        <w:tab/>
        <w:t>23, 24, 76</w:t>
      </w:r>
    </w:p>
    <w:p w:rsidR="00A865C5" w:rsidRDefault="00A865C5">
      <w:pPr>
        <w:pStyle w:val="Index1"/>
        <w:tabs>
          <w:tab w:val="right" w:leader="dot" w:pos="4310"/>
        </w:tabs>
        <w:rPr>
          <w:noProof/>
        </w:rPr>
      </w:pPr>
      <w:r w:rsidRPr="0059060B">
        <w:rPr>
          <w:rFonts w:ascii="Palatino Linotype" w:hAnsi="Palatino Linotype" w:cs="Arial"/>
          <w:bCs/>
          <w:noProof/>
        </w:rPr>
        <w:t>Site visit</w:t>
      </w:r>
      <w:r>
        <w:rPr>
          <w:noProof/>
        </w:rPr>
        <w:tab/>
        <w:t>33, 34, 68</w:t>
      </w:r>
    </w:p>
    <w:p w:rsidR="00A865C5" w:rsidRDefault="00A865C5">
      <w:pPr>
        <w:pStyle w:val="Index1"/>
        <w:tabs>
          <w:tab w:val="right" w:leader="dot" w:pos="4310"/>
        </w:tabs>
        <w:rPr>
          <w:noProof/>
        </w:rPr>
      </w:pPr>
      <w:r w:rsidRPr="0059060B">
        <w:rPr>
          <w:rFonts w:ascii="Palatino Linotype" w:hAnsi="Palatino Linotype" w:cs="Arial"/>
          <w:bCs/>
          <w:noProof/>
        </w:rPr>
        <w:t>Site visits</w:t>
      </w:r>
      <w:r>
        <w:rPr>
          <w:noProof/>
        </w:rPr>
        <w:tab/>
        <w:t>68, 88</w:t>
      </w:r>
    </w:p>
    <w:p w:rsidR="00A865C5" w:rsidRDefault="00A865C5">
      <w:pPr>
        <w:pStyle w:val="Index1"/>
        <w:tabs>
          <w:tab w:val="right" w:leader="dot" w:pos="4310"/>
        </w:tabs>
        <w:rPr>
          <w:noProof/>
        </w:rPr>
      </w:pPr>
      <w:r w:rsidRPr="0059060B">
        <w:rPr>
          <w:rFonts w:ascii="Palatino Linotype" w:hAnsi="Palatino Linotype"/>
          <w:noProof/>
        </w:rPr>
        <w:t>Special Education Child Count (SECC)</w:t>
      </w:r>
      <w:r>
        <w:rPr>
          <w:noProof/>
        </w:rPr>
        <w:tab/>
        <w:t>27</w:t>
      </w:r>
    </w:p>
    <w:p w:rsidR="00A865C5" w:rsidRDefault="00A865C5">
      <w:pPr>
        <w:pStyle w:val="Index1"/>
        <w:tabs>
          <w:tab w:val="right" w:leader="dot" w:pos="4310"/>
        </w:tabs>
        <w:rPr>
          <w:noProof/>
        </w:rPr>
      </w:pPr>
      <w:r w:rsidRPr="0059060B">
        <w:rPr>
          <w:rFonts w:ascii="Palatino Linotype" w:hAnsi="Palatino Linotype" w:cstheme="minorHAnsi"/>
          <w:noProof/>
        </w:rPr>
        <w:t>Sponsors</w:t>
      </w:r>
      <w:r>
        <w:rPr>
          <w:noProof/>
        </w:rPr>
        <w:tab/>
        <w:t>3, 18, 39, 73</w:t>
      </w:r>
    </w:p>
    <w:p w:rsidR="00A865C5" w:rsidRDefault="00A865C5">
      <w:pPr>
        <w:pStyle w:val="Index1"/>
        <w:tabs>
          <w:tab w:val="right" w:leader="dot" w:pos="4310"/>
        </w:tabs>
        <w:rPr>
          <w:noProof/>
        </w:rPr>
      </w:pPr>
      <w:r w:rsidRPr="0059060B">
        <w:rPr>
          <w:rFonts w:ascii="Palatino Linotype" w:hAnsi="Palatino Linotype"/>
          <w:noProof/>
        </w:rPr>
        <w:t>Standards</w:t>
      </w:r>
      <w:r>
        <w:rPr>
          <w:noProof/>
        </w:rPr>
        <w:tab/>
        <w:t>6, 7, 11, 29, 53, 54, 72, 75, 79, 85, 88</w:t>
      </w:r>
    </w:p>
    <w:p w:rsidR="00A865C5" w:rsidRDefault="00A865C5">
      <w:pPr>
        <w:pStyle w:val="Index1"/>
        <w:tabs>
          <w:tab w:val="right" w:leader="dot" w:pos="4310"/>
        </w:tabs>
        <w:rPr>
          <w:noProof/>
        </w:rPr>
      </w:pPr>
      <w:r w:rsidRPr="0059060B">
        <w:rPr>
          <w:rFonts w:ascii="Palatino Linotype" w:hAnsi="Palatino Linotype"/>
          <w:bCs/>
          <w:noProof/>
        </w:rPr>
        <w:t>Strategic Planning</w:t>
      </w:r>
      <w:r>
        <w:rPr>
          <w:noProof/>
        </w:rPr>
        <w:tab/>
        <w:t>62</w:t>
      </w:r>
    </w:p>
    <w:p w:rsidR="00A865C5" w:rsidRDefault="00A865C5">
      <w:pPr>
        <w:pStyle w:val="Index1"/>
        <w:tabs>
          <w:tab w:val="right" w:leader="dot" w:pos="4310"/>
        </w:tabs>
        <w:rPr>
          <w:noProof/>
        </w:rPr>
      </w:pPr>
      <w:r w:rsidRPr="0059060B">
        <w:rPr>
          <w:rFonts w:ascii="Palatino Linotype" w:hAnsi="Palatino Linotype"/>
          <w:noProof/>
        </w:rPr>
        <w:t>Strategies</w:t>
      </w:r>
      <w:r>
        <w:rPr>
          <w:noProof/>
        </w:rPr>
        <w:tab/>
        <w:t>63, 88</w:t>
      </w:r>
    </w:p>
    <w:p w:rsidR="00A865C5" w:rsidRDefault="00A865C5">
      <w:pPr>
        <w:pStyle w:val="Index1"/>
        <w:tabs>
          <w:tab w:val="right" w:leader="dot" w:pos="4310"/>
        </w:tabs>
        <w:rPr>
          <w:noProof/>
        </w:rPr>
      </w:pPr>
      <w:r w:rsidRPr="0059060B">
        <w:rPr>
          <w:rFonts w:ascii="Palatino Linotype" w:hAnsi="Palatino Linotype"/>
          <w:noProof/>
        </w:rPr>
        <w:t>Talented and Gifted</w:t>
      </w:r>
      <w:r>
        <w:rPr>
          <w:noProof/>
        </w:rPr>
        <w:tab/>
        <w:t>20</w:t>
      </w:r>
    </w:p>
    <w:p w:rsidR="00A865C5" w:rsidRDefault="00A865C5">
      <w:pPr>
        <w:pStyle w:val="Index1"/>
        <w:tabs>
          <w:tab w:val="right" w:leader="dot" w:pos="4310"/>
        </w:tabs>
        <w:rPr>
          <w:noProof/>
        </w:rPr>
      </w:pPr>
      <w:r w:rsidRPr="0059060B">
        <w:rPr>
          <w:rFonts w:ascii="Palatino Linotype" w:hAnsi="Palatino Linotype"/>
          <w:noProof/>
        </w:rPr>
        <w:t>Teachers</w:t>
      </w:r>
      <w:r>
        <w:rPr>
          <w:noProof/>
        </w:rPr>
        <w:tab/>
        <w:t>6, 8, 9, 11, 20, 29, 30, 32, 53, 69, 75</w:t>
      </w:r>
    </w:p>
    <w:p w:rsidR="00A865C5" w:rsidRDefault="00A865C5">
      <w:pPr>
        <w:pStyle w:val="Index1"/>
        <w:tabs>
          <w:tab w:val="right" w:leader="dot" w:pos="4310"/>
        </w:tabs>
        <w:rPr>
          <w:noProof/>
        </w:rPr>
      </w:pPr>
      <w:r w:rsidRPr="0059060B">
        <w:rPr>
          <w:rFonts w:ascii="Palatino Linotype" w:hAnsi="Palatino Linotype"/>
          <w:noProof/>
        </w:rPr>
        <w:t>Teaching</w:t>
      </w:r>
      <w:r>
        <w:rPr>
          <w:noProof/>
        </w:rPr>
        <w:tab/>
        <w:t>12, 82, 84, 88</w:t>
      </w:r>
    </w:p>
    <w:p w:rsidR="00A865C5" w:rsidRDefault="00A865C5">
      <w:pPr>
        <w:pStyle w:val="Index1"/>
        <w:tabs>
          <w:tab w:val="right" w:leader="dot" w:pos="4310"/>
        </w:tabs>
        <w:rPr>
          <w:noProof/>
        </w:rPr>
      </w:pPr>
      <w:r w:rsidRPr="0059060B">
        <w:rPr>
          <w:rFonts w:ascii="Palatino Linotype" w:hAnsi="Palatino Linotype"/>
          <w:noProof/>
        </w:rPr>
        <w:t>Technology</w:t>
      </w:r>
      <w:r>
        <w:rPr>
          <w:noProof/>
        </w:rPr>
        <w:tab/>
        <w:t>7, 12, 53</w:t>
      </w:r>
    </w:p>
    <w:p w:rsidR="00A865C5" w:rsidRDefault="00A865C5">
      <w:pPr>
        <w:pStyle w:val="Index1"/>
        <w:tabs>
          <w:tab w:val="right" w:leader="dot" w:pos="4310"/>
        </w:tabs>
        <w:rPr>
          <w:noProof/>
        </w:rPr>
      </w:pPr>
      <w:r w:rsidRPr="00102308">
        <w:rPr>
          <w:rFonts w:ascii="Palatino Linotype" w:hAnsi="Palatino Linotype"/>
          <w:caps/>
          <w:noProof/>
          <w:spacing w:val="10"/>
          <w:kern w:val="20"/>
        </w:rPr>
        <w:t>termination</w:t>
      </w:r>
      <w:r>
        <w:rPr>
          <w:noProof/>
        </w:rPr>
        <w:tab/>
      </w:r>
      <w:r w:rsidR="00DF2204">
        <w:rPr>
          <w:noProof/>
        </w:rPr>
        <w:t xml:space="preserve">19, </w:t>
      </w:r>
      <w:r>
        <w:rPr>
          <w:noProof/>
        </w:rPr>
        <w:t>32, 39, 54</w:t>
      </w:r>
      <w:r w:rsidR="00DF2204">
        <w:rPr>
          <w:noProof/>
        </w:rPr>
        <w:t>, 79</w:t>
      </w:r>
    </w:p>
    <w:p w:rsidR="00A865C5" w:rsidRDefault="00A865C5">
      <w:pPr>
        <w:pStyle w:val="Index1"/>
        <w:tabs>
          <w:tab w:val="right" w:leader="dot" w:pos="4310"/>
        </w:tabs>
        <w:rPr>
          <w:noProof/>
        </w:rPr>
      </w:pPr>
      <w:r w:rsidRPr="0059060B">
        <w:rPr>
          <w:rFonts w:ascii="Palatino Linotype" w:hAnsi="Palatino Linotype"/>
          <w:noProof/>
        </w:rPr>
        <w:t>Timeline</w:t>
      </w:r>
      <w:r>
        <w:rPr>
          <w:noProof/>
        </w:rPr>
        <w:tab/>
        <w:t>13, 16, 20, 64, 73</w:t>
      </w:r>
    </w:p>
    <w:p w:rsidR="00A865C5" w:rsidRDefault="00A865C5">
      <w:pPr>
        <w:pStyle w:val="Index1"/>
        <w:tabs>
          <w:tab w:val="right" w:leader="dot" w:pos="4310"/>
        </w:tabs>
        <w:rPr>
          <w:noProof/>
        </w:rPr>
      </w:pPr>
      <w:r w:rsidRPr="0059060B">
        <w:rPr>
          <w:rFonts w:ascii="Palatino Linotype" w:hAnsi="Palatino Linotype"/>
          <w:bCs/>
          <w:noProof/>
        </w:rPr>
        <w:t>Traditional</w:t>
      </w:r>
      <w:r>
        <w:rPr>
          <w:noProof/>
        </w:rPr>
        <w:tab/>
        <w:t>6, 8, 25, 64</w:t>
      </w:r>
    </w:p>
    <w:p w:rsidR="00A865C5" w:rsidRDefault="00A865C5">
      <w:pPr>
        <w:pStyle w:val="Index1"/>
        <w:tabs>
          <w:tab w:val="right" w:leader="dot" w:pos="4310"/>
        </w:tabs>
        <w:rPr>
          <w:noProof/>
        </w:rPr>
      </w:pPr>
      <w:r w:rsidRPr="0059060B">
        <w:rPr>
          <w:rFonts w:ascii="Palatino Linotype" w:hAnsi="Palatino Linotype"/>
          <w:noProof/>
        </w:rPr>
        <w:t>Training</w:t>
      </w:r>
      <w:r>
        <w:rPr>
          <w:noProof/>
        </w:rPr>
        <w:tab/>
        <w:t>41, 48, 49, 64</w:t>
      </w:r>
    </w:p>
    <w:p w:rsidR="00A865C5" w:rsidRDefault="00A865C5">
      <w:pPr>
        <w:pStyle w:val="Index1"/>
        <w:tabs>
          <w:tab w:val="right" w:leader="dot" w:pos="4310"/>
        </w:tabs>
        <w:rPr>
          <w:noProof/>
        </w:rPr>
      </w:pPr>
      <w:r w:rsidRPr="0059060B">
        <w:rPr>
          <w:rFonts w:ascii="Palatino Linotype" w:hAnsi="Palatino Linotype"/>
          <w:noProof/>
        </w:rPr>
        <w:t>Transparency</w:t>
      </w:r>
      <w:r>
        <w:rPr>
          <w:noProof/>
        </w:rPr>
        <w:tab/>
        <w:t>42, 44</w:t>
      </w:r>
    </w:p>
    <w:p w:rsidR="00A865C5" w:rsidRDefault="00A865C5">
      <w:pPr>
        <w:pStyle w:val="Index1"/>
        <w:tabs>
          <w:tab w:val="right" w:leader="dot" w:pos="4310"/>
        </w:tabs>
        <w:rPr>
          <w:noProof/>
        </w:rPr>
      </w:pPr>
      <w:r w:rsidRPr="0059060B">
        <w:rPr>
          <w:rFonts w:ascii="Palatino Linotype" w:hAnsi="Palatino Linotype"/>
          <w:bCs/>
          <w:iCs/>
          <w:noProof/>
        </w:rPr>
        <w:t>Transportation</w:t>
      </w:r>
      <w:r>
        <w:rPr>
          <w:noProof/>
        </w:rPr>
        <w:tab/>
        <w:t>55</w:t>
      </w:r>
    </w:p>
    <w:p w:rsidR="00A865C5" w:rsidRDefault="00A865C5">
      <w:pPr>
        <w:pStyle w:val="Index1"/>
        <w:tabs>
          <w:tab w:val="right" w:leader="dot" w:pos="4310"/>
        </w:tabs>
        <w:rPr>
          <w:noProof/>
        </w:rPr>
      </w:pPr>
      <w:r w:rsidRPr="0059060B">
        <w:rPr>
          <w:rFonts w:ascii="Palatino Linotype" w:hAnsi="Palatino Linotype"/>
          <w:noProof/>
        </w:rPr>
        <w:t>TSPC</w:t>
      </w:r>
      <w:r>
        <w:rPr>
          <w:noProof/>
        </w:rPr>
        <w:tab/>
        <w:t>29, 53, 72, 75, 89</w:t>
      </w:r>
    </w:p>
    <w:p w:rsidR="00A865C5" w:rsidRDefault="00A865C5">
      <w:pPr>
        <w:pStyle w:val="Index1"/>
        <w:tabs>
          <w:tab w:val="right" w:leader="dot" w:pos="4310"/>
        </w:tabs>
        <w:rPr>
          <w:noProof/>
        </w:rPr>
      </w:pPr>
      <w:r w:rsidRPr="00102308">
        <w:rPr>
          <w:rFonts w:ascii="Palatino Linotype" w:hAnsi="Palatino Linotype"/>
          <w:noProof/>
        </w:rPr>
        <w:t>Virtual Charter School</w:t>
      </w:r>
      <w:r>
        <w:rPr>
          <w:noProof/>
        </w:rPr>
        <w:tab/>
        <w:t>7, 8</w:t>
      </w:r>
    </w:p>
    <w:p w:rsidR="00A865C5" w:rsidRDefault="00A865C5">
      <w:pPr>
        <w:pStyle w:val="Index1"/>
        <w:tabs>
          <w:tab w:val="right" w:leader="dot" w:pos="4310"/>
        </w:tabs>
        <w:rPr>
          <w:noProof/>
        </w:rPr>
      </w:pPr>
      <w:r w:rsidRPr="0059060B">
        <w:rPr>
          <w:rFonts w:ascii="Palatino Linotype" w:hAnsi="Palatino Linotype"/>
          <w:noProof/>
        </w:rPr>
        <w:t>Vision</w:t>
      </w:r>
      <w:r>
        <w:rPr>
          <w:noProof/>
        </w:rPr>
        <w:tab/>
        <w:t>11, 12, 15, 16, 41, 42, 46, 47</w:t>
      </w:r>
    </w:p>
    <w:p w:rsidR="00A865C5" w:rsidRDefault="00DF2204">
      <w:pPr>
        <w:pStyle w:val="Index1"/>
        <w:tabs>
          <w:tab w:val="right" w:leader="dot" w:pos="4310"/>
        </w:tabs>
        <w:rPr>
          <w:noProof/>
        </w:rPr>
      </w:pPr>
      <w:r>
        <w:rPr>
          <w:rFonts w:ascii="Palatino Linotype" w:hAnsi="Palatino Linotype"/>
          <w:noProof/>
        </w:rPr>
        <w:t>W</w:t>
      </w:r>
      <w:r w:rsidR="00A865C5" w:rsidRPr="0059060B">
        <w:rPr>
          <w:rFonts w:ascii="Palatino Linotype" w:hAnsi="Palatino Linotype"/>
          <w:noProof/>
        </w:rPr>
        <w:t>ebsites</w:t>
      </w:r>
      <w:r w:rsidR="00A865C5">
        <w:rPr>
          <w:noProof/>
        </w:rPr>
        <w:tab/>
        <w:t>14, 77</w:t>
      </w:r>
    </w:p>
    <w:p w:rsidR="00A865C5" w:rsidRDefault="00A865C5">
      <w:pPr>
        <w:rPr>
          <w:rFonts w:ascii="Garamond" w:hAnsi="Garamond"/>
          <w:noProof/>
          <w:sz w:val="22"/>
          <w:szCs w:val="22"/>
        </w:rPr>
        <w:sectPr w:rsidR="00A865C5" w:rsidSect="00A865C5">
          <w:type w:val="continuous"/>
          <w:pgSz w:w="12240" w:h="15840" w:code="1"/>
          <w:pgMar w:top="1440" w:right="1440" w:bottom="1152" w:left="1440" w:header="720" w:footer="965" w:gutter="0"/>
          <w:cols w:num="2" w:space="720"/>
          <w:titlePg/>
          <w:docGrid w:linePitch="299"/>
        </w:sectPr>
      </w:pPr>
    </w:p>
    <w:p w:rsidR="0051576A" w:rsidRDefault="00A865C5">
      <w:pPr>
        <w:rPr>
          <w:b/>
          <w:sz w:val="22"/>
          <w:szCs w:val="22"/>
        </w:rPr>
      </w:pPr>
      <w:r>
        <w:rPr>
          <w:rFonts w:ascii="Garamond" w:hAnsi="Garamond"/>
          <w:sz w:val="22"/>
          <w:szCs w:val="22"/>
        </w:rPr>
        <w:fldChar w:fldCharType="end"/>
      </w:r>
    </w:p>
    <w:p w:rsidR="003F5A3F" w:rsidRPr="003F5A3F" w:rsidRDefault="003F5A3F" w:rsidP="0051576A">
      <w:pPr>
        <w:rPr>
          <w:b/>
          <w:sz w:val="22"/>
          <w:szCs w:val="22"/>
        </w:rPr>
      </w:pPr>
    </w:p>
    <w:sectPr w:rsidR="003F5A3F" w:rsidRPr="003F5A3F" w:rsidSect="00A865C5">
      <w:type w:val="continuous"/>
      <w:pgSz w:w="12240" w:h="15840" w:code="1"/>
      <w:pgMar w:top="1440" w:right="1440" w:bottom="1152" w:left="144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07" w:rsidRDefault="00621607" w:rsidP="00130E11">
      <w:r>
        <w:separator/>
      </w:r>
    </w:p>
  </w:endnote>
  <w:endnote w:type="continuationSeparator" w:id="0">
    <w:p w:rsidR="00621607" w:rsidRDefault="00621607" w:rsidP="0013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eciliaLTStd-Bold">
    <w:panose1 w:val="00000000000000000000"/>
    <w:charset w:val="00"/>
    <w:family w:val="roman"/>
    <w:notTrueType/>
    <w:pitch w:val="default"/>
    <w:sig w:usb0="00000003" w:usb1="00000000" w:usb2="00000000" w:usb3="00000000" w:csb0="00000001" w:csb1="00000000"/>
  </w:font>
  <w:font w:name="CaeciliaLTSt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4183"/>
      <w:docPartObj>
        <w:docPartGallery w:val="Page Numbers (Bottom of Page)"/>
        <w:docPartUnique/>
      </w:docPartObj>
    </w:sdtPr>
    <w:sdtEndPr/>
    <w:sdtContent>
      <w:p w:rsidR="00621607" w:rsidRDefault="00621607" w:rsidP="00CF306E">
        <w:pPr>
          <w:pStyle w:val="Footer"/>
          <w:tabs>
            <w:tab w:val="clear" w:pos="4320"/>
            <w:tab w:val="clear" w:pos="8640"/>
          </w:tabs>
          <w:jc w:val="both"/>
        </w:pPr>
      </w:p>
      <w:p w:rsidR="00621607" w:rsidRDefault="00621607" w:rsidP="00CF306E">
        <w:pPr>
          <w:pStyle w:val="Footer"/>
          <w:tabs>
            <w:tab w:val="clear" w:pos="4320"/>
            <w:tab w:val="clear" w:pos="8640"/>
          </w:tabs>
          <w:jc w:val="both"/>
        </w:pPr>
        <w:r>
          <w:rPr>
            <w:i/>
            <w:sz w:val="16"/>
            <w:szCs w:val="16"/>
          </w:rPr>
          <w:t xml:space="preserve">Oregon Department of Education – </w:t>
        </w:r>
        <w:r w:rsidRPr="002D7A15">
          <w:rPr>
            <w:i/>
            <w:sz w:val="16"/>
            <w:szCs w:val="16"/>
          </w:rPr>
          <w:t>May 2013</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fldChar w:fldCharType="begin"/>
        </w:r>
        <w:r>
          <w:instrText xml:space="preserve"> PAGE   \* MERGEFORMAT </w:instrText>
        </w:r>
        <w:r>
          <w:fldChar w:fldCharType="separate"/>
        </w:r>
        <w:r w:rsidR="00FE0B4C">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07" w:rsidRDefault="00621607" w:rsidP="00130E11">
      <w:r>
        <w:separator/>
      </w:r>
    </w:p>
  </w:footnote>
  <w:footnote w:type="continuationSeparator" w:id="0">
    <w:p w:rsidR="00621607" w:rsidRDefault="00621607" w:rsidP="00130E11">
      <w:r>
        <w:continuationSeparator/>
      </w:r>
    </w:p>
  </w:footnote>
  <w:footnote w:id="1">
    <w:p w:rsidR="00621607" w:rsidRDefault="00621607" w:rsidP="00ED0278">
      <w:pPr>
        <w:pStyle w:val="NormalWeb"/>
        <w:shd w:val="clear" w:color="auto" w:fill="FFFFFF"/>
      </w:pPr>
      <w:r>
        <w:rPr>
          <w:rStyle w:val="FootnoteReference"/>
        </w:rPr>
        <w:footnoteRef/>
      </w:r>
      <w:r>
        <w:t xml:space="preserve"> </w:t>
      </w:r>
      <w:r w:rsidRPr="00F46728">
        <w:rPr>
          <w:rFonts w:ascii="Palatino Linotype" w:hAnsi="Palatino Linotype"/>
          <w:sz w:val="18"/>
          <w:szCs w:val="18"/>
        </w:rPr>
        <w:t xml:space="preserve">A charter school is not an elective, enrichment, or alternative education program; As a public school it must </w:t>
      </w:r>
      <w:r>
        <w:rPr>
          <w:rFonts w:ascii="Palatino Linotype" w:hAnsi="Palatino Linotype"/>
          <w:sz w:val="18"/>
          <w:szCs w:val="18"/>
        </w:rPr>
        <w:t xml:space="preserve">offer </w:t>
      </w:r>
      <w:r w:rsidRPr="00F46728">
        <w:rPr>
          <w:rFonts w:ascii="Palatino Linotype" w:hAnsi="Palatino Linotype"/>
          <w:sz w:val="18"/>
          <w:szCs w:val="18"/>
        </w:rPr>
        <w:t xml:space="preserve">a comprehensive instructional program </w:t>
      </w:r>
      <w:r>
        <w:rPr>
          <w:rFonts w:ascii="Palatino Linotype" w:hAnsi="Palatino Linotype"/>
          <w:sz w:val="18"/>
          <w:szCs w:val="18"/>
        </w:rPr>
        <w:t>consistent with Oregon Content S</w:t>
      </w:r>
      <w:r w:rsidRPr="00F46728">
        <w:rPr>
          <w:rFonts w:ascii="Palatino Linotype" w:hAnsi="Palatino Linotype"/>
          <w:sz w:val="18"/>
          <w:szCs w:val="18"/>
        </w:rPr>
        <w:t>tandards</w:t>
      </w:r>
      <w:r>
        <w:rPr>
          <w:rFonts w:ascii="Palatino Linotype" w:hAnsi="Palatino Linotype"/>
          <w:sz w:val="18"/>
          <w:szCs w:val="18"/>
        </w:rPr>
        <w:fldChar w:fldCharType="begin"/>
      </w:r>
      <w:r>
        <w:instrText xml:space="preserve"> XE "</w:instrText>
      </w:r>
      <w:r w:rsidRPr="00A07BAC">
        <w:rPr>
          <w:rFonts w:ascii="Palatino Linotype" w:hAnsi="Palatino Linotype"/>
          <w:sz w:val="22"/>
          <w:szCs w:val="22"/>
        </w:rPr>
        <w:instrText>Standards</w:instrText>
      </w:r>
      <w:r>
        <w:instrText xml:space="preserve">" </w:instrText>
      </w:r>
      <w:r>
        <w:rPr>
          <w:rFonts w:ascii="Palatino Linotype" w:hAnsi="Palatino Linotype"/>
          <w:sz w:val="18"/>
          <w:szCs w:val="18"/>
        </w:rPr>
        <w:fldChar w:fldCharType="end"/>
      </w:r>
      <w:r>
        <w:rPr>
          <w:rFonts w:ascii="Palatino Linotype" w:hAnsi="Palatino Linotype"/>
          <w:sz w:val="18"/>
          <w:szCs w:val="18"/>
        </w:rPr>
        <w:t xml:space="preserve"> </w:t>
      </w:r>
      <w:r w:rsidRPr="00C04346">
        <w:rPr>
          <w:rFonts w:ascii="Palatino Linotype" w:hAnsi="Palatino Linotype"/>
          <w:sz w:val="18"/>
          <w:szCs w:val="18"/>
        </w:rPr>
        <w:t>and OAR</w:t>
      </w:r>
      <w:r>
        <w:rPr>
          <w:rFonts w:ascii="Palatino Linotype" w:hAnsi="Palatino Linotype"/>
          <w:sz w:val="18"/>
          <w:szCs w:val="18"/>
        </w:rPr>
        <w:fldChar w:fldCharType="begin"/>
      </w:r>
      <w:r>
        <w:instrText xml:space="preserve"> XE "</w:instrText>
      </w:r>
      <w:r w:rsidRPr="00AA3780">
        <w:rPr>
          <w:rFonts w:ascii="Palatino Linotype" w:hAnsi="Palatino Linotype"/>
          <w:sz w:val="22"/>
          <w:szCs w:val="22"/>
        </w:rPr>
        <w:instrText>OAR</w:instrText>
      </w:r>
      <w:r>
        <w:instrText xml:space="preserve">" </w:instrText>
      </w:r>
      <w:r>
        <w:rPr>
          <w:rFonts w:ascii="Palatino Linotype" w:hAnsi="Palatino Linotype"/>
          <w:sz w:val="18"/>
          <w:szCs w:val="18"/>
        </w:rPr>
        <w:fldChar w:fldCharType="end"/>
      </w:r>
      <w:r>
        <w:rPr>
          <w:rFonts w:ascii="Palatino Linotype" w:hAnsi="Palatino Linotype"/>
          <w:sz w:val="18"/>
          <w:szCs w:val="18"/>
        </w:rPr>
        <w:t xml:space="preserve"> </w:t>
      </w:r>
      <w:r w:rsidRPr="00ED0278">
        <w:rPr>
          <w:rStyle w:val="Strong"/>
          <w:rFonts w:ascii="Palatino Linotype" w:hAnsi="Palatino Linotype" w:cs="Arial"/>
          <w:b w:val="0"/>
          <w:color w:val="000000"/>
          <w:sz w:val="18"/>
          <w:szCs w:val="18"/>
        </w:rPr>
        <w:t>581-022-1210</w:t>
      </w:r>
      <w:r>
        <w:rPr>
          <w:rStyle w:val="Strong"/>
          <w:rFonts w:ascii="Palatino Linotype" w:hAnsi="Palatino Linotype" w:cs="Arial"/>
          <w:b w:val="0"/>
          <w:color w:val="000000"/>
          <w:sz w:val="18"/>
          <w:szCs w:val="18"/>
        </w:rPr>
        <w:t xml:space="preserve"> (2)</w:t>
      </w:r>
    </w:p>
  </w:footnote>
  <w:footnote w:id="2">
    <w:p w:rsidR="00621607" w:rsidRDefault="00621607">
      <w:pPr>
        <w:pStyle w:val="FootnoteText"/>
      </w:pPr>
      <w:r>
        <w:rPr>
          <w:rStyle w:val="FootnoteReference"/>
        </w:rPr>
        <w:footnoteRef/>
      </w:r>
      <w:r>
        <w:t xml:space="preserve"> As described in ORS</w:t>
      </w:r>
      <w:r>
        <w:fldChar w:fldCharType="begin"/>
      </w:r>
      <w:r>
        <w:instrText xml:space="preserve"> XE "</w:instrText>
      </w:r>
      <w:r w:rsidRPr="00941000">
        <w:rPr>
          <w:rFonts w:ascii="Palatino Linotype" w:hAnsi="Palatino Linotype"/>
          <w:b/>
          <w:szCs w:val="22"/>
        </w:rPr>
        <w:instrText>ORS</w:instrText>
      </w:r>
      <w:r>
        <w:instrText xml:space="preserve">" </w:instrText>
      </w:r>
      <w:r>
        <w:fldChar w:fldCharType="end"/>
      </w:r>
      <w:r>
        <w:t xml:space="preserve"> 338.005</w:t>
      </w:r>
    </w:p>
  </w:footnote>
  <w:footnote w:id="3">
    <w:p w:rsidR="00621607" w:rsidRDefault="00621607" w:rsidP="00130E11">
      <w:pPr>
        <w:pStyle w:val="FootnoteText"/>
      </w:pPr>
      <w:r>
        <w:rPr>
          <w:rStyle w:val="FootnoteReference"/>
        </w:rPr>
        <w:footnoteRef/>
      </w:r>
      <w:r>
        <w:t xml:space="preserve"> </w:t>
      </w:r>
      <w:r w:rsidRPr="009E2453">
        <w:rPr>
          <w:sz w:val="18"/>
          <w:szCs w:val="18"/>
        </w:rPr>
        <w:t>ORS</w:t>
      </w:r>
      <w:r>
        <w:rPr>
          <w:sz w:val="18"/>
          <w:szCs w:val="18"/>
        </w:rPr>
        <w:fldChar w:fldCharType="begin"/>
      </w:r>
      <w:r>
        <w:instrText xml:space="preserve"> XE "</w:instrText>
      </w:r>
      <w:r w:rsidRPr="00941000">
        <w:rPr>
          <w:rFonts w:ascii="Palatino Linotype" w:hAnsi="Palatino Linotype"/>
          <w:b/>
          <w:szCs w:val="22"/>
        </w:rPr>
        <w:instrText>ORS</w:instrText>
      </w:r>
      <w:r>
        <w:instrText xml:space="preserve">" </w:instrText>
      </w:r>
      <w:r>
        <w:rPr>
          <w:sz w:val="18"/>
          <w:szCs w:val="18"/>
        </w:rPr>
        <w:fldChar w:fldCharType="end"/>
      </w:r>
      <w:r w:rsidRPr="009E2453">
        <w:rPr>
          <w:sz w:val="18"/>
          <w:szCs w:val="18"/>
        </w:rPr>
        <w:t xml:space="preserve"> 449.046</w:t>
      </w:r>
    </w:p>
  </w:footnote>
  <w:footnote w:id="4">
    <w:p w:rsidR="00621607" w:rsidRDefault="00621607">
      <w:pPr>
        <w:pStyle w:val="FootnoteText"/>
      </w:pPr>
      <w:r>
        <w:rPr>
          <w:rStyle w:val="FootnoteReference"/>
        </w:rPr>
        <w:footnoteRef/>
      </w:r>
      <w:r>
        <w:t xml:space="preserve"> ORS</w:t>
      </w:r>
      <w:r>
        <w:fldChar w:fldCharType="begin"/>
      </w:r>
      <w:r>
        <w:instrText xml:space="preserve"> XE "</w:instrText>
      </w:r>
      <w:r w:rsidRPr="00941000">
        <w:rPr>
          <w:rFonts w:ascii="Palatino Linotype" w:hAnsi="Palatino Linotype"/>
          <w:b/>
          <w:szCs w:val="22"/>
        </w:rPr>
        <w:instrText>ORS</w:instrText>
      </w:r>
      <w:r>
        <w:instrText xml:space="preserve">" </w:instrText>
      </w:r>
      <w:r>
        <w:fldChar w:fldCharType="end"/>
      </w:r>
      <w:r>
        <w:t xml:space="preserve"> 338.135(5)</w:t>
      </w:r>
    </w:p>
  </w:footnote>
  <w:footnote w:id="5">
    <w:p w:rsidR="00621607" w:rsidRDefault="00621607">
      <w:pPr>
        <w:pStyle w:val="FootnoteText"/>
      </w:pPr>
      <w:r>
        <w:rPr>
          <w:rStyle w:val="FootnoteReference"/>
        </w:rPr>
        <w:footnoteRef/>
      </w:r>
      <w:r>
        <w:t xml:space="preserve"> ORS</w:t>
      </w:r>
      <w:r>
        <w:fldChar w:fldCharType="begin"/>
      </w:r>
      <w:r>
        <w:instrText xml:space="preserve"> XE "</w:instrText>
      </w:r>
      <w:r w:rsidRPr="00941000">
        <w:rPr>
          <w:rFonts w:ascii="Palatino Linotype" w:hAnsi="Palatino Linotype"/>
          <w:b/>
          <w:szCs w:val="22"/>
        </w:rPr>
        <w:instrText>ORS</w:instrText>
      </w:r>
      <w:r>
        <w:instrText xml:space="preserve">" </w:instrText>
      </w:r>
      <w:r>
        <w:fldChar w:fldCharType="end"/>
      </w:r>
      <w:r>
        <w:t xml:space="preserve"> 338.075 (5)(e)</w:t>
      </w:r>
    </w:p>
  </w:footnote>
  <w:footnote w:id="6">
    <w:p w:rsidR="00621607" w:rsidRPr="008D3BCA" w:rsidRDefault="00621607" w:rsidP="00130E11">
      <w:pPr>
        <w:pStyle w:val="FootnoteText"/>
        <w:rPr>
          <w:rFonts w:ascii="Palatino Linotype" w:hAnsi="Palatino Linotype"/>
          <w:sz w:val="18"/>
          <w:szCs w:val="18"/>
        </w:rPr>
      </w:pPr>
      <w:r>
        <w:rPr>
          <w:rStyle w:val="FootnoteReference"/>
        </w:rPr>
        <w:footnoteRef/>
      </w:r>
      <w:r>
        <w:t xml:space="preserve"> </w:t>
      </w:r>
      <w:r w:rsidRPr="007503CD">
        <w:rPr>
          <w:rFonts w:ascii="Palatino Linotype" w:hAnsi="Palatino Linotype"/>
          <w:sz w:val="18"/>
          <w:szCs w:val="18"/>
        </w:rPr>
        <w:t>Some of the significant federal</w:t>
      </w:r>
      <w:r>
        <w:rPr>
          <w:rFonts w:ascii="Palatino Linotype" w:hAnsi="Palatino Linotype"/>
          <w:sz w:val="18"/>
          <w:szCs w:val="18"/>
        </w:rPr>
        <w:fldChar w:fldCharType="begin"/>
      </w:r>
      <w:r>
        <w:instrText xml:space="preserve"> XE "</w:instrText>
      </w:r>
      <w:r w:rsidRPr="002D7DAA">
        <w:rPr>
          <w:rFonts w:ascii="Palatino Linotype" w:hAnsi="Palatino Linotype"/>
          <w:i/>
          <w:szCs w:val="22"/>
        </w:rPr>
        <w:instrText>federal</w:instrText>
      </w:r>
      <w:r>
        <w:instrText xml:space="preserve">" </w:instrText>
      </w:r>
      <w:r>
        <w:rPr>
          <w:rFonts w:ascii="Palatino Linotype" w:hAnsi="Palatino Linotype"/>
          <w:sz w:val="18"/>
          <w:szCs w:val="18"/>
        </w:rPr>
        <w:fldChar w:fldCharType="end"/>
      </w:r>
      <w:r w:rsidRPr="007503CD">
        <w:rPr>
          <w:rFonts w:ascii="Palatino Linotype" w:hAnsi="Palatino Linotype"/>
          <w:sz w:val="18"/>
          <w:szCs w:val="18"/>
        </w:rPr>
        <w:t xml:space="preserve"> laws to be considered are: Title VI of the Civil Rights Act of 1964, prohibiting discrimination on the basis of race, color, or national origin; Title IX of the Education Amendments of 1972, prohibiting discrimination on the basis of sex; Section 504 of the Rehabilitation Act of 1973, prohibiting discrimination on the basis of disability; the Age Discrimination Act of 1975, prohibiting discrimination on the basis of age; Title II of the Americans with Disabilities Act of 1990, as amended (ADA), prohibiting discrimination on the basis of disability by public entities, including public charter schools and local educational agencies, regardless of whether they receive Federal financial assistance; Part B of the Individuals with Disabilities Education Act, requiring States to make available a free appropriate public education to children with disabilities</w:t>
      </w:r>
      <w:r>
        <w:rPr>
          <w:rFonts w:ascii="Palatino Linotype" w:hAnsi="Palatino Linotype"/>
          <w:sz w:val="18"/>
          <w:szCs w:val="18"/>
        </w:rPr>
        <w:fldChar w:fldCharType="begin"/>
      </w:r>
      <w:r>
        <w:instrText xml:space="preserve"> XE "</w:instrText>
      </w:r>
      <w:r w:rsidRPr="00EB653D">
        <w:rPr>
          <w:rFonts w:ascii="Palatino Linotype" w:hAnsi="Palatino Linotype"/>
          <w:szCs w:val="22"/>
        </w:rPr>
        <w:instrText>Disabilities</w:instrText>
      </w:r>
      <w:r>
        <w:instrText xml:space="preserve">" </w:instrText>
      </w:r>
      <w:r>
        <w:rPr>
          <w:rFonts w:ascii="Palatino Linotype" w:hAnsi="Palatino Linotype"/>
          <w:sz w:val="18"/>
          <w:szCs w:val="18"/>
        </w:rPr>
        <w:fldChar w:fldCharType="end"/>
      </w:r>
      <w:r w:rsidRPr="007503CD">
        <w:rPr>
          <w:rFonts w:ascii="Palatino Linotype" w:hAnsi="Palatino Linotype"/>
          <w:sz w:val="18"/>
          <w:szCs w:val="18"/>
        </w:rPr>
        <w:t>, as does section 504 of the Rehabilitation Act.  (See 34 CFR 104.33 of the Department’s Regulations for Nondiscrimination on the Basis of Handicap in Programs or Activities</w:t>
      </w:r>
      <w:r w:rsidRPr="00E728DB">
        <w:t xml:space="preserve"> </w:t>
      </w:r>
      <w:r w:rsidRPr="007503CD">
        <w:rPr>
          <w:rFonts w:ascii="Palatino Linotype" w:hAnsi="Palatino Linotype"/>
          <w:sz w:val="18"/>
          <w:szCs w:val="18"/>
        </w:rPr>
        <w:t>Receiving Federal Financial Assistance, which requires a recipient of Federal financial assistance that operates a public elementary or secondary</w:t>
      </w:r>
      <w:r w:rsidRPr="00E728DB">
        <w:t xml:space="preserve"> </w:t>
      </w:r>
      <w:r w:rsidRPr="007503CD">
        <w:rPr>
          <w:rFonts w:ascii="Palatino Linotype" w:hAnsi="Palatino Linotype"/>
          <w:sz w:val="18"/>
          <w:szCs w:val="18"/>
        </w:rPr>
        <w:t>educational program or activity to provide a free, appropriate public education [FAPE] to children with disabilities</w:t>
      </w:r>
      <w:r>
        <w:rPr>
          <w:rFonts w:ascii="Palatino Linotype" w:hAnsi="Palatino Linotype"/>
          <w:sz w:val="18"/>
          <w:szCs w:val="18"/>
        </w:rPr>
        <w:fldChar w:fldCharType="begin"/>
      </w:r>
      <w:r>
        <w:instrText xml:space="preserve"> XE "</w:instrText>
      </w:r>
      <w:r w:rsidRPr="00EB653D">
        <w:rPr>
          <w:rFonts w:ascii="Palatino Linotype" w:hAnsi="Palatino Linotype"/>
          <w:szCs w:val="22"/>
        </w:rPr>
        <w:instrText>Disabilities</w:instrText>
      </w:r>
      <w:r>
        <w:instrText xml:space="preserve">" </w:instrText>
      </w:r>
      <w:r>
        <w:rPr>
          <w:rFonts w:ascii="Palatino Linotype" w:hAnsi="Palatino Linotype"/>
          <w:sz w:val="18"/>
          <w:szCs w:val="18"/>
        </w:rPr>
        <w:fldChar w:fldCharType="end"/>
      </w:r>
      <w:r w:rsidRPr="007503CD">
        <w:rPr>
          <w:rFonts w:ascii="Palatino Linotype" w:hAnsi="Palatino Linotype"/>
          <w:sz w:val="18"/>
          <w:szCs w:val="18"/>
        </w:rPr>
        <w:t>.); McKinney-Vento Homeless Assistance Act, Family Educational Rights and Privacy Act (FERPA</w:t>
      </w:r>
      <w:r w:rsidR="00A865C5">
        <w:rPr>
          <w:rFonts w:ascii="Palatino Linotype" w:hAnsi="Palatino Linotype"/>
          <w:sz w:val="18"/>
          <w:szCs w:val="18"/>
        </w:rPr>
        <w:fldChar w:fldCharType="begin"/>
      </w:r>
      <w:r w:rsidR="00A865C5">
        <w:instrText xml:space="preserve"> XE "</w:instrText>
      </w:r>
      <w:r w:rsidR="00A865C5" w:rsidRPr="00F351B1">
        <w:rPr>
          <w:rFonts w:ascii="Palatino Linotype" w:hAnsi="Palatino Linotype"/>
          <w:szCs w:val="22"/>
        </w:rPr>
        <w:instrText>FERPA</w:instrText>
      </w:r>
      <w:r w:rsidR="00A865C5">
        <w:instrText xml:space="preserve">" </w:instrText>
      </w:r>
      <w:r w:rsidR="00A865C5">
        <w:rPr>
          <w:rFonts w:ascii="Palatino Linotype" w:hAnsi="Palatino Linotype"/>
          <w:sz w:val="18"/>
          <w:szCs w:val="18"/>
        </w:rPr>
        <w:fldChar w:fldCharType="end"/>
      </w:r>
      <w:r w:rsidRPr="007503CD">
        <w:rPr>
          <w:rFonts w:ascii="Palatino Linotype" w:hAnsi="Palatino Linotype"/>
          <w:sz w:val="18"/>
          <w:szCs w:val="18"/>
        </w:rPr>
        <w:t>), and others addressing health and safety.</w:t>
      </w:r>
    </w:p>
    <w:p w:rsidR="00621607" w:rsidRDefault="00621607" w:rsidP="00130E11">
      <w:pPr>
        <w:pStyle w:val="FootnoteText"/>
      </w:pPr>
    </w:p>
  </w:footnote>
  <w:footnote w:id="7">
    <w:p w:rsidR="00621607" w:rsidRPr="005A5397" w:rsidRDefault="00621607" w:rsidP="00130E11">
      <w:pPr>
        <w:pStyle w:val="FootnoteText"/>
        <w:rPr>
          <w:rFonts w:ascii="Palatino Linotype" w:hAnsi="Palatino Linotype"/>
          <w:bCs/>
          <w:sz w:val="18"/>
          <w:szCs w:val="18"/>
        </w:rPr>
      </w:pPr>
      <w:r w:rsidRPr="005A5397">
        <w:rPr>
          <w:rStyle w:val="FootnoteReference"/>
          <w:rFonts w:ascii="Palatino Linotype" w:hAnsi="Palatino Linotype"/>
          <w:sz w:val="18"/>
          <w:szCs w:val="18"/>
        </w:rPr>
        <w:footnoteRef/>
      </w:r>
      <w:r w:rsidRPr="005A5397">
        <w:rPr>
          <w:rFonts w:ascii="Palatino Linotype" w:hAnsi="Palatino Linotype"/>
          <w:sz w:val="18"/>
          <w:szCs w:val="18"/>
        </w:rPr>
        <w:t xml:space="preserve"> </w:t>
      </w:r>
      <w:r w:rsidRPr="005A5397">
        <w:rPr>
          <w:rFonts w:ascii="Palatino Linotype" w:hAnsi="Palatino Linotype"/>
          <w:bCs/>
          <w:sz w:val="18"/>
          <w:szCs w:val="18"/>
        </w:rPr>
        <w:t>For purposes of calculating the weighted average daily membership (</w:t>
      </w:r>
      <w:proofErr w:type="spellStart"/>
      <w:r w:rsidRPr="005A5397">
        <w:rPr>
          <w:rFonts w:ascii="Palatino Linotype" w:hAnsi="Palatino Linotype"/>
          <w:bCs/>
          <w:sz w:val="18"/>
          <w:szCs w:val="18"/>
        </w:rPr>
        <w:t>ADMw</w:t>
      </w:r>
      <w:proofErr w:type="spellEnd"/>
      <w:r w:rsidRPr="005A5397">
        <w:rPr>
          <w:rFonts w:ascii="Palatino Linotype" w:hAnsi="Palatino Linotype"/>
          <w:bCs/>
          <w:sz w:val="18"/>
          <w:szCs w:val="18"/>
        </w:rPr>
        <w:t>) of a public charter school, it shall be assumed the public charter school has the same percentage of children in poverty, calculated under ORS</w:t>
      </w:r>
      <w:r>
        <w:rPr>
          <w:rFonts w:ascii="Palatino Linotype" w:hAnsi="Palatino Linotype"/>
          <w:bCs/>
          <w:sz w:val="18"/>
          <w:szCs w:val="18"/>
        </w:rPr>
        <w:fldChar w:fldCharType="begin"/>
      </w:r>
      <w:r>
        <w:instrText xml:space="preserve"> XE "</w:instrText>
      </w:r>
      <w:r w:rsidRPr="00941000">
        <w:rPr>
          <w:rFonts w:ascii="Palatino Linotype" w:hAnsi="Palatino Linotype"/>
          <w:b/>
          <w:szCs w:val="22"/>
        </w:rPr>
        <w:instrText>ORS</w:instrText>
      </w:r>
      <w:r>
        <w:instrText xml:space="preserve">" </w:instrText>
      </w:r>
      <w:r>
        <w:rPr>
          <w:rFonts w:ascii="Palatino Linotype" w:hAnsi="Palatino Linotype"/>
          <w:bCs/>
          <w:sz w:val="18"/>
          <w:szCs w:val="18"/>
        </w:rPr>
        <w:fldChar w:fldCharType="end"/>
      </w:r>
      <w:r w:rsidRPr="005A5397">
        <w:rPr>
          <w:rFonts w:ascii="Palatino Linotype" w:hAnsi="Palatino Linotype"/>
          <w:bCs/>
          <w:sz w:val="18"/>
          <w:szCs w:val="18"/>
        </w:rPr>
        <w:t xml:space="preserve"> 327.013 (1)(c)(A)(v)(I), as the school district</w:t>
      </w:r>
      <w:r>
        <w:rPr>
          <w:rFonts w:ascii="Palatino Linotype" w:hAnsi="Palatino Linotype"/>
          <w:bCs/>
          <w:sz w:val="18"/>
          <w:szCs w:val="18"/>
        </w:rPr>
        <w:fldChar w:fldCharType="begin"/>
      </w:r>
      <w:r>
        <w:instrText xml:space="preserve"> XE "</w:instrText>
      </w:r>
      <w:r w:rsidRPr="00115B22">
        <w:rPr>
          <w:rFonts w:ascii="Palatino Linotype" w:hAnsi="Palatino Linotype"/>
          <w:szCs w:val="22"/>
        </w:rPr>
        <w:instrText>School district</w:instrText>
      </w:r>
      <w:r>
        <w:instrText xml:space="preserve">" </w:instrText>
      </w:r>
      <w:r>
        <w:rPr>
          <w:rFonts w:ascii="Palatino Linotype" w:hAnsi="Palatino Linotype"/>
          <w:bCs/>
          <w:sz w:val="18"/>
          <w:szCs w:val="18"/>
        </w:rPr>
        <w:fldChar w:fldCharType="end"/>
      </w:r>
      <w:r w:rsidRPr="005A5397">
        <w:rPr>
          <w:rFonts w:ascii="Palatino Linotype" w:hAnsi="Palatino Linotype"/>
          <w:bCs/>
          <w:sz w:val="18"/>
          <w:szCs w:val="18"/>
        </w:rPr>
        <w:t xml:space="preserve"> in which the public charter school is located. Based on this percentage, an additional amount shall be added to the average daily membership (ADM) of the public charter school.” [2001 c.810 §6; 2009 c.698 §18]</w:t>
      </w:r>
    </w:p>
    <w:p w:rsidR="00621607" w:rsidRDefault="00621607" w:rsidP="00130E11">
      <w:pPr>
        <w:pStyle w:val="FootnoteText"/>
      </w:pPr>
    </w:p>
  </w:footnote>
  <w:footnote w:id="8">
    <w:p w:rsidR="00621607" w:rsidRPr="005A5397" w:rsidRDefault="00621607" w:rsidP="00D70F9B">
      <w:pPr>
        <w:rPr>
          <w:rFonts w:ascii="Palatino Linotype" w:hAnsi="Palatino Linotype"/>
          <w:color w:val="7030A0"/>
          <w:sz w:val="18"/>
          <w:szCs w:val="18"/>
        </w:rPr>
      </w:pPr>
      <w:r w:rsidRPr="005A5397">
        <w:rPr>
          <w:rStyle w:val="FootnoteReference"/>
          <w:rFonts w:ascii="Palatino Linotype" w:hAnsi="Palatino Linotype"/>
          <w:sz w:val="18"/>
          <w:szCs w:val="18"/>
        </w:rPr>
        <w:footnoteRef/>
      </w:r>
      <w:r w:rsidRPr="005A5397">
        <w:rPr>
          <w:rFonts w:ascii="Palatino Linotype" w:hAnsi="Palatino Linotype"/>
          <w:sz w:val="18"/>
          <w:szCs w:val="18"/>
        </w:rPr>
        <w:t xml:space="preserve"> Source:  ODE Special Education Finance Q and A; </w:t>
      </w:r>
      <w:hyperlink r:id="rId1" w:history="1">
        <w:r w:rsidRPr="005A5397">
          <w:rPr>
            <w:rStyle w:val="Hyperlink"/>
            <w:rFonts w:ascii="Palatino Linotype" w:hAnsi="Palatino Linotype"/>
            <w:sz w:val="18"/>
            <w:szCs w:val="18"/>
          </w:rPr>
          <w:t>http://www.ode.state.or.us/data/schoolanddistrict/funding/sped/fundingqa.doc</w:t>
        </w:r>
      </w:hyperlink>
      <w:r w:rsidRPr="005A5397">
        <w:rPr>
          <w:rFonts w:ascii="Palatino Linotype" w:hAnsi="Palatino Linotype"/>
          <w:color w:val="7030A0"/>
          <w:sz w:val="18"/>
          <w:szCs w:val="18"/>
        </w:rPr>
        <w:t xml:space="preserve"> </w:t>
      </w:r>
    </w:p>
    <w:p w:rsidR="00621607" w:rsidRDefault="00621607" w:rsidP="00D70F9B">
      <w:pPr>
        <w:rPr>
          <w:rFonts w:ascii="Georgia" w:hAnsi="Georgia"/>
          <w:color w:val="7030A0"/>
        </w:rPr>
      </w:pPr>
    </w:p>
    <w:p w:rsidR="00621607" w:rsidRDefault="00621607">
      <w:pPr>
        <w:pStyle w:val="FootnoteText"/>
      </w:pPr>
    </w:p>
  </w:footnote>
  <w:footnote w:id="9">
    <w:p w:rsidR="00621607" w:rsidRPr="00F25187" w:rsidRDefault="00621607" w:rsidP="00FC5B4D">
      <w:pPr>
        <w:pStyle w:val="FootnoteText"/>
        <w:rPr>
          <w:rFonts w:ascii="Palatino Linotype" w:hAnsi="Palatino Linotype" w:cs="Tahoma"/>
          <w:sz w:val="18"/>
          <w:szCs w:val="18"/>
        </w:rPr>
      </w:pPr>
      <w:r w:rsidRPr="00F25187">
        <w:rPr>
          <w:rStyle w:val="FootnoteReference"/>
          <w:rFonts w:ascii="Palatino Linotype" w:hAnsi="Palatino Linotype" w:cs="Tahoma"/>
          <w:sz w:val="18"/>
          <w:szCs w:val="18"/>
        </w:rPr>
        <w:footnoteRef/>
      </w:r>
      <w:r w:rsidRPr="00F25187">
        <w:rPr>
          <w:rFonts w:ascii="Palatino Linotype" w:hAnsi="Palatino Linotype" w:cs="Tahoma"/>
          <w:sz w:val="18"/>
          <w:szCs w:val="18"/>
        </w:rPr>
        <w:t xml:space="preserve"> </w:t>
      </w:r>
      <w:hyperlink r:id="rId2" w:history="1">
        <w:r w:rsidRPr="004D30B7">
          <w:rPr>
            <w:rStyle w:val="Hyperlink"/>
            <w:rFonts w:ascii="Palatino Linotype" w:hAnsi="Palatino Linotype" w:cs="Tahoma"/>
            <w:sz w:val="18"/>
            <w:szCs w:val="18"/>
          </w:rPr>
          <w:t>http://idea.ed.gov/explore/home</w:t>
        </w:r>
      </w:hyperlink>
    </w:p>
  </w:footnote>
  <w:footnote w:id="10">
    <w:p w:rsidR="00621607" w:rsidRPr="00F25187" w:rsidRDefault="00621607" w:rsidP="00FC5B4D">
      <w:pPr>
        <w:pStyle w:val="FootnoteText"/>
        <w:rPr>
          <w:rFonts w:ascii="Palatino Linotype" w:hAnsi="Palatino Linotype" w:cs="Tahoma"/>
          <w:sz w:val="18"/>
          <w:szCs w:val="18"/>
        </w:rPr>
      </w:pPr>
      <w:r w:rsidRPr="00F25187">
        <w:rPr>
          <w:rStyle w:val="FootnoteReference"/>
          <w:rFonts w:ascii="Palatino Linotype" w:hAnsi="Palatino Linotype" w:cs="Tahoma"/>
          <w:sz w:val="18"/>
          <w:szCs w:val="18"/>
        </w:rPr>
        <w:footnoteRef/>
      </w:r>
      <w:r w:rsidRPr="00F25187">
        <w:rPr>
          <w:rFonts w:ascii="Palatino Linotype" w:hAnsi="Palatino Linotype" w:cs="Tahoma"/>
          <w:sz w:val="18"/>
          <w:szCs w:val="18"/>
        </w:rPr>
        <w:t xml:space="preserve"> </w:t>
      </w:r>
      <w:hyperlink r:id="rId3" w:history="1">
        <w:r w:rsidRPr="004D30B7">
          <w:rPr>
            <w:rStyle w:val="Hyperlink"/>
            <w:rFonts w:ascii="Palatino Linotype" w:hAnsi="Palatino Linotype" w:cs="Tahoma"/>
            <w:sz w:val="18"/>
            <w:szCs w:val="18"/>
          </w:rPr>
          <w:t>http://arcweb.sos.state.or.us/pages/rules</w:t>
        </w:r>
        <w:r>
          <w:rPr>
            <w:rStyle w:val="Hyperlink"/>
            <w:rFonts w:ascii="Palatino Linotype" w:hAnsi="Palatino Linotype" w:cs="Tahoma"/>
            <w:sz w:val="18"/>
            <w:szCs w:val="18"/>
          </w:rPr>
          <w:fldChar w:fldCharType="begin"/>
        </w:r>
        <w:r>
          <w:instrText xml:space="preserve"> XE "</w:instrText>
        </w:r>
        <w:r w:rsidRPr="00CD4A4A">
          <w:rPr>
            <w:rFonts w:ascii="Palatino Linotype" w:hAnsi="Palatino Linotype"/>
            <w:szCs w:val="22"/>
          </w:rPr>
          <w:instrText>Rules</w:instrText>
        </w:r>
        <w:r>
          <w:instrText xml:space="preserve">" </w:instrText>
        </w:r>
        <w:r>
          <w:rPr>
            <w:rStyle w:val="Hyperlink"/>
            <w:rFonts w:ascii="Palatino Linotype" w:hAnsi="Palatino Linotype" w:cs="Tahoma"/>
            <w:sz w:val="18"/>
            <w:szCs w:val="18"/>
          </w:rPr>
          <w:fldChar w:fldCharType="end"/>
        </w:r>
        <w:r w:rsidRPr="004D30B7">
          <w:rPr>
            <w:rStyle w:val="Hyperlink"/>
            <w:rFonts w:ascii="Palatino Linotype" w:hAnsi="Palatino Linotype" w:cs="Tahoma"/>
            <w:sz w:val="18"/>
            <w:szCs w:val="18"/>
          </w:rPr>
          <w:t>/oars_500/oar_581/581_015.html</w:t>
        </w:r>
      </w:hyperlink>
    </w:p>
  </w:footnote>
  <w:footnote w:id="11">
    <w:p w:rsidR="00621607" w:rsidRPr="00F25187" w:rsidRDefault="00621607">
      <w:pPr>
        <w:pStyle w:val="FootnoteText"/>
        <w:rPr>
          <w:rFonts w:ascii="Palatino Linotype" w:hAnsi="Palatino Linotype"/>
          <w:sz w:val="18"/>
          <w:szCs w:val="18"/>
        </w:rPr>
      </w:pPr>
      <w:r w:rsidRPr="007503CD">
        <w:rPr>
          <w:rStyle w:val="FootnoteReference"/>
          <w:sz w:val="20"/>
        </w:rPr>
        <w:footnoteRef/>
      </w:r>
      <w:r w:rsidRPr="007503CD">
        <w:rPr>
          <w:sz w:val="20"/>
        </w:rPr>
        <w:t xml:space="preserve"> </w:t>
      </w:r>
      <w:r w:rsidRPr="00F25187">
        <w:rPr>
          <w:rFonts w:ascii="Palatino Linotype" w:hAnsi="Palatino Linotype"/>
          <w:sz w:val="18"/>
          <w:szCs w:val="18"/>
        </w:rPr>
        <w:t xml:space="preserve">See Section 6 </w:t>
      </w:r>
      <w:r w:rsidRPr="00124650">
        <w:rPr>
          <w:rFonts w:ascii="Palatino Linotype" w:hAnsi="Palatino Linotype"/>
          <w:sz w:val="18"/>
          <w:szCs w:val="18"/>
        </w:rPr>
        <w:t xml:space="preserve">and Appendix </w:t>
      </w:r>
      <w:r>
        <w:rPr>
          <w:rFonts w:ascii="Palatino Linotype" w:hAnsi="Palatino Linotype"/>
          <w:sz w:val="18"/>
          <w:szCs w:val="18"/>
        </w:rPr>
        <w:t>5</w:t>
      </w:r>
      <w:r w:rsidRPr="00124650">
        <w:rPr>
          <w:rFonts w:ascii="Palatino Linotype" w:hAnsi="Palatino Linotype"/>
          <w:sz w:val="18"/>
          <w:szCs w:val="18"/>
        </w:rPr>
        <w:t xml:space="preserve"> of</w:t>
      </w:r>
      <w:r w:rsidRPr="00F25187">
        <w:rPr>
          <w:rFonts w:ascii="Palatino Linotype" w:hAnsi="Palatino Linotype"/>
          <w:sz w:val="18"/>
          <w:szCs w:val="18"/>
        </w:rPr>
        <w:t xml:space="preserve"> this Handbook for additional information. </w:t>
      </w:r>
    </w:p>
  </w:footnote>
  <w:footnote w:id="12">
    <w:p w:rsidR="00621607" w:rsidRPr="00D70F9B" w:rsidRDefault="00621607">
      <w:pPr>
        <w:pStyle w:val="FootnoteText"/>
        <w:rPr>
          <w:sz w:val="20"/>
        </w:rPr>
      </w:pPr>
      <w:r w:rsidRPr="00F25187">
        <w:rPr>
          <w:rStyle w:val="FootnoteReference"/>
          <w:rFonts w:ascii="Palatino Linotype" w:hAnsi="Palatino Linotype"/>
          <w:sz w:val="18"/>
          <w:szCs w:val="18"/>
        </w:rPr>
        <w:footnoteRef/>
      </w:r>
      <w:r w:rsidRPr="00F25187">
        <w:rPr>
          <w:rFonts w:ascii="Palatino Linotype" w:hAnsi="Palatino Linotype"/>
          <w:sz w:val="18"/>
          <w:szCs w:val="18"/>
        </w:rPr>
        <w:t xml:space="preserve">Primer for Charter School State Officials: Special Education Requirements and Including Students with Disabilities in Charter Schools. </w:t>
      </w:r>
      <w:hyperlink r:id="rId4" w:history="1">
        <w:r w:rsidRPr="004D30B7">
          <w:rPr>
            <w:rStyle w:val="Hyperlink"/>
            <w:rFonts w:ascii="Palatino Linotype" w:hAnsi="Palatino Linotype"/>
            <w:sz w:val="18"/>
            <w:szCs w:val="18"/>
          </w:rPr>
          <w:t>www.nasdse.org/</w:t>
        </w:r>
      </w:hyperlink>
    </w:p>
  </w:footnote>
  <w:footnote w:id="13">
    <w:p w:rsidR="00621607" w:rsidRPr="00331CE3" w:rsidRDefault="00621607" w:rsidP="00FE44E5">
      <w:pPr>
        <w:pStyle w:val="NormalWeb"/>
        <w:shd w:val="clear" w:color="auto" w:fill="FFFFFF"/>
        <w:rPr>
          <w:rFonts w:ascii="Palatino Linotype" w:hAnsi="Palatino Linotype" w:cs="Arial"/>
          <w:color w:val="000000"/>
          <w:sz w:val="18"/>
          <w:szCs w:val="18"/>
        </w:rPr>
      </w:pPr>
      <w:r w:rsidRPr="00331CE3">
        <w:rPr>
          <w:rStyle w:val="FootnoteReference"/>
          <w:rFonts w:ascii="Palatino Linotype" w:hAnsi="Palatino Linotype"/>
          <w:sz w:val="18"/>
          <w:szCs w:val="18"/>
        </w:rPr>
        <w:footnoteRef/>
      </w:r>
      <w:r w:rsidRPr="00331CE3">
        <w:rPr>
          <w:rFonts w:ascii="Palatino Linotype" w:hAnsi="Palatino Linotype"/>
          <w:sz w:val="18"/>
          <w:szCs w:val="18"/>
        </w:rPr>
        <w:t xml:space="preserve"> </w:t>
      </w:r>
      <w:r w:rsidRPr="00331CE3">
        <w:rPr>
          <w:rStyle w:val="Strong"/>
          <w:rFonts w:ascii="Palatino Linotype" w:hAnsi="Palatino Linotype" w:cs="Arial"/>
          <w:b w:val="0"/>
          <w:color w:val="000000"/>
          <w:sz w:val="18"/>
          <w:szCs w:val="18"/>
        </w:rPr>
        <w:t>581-020-0301</w:t>
      </w:r>
    </w:p>
    <w:p w:rsidR="00621607" w:rsidRDefault="00621607">
      <w:pPr>
        <w:pStyle w:val="FootnoteText"/>
      </w:pPr>
    </w:p>
  </w:footnote>
  <w:footnote w:id="14">
    <w:p w:rsidR="00621607" w:rsidRPr="000C2A72" w:rsidRDefault="00621607" w:rsidP="00130E11">
      <w:pPr>
        <w:pStyle w:val="FootnoteText"/>
        <w:rPr>
          <w:rFonts w:ascii="Palatino Linotype" w:hAnsi="Palatino Linotype"/>
          <w:sz w:val="18"/>
          <w:szCs w:val="18"/>
        </w:rPr>
      </w:pPr>
      <w:r w:rsidRPr="000C2A72">
        <w:rPr>
          <w:rStyle w:val="FootnoteReference"/>
          <w:rFonts w:ascii="Palatino Linotype" w:hAnsi="Palatino Linotype"/>
          <w:sz w:val="18"/>
          <w:szCs w:val="18"/>
        </w:rPr>
        <w:footnoteRef/>
      </w:r>
      <w:r w:rsidRPr="000C2A72">
        <w:rPr>
          <w:rFonts w:ascii="Palatino Linotype" w:hAnsi="Palatino Linotype"/>
          <w:sz w:val="18"/>
          <w:szCs w:val="18"/>
        </w:rPr>
        <w:t xml:space="preserve"> Developmental Delay is included subject to state law</w:t>
      </w:r>
      <w:r>
        <w:rPr>
          <w:rFonts w:ascii="Palatino Linotype" w:hAnsi="Palatino Linotype"/>
          <w:sz w:val="18"/>
          <w:szCs w:val="18"/>
        </w:rPr>
        <w:fldChar w:fldCharType="begin"/>
      </w:r>
      <w:r>
        <w:instrText xml:space="preserve"> XE "</w:instrText>
      </w:r>
      <w:r w:rsidRPr="0040331B">
        <w:rPr>
          <w:rFonts w:ascii="Palatino Linotype" w:hAnsi="Palatino Linotype"/>
          <w:szCs w:val="22"/>
        </w:rPr>
        <w:instrText>Law</w:instrText>
      </w:r>
      <w:r>
        <w:instrText xml:space="preserve">" </w:instrText>
      </w:r>
      <w:r>
        <w:rPr>
          <w:rFonts w:ascii="Palatino Linotype" w:hAnsi="Palatino Linotype"/>
          <w:sz w:val="18"/>
          <w:szCs w:val="18"/>
        </w:rPr>
        <w:fldChar w:fldCharType="end"/>
      </w:r>
      <w:r w:rsidRPr="000C2A72">
        <w:rPr>
          <w:rFonts w:ascii="Palatino Linotype" w:hAnsi="Palatino Linotype"/>
          <w:sz w:val="18"/>
          <w:szCs w:val="18"/>
        </w:rPr>
        <w:t>; Oregon does not include this category for school-age children.</w:t>
      </w:r>
    </w:p>
  </w:footnote>
  <w:footnote w:id="15">
    <w:p w:rsidR="00621607" w:rsidRPr="009D71CA" w:rsidRDefault="00621607" w:rsidP="00130E11">
      <w:pPr>
        <w:pStyle w:val="FootnoteText"/>
        <w:rPr>
          <w:rFonts w:ascii="Palatino Linotype" w:hAnsi="Palatino Linotype" w:cs="Tahoma"/>
          <w:sz w:val="18"/>
          <w:szCs w:val="18"/>
        </w:rPr>
      </w:pPr>
      <w:r w:rsidRPr="009D71CA">
        <w:rPr>
          <w:rStyle w:val="FootnoteReference"/>
          <w:rFonts w:ascii="Palatino Linotype" w:hAnsi="Palatino Linotype" w:cs="Tahoma"/>
          <w:sz w:val="18"/>
          <w:szCs w:val="18"/>
        </w:rPr>
        <w:footnoteRef/>
      </w:r>
      <w:r w:rsidRPr="009D71CA">
        <w:rPr>
          <w:rFonts w:ascii="Palatino Linotype" w:hAnsi="Palatino Linotype" w:cs="Tahoma"/>
          <w:sz w:val="18"/>
          <w:szCs w:val="18"/>
        </w:rPr>
        <w:t xml:space="preserve"> ORS</w:t>
      </w:r>
      <w:r>
        <w:rPr>
          <w:rFonts w:ascii="Palatino Linotype" w:hAnsi="Palatino Linotype" w:cs="Tahoma"/>
          <w:sz w:val="18"/>
          <w:szCs w:val="18"/>
        </w:rPr>
        <w:fldChar w:fldCharType="begin"/>
      </w:r>
      <w:r>
        <w:instrText xml:space="preserve"> XE "</w:instrText>
      </w:r>
      <w:r w:rsidRPr="00941000">
        <w:rPr>
          <w:rFonts w:ascii="Palatino Linotype" w:hAnsi="Palatino Linotype"/>
          <w:b/>
          <w:szCs w:val="22"/>
        </w:rPr>
        <w:instrText>ORS</w:instrText>
      </w:r>
      <w:r>
        <w:instrText xml:space="preserve">" </w:instrText>
      </w:r>
      <w:r>
        <w:rPr>
          <w:rFonts w:ascii="Palatino Linotype" w:hAnsi="Palatino Linotype" w:cs="Tahoma"/>
          <w:sz w:val="18"/>
          <w:szCs w:val="18"/>
        </w:rPr>
        <w:fldChar w:fldCharType="end"/>
      </w:r>
      <w:r w:rsidRPr="009D71CA">
        <w:rPr>
          <w:rFonts w:ascii="Palatino Linotype" w:hAnsi="Palatino Linotype" w:cs="Tahoma"/>
          <w:sz w:val="18"/>
          <w:szCs w:val="18"/>
        </w:rPr>
        <w:t xml:space="preserve"> Chapter 338 – Public Charter Schools</w:t>
      </w:r>
    </w:p>
  </w:footnote>
  <w:footnote w:id="16">
    <w:p w:rsidR="00621607" w:rsidRPr="009D71CA" w:rsidRDefault="00621607" w:rsidP="00130E11">
      <w:pPr>
        <w:pStyle w:val="FootnoteText"/>
        <w:rPr>
          <w:rFonts w:ascii="Palatino Linotype" w:hAnsi="Palatino Linotype" w:cs="Tahoma"/>
          <w:sz w:val="18"/>
          <w:szCs w:val="18"/>
        </w:rPr>
      </w:pPr>
      <w:r w:rsidRPr="009D71CA">
        <w:rPr>
          <w:rStyle w:val="FootnoteReference"/>
          <w:rFonts w:ascii="Palatino Linotype" w:hAnsi="Palatino Linotype" w:cs="Tahoma"/>
          <w:sz w:val="18"/>
          <w:szCs w:val="18"/>
        </w:rPr>
        <w:footnoteRef/>
      </w:r>
      <w:r w:rsidRPr="009D71CA">
        <w:rPr>
          <w:rFonts w:ascii="Palatino Linotype" w:hAnsi="Palatino Linotype" w:cs="Tahoma"/>
          <w:sz w:val="18"/>
          <w:szCs w:val="18"/>
        </w:rPr>
        <w:t xml:space="preserve"> In limited circumstances, Oregon law</w:t>
      </w:r>
      <w:r>
        <w:rPr>
          <w:rFonts w:ascii="Palatino Linotype" w:hAnsi="Palatino Linotype" w:cs="Tahoma"/>
          <w:sz w:val="18"/>
          <w:szCs w:val="18"/>
        </w:rPr>
        <w:fldChar w:fldCharType="begin"/>
      </w:r>
      <w:r>
        <w:instrText xml:space="preserve"> XE "</w:instrText>
      </w:r>
      <w:r w:rsidRPr="0040331B">
        <w:rPr>
          <w:rFonts w:ascii="Palatino Linotype" w:hAnsi="Palatino Linotype"/>
          <w:szCs w:val="22"/>
        </w:rPr>
        <w:instrText>Law</w:instrText>
      </w:r>
      <w:r>
        <w:instrText xml:space="preserve">" </w:instrText>
      </w:r>
      <w:r>
        <w:rPr>
          <w:rFonts w:ascii="Palatino Linotype" w:hAnsi="Palatino Linotype" w:cs="Tahoma"/>
          <w:sz w:val="18"/>
          <w:szCs w:val="18"/>
        </w:rPr>
        <w:fldChar w:fldCharType="end"/>
      </w:r>
      <w:r w:rsidRPr="009D71CA">
        <w:rPr>
          <w:rFonts w:ascii="Palatino Linotype" w:hAnsi="Palatino Linotype" w:cs="Tahoma"/>
          <w:sz w:val="18"/>
          <w:szCs w:val="18"/>
        </w:rPr>
        <w:t xml:space="preserve"> also permits the State Board of Education and institutions of higher education to be sponsors.</w:t>
      </w:r>
    </w:p>
  </w:footnote>
  <w:footnote w:id="17">
    <w:p w:rsidR="00621607" w:rsidRPr="009D71CA" w:rsidRDefault="00621607" w:rsidP="00BC4E9D">
      <w:pPr>
        <w:pStyle w:val="FootnoteText"/>
        <w:rPr>
          <w:rFonts w:ascii="Palatino Linotype" w:hAnsi="Palatino Linotype"/>
          <w:sz w:val="18"/>
          <w:szCs w:val="18"/>
        </w:rPr>
      </w:pPr>
      <w:r w:rsidRPr="009D71CA">
        <w:rPr>
          <w:rStyle w:val="FootnoteReference"/>
          <w:rFonts w:ascii="Palatino Linotype" w:hAnsi="Palatino Linotype"/>
          <w:sz w:val="18"/>
          <w:szCs w:val="18"/>
        </w:rPr>
        <w:footnoteRef/>
      </w:r>
      <w:r w:rsidRPr="009D71CA">
        <w:rPr>
          <w:rFonts w:ascii="Palatino Linotype" w:hAnsi="Palatino Linotype"/>
          <w:sz w:val="18"/>
          <w:szCs w:val="18"/>
        </w:rPr>
        <w:t xml:space="preserve"> </w:t>
      </w:r>
      <w:hyperlink r:id="rId5" w:history="1">
        <w:r w:rsidRPr="00A64312">
          <w:rPr>
            <w:rStyle w:val="Hyperlink"/>
            <w:rFonts w:ascii="Palatino Linotype" w:hAnsi="Palatino Linotype"/>
            <w:sz w:val="18"/>
            <w:szCs w:val="18"/>
          </w:rPr>
          <w:t>http://arcweb.sos.state.or.us/pages/rules</w:t>
        </w:r>
        <w:r>
          <w:rPr>
            <w:rStyle w:val="Hyperlink"/>
            <w:rFonts w:ascii="Palatino Linotype" w:hAnsi="Palatino Linotype"/>
            <w:sz w:val="18"/>
            <w:szCs w:val="18"/>
          </w:rPr>
          <w:fldChar w:fldCharType="begin"/>
        </w:r>
        <w:r>
          <w:instrText xml:space="preserve"> XE "</w:instrText>
        </w:r>
        <w:r w:rsidRPr="00CD4A4A">
          <w:rPr>
            <w:rFonts w:ascii="Palatino Linotype" w:hAnsi="Palatino Linotype"/>
            <w:szCs w:val="22"/>
          </w:rPr>
          <w:instrText>Rules</w:instrText>
        </w:r>
        <w:r>
          <w:instrText xml:space="preserve">" </w:instrText>
        </w:r>
        <w:r>
          <w:rPr>
            <w:rStyle w:val="Hyperlink"/>
            <w:rFonts w:ascii="Palatino Linotype" w:hAnsi="Palatino Linotype"/>
            <w:sz w:val="18"/>
            <w:szCs w:val="18"/>
          </w:rPr>
          <w:fldChar w:fldCharType="end"/>
        </w:r>
        <w:r w:rsidRPr="00A64312">
          <w:rPr>
            <w:rStyle w:val="Hyperlink"/>
            <w:rFonts w:ascii="Palatino Linotype" w:hAnsi="Palatino Linotype"/>
            <w:sz w:val="18"/>
            <w:szCs w:val="18"/>
          </w:rPr>
          <w:t>/oars_500/oar_581/581_015.html</w:t>
        </w:r>
      </w:hyperlink>
    </w:p>
  </w:footnote>
  <w:footnote w:id="18">
    <w:p w:rsidR="00621607" w:rsidRPr="009D71CA" w:rsidRDefault="00621607" w:rsidP="00BC4E9D">
      <w:pPr>
        <w:pStyle w:val="FootnoteText"/>
        <w:rPr>
          <w:rFonts w:ascii="Palatino Linotype" w:hAnsi="Palatino Linotype" w:cs="Tahoma"/>
          <w:sz w:val="18"/>
          <w:szCs w:val="18"/>
        </w:rPr>
      </w:pPr>
      <w:r w:rsidRPr="009D71CA">
        <w:rPr>
          <w:rStyle w:val="FootnoteReference"/>
          <w:rFonts w:ascii="Palatino Linotype" w:hAnsi="Palatino Linotype" w:cs="Tahoma"/>
          <w:sz w:val="18"/>
          <w:szCs w:val="18"/>
        </w:rPr>
        <w:footnoteRef/>
      </w:r>
      <w:r w:rsidRPr="009D71CA">
        <w:rPr>
          <w:rFonts w:ascii="Palatino Linotype" w:hAnsi="Palatino Linotype" w:cs="Tahoma"/>
          <w:sz w:val="18"/>
          <w:szCs w:val="18"/>
        </w:rPr>
        <w:t xml:space="preserve"> </w:t>
      </w:r>
      <w:hyperlink r:id="rId6" w:history="1">
        <w:r w:rsidRPr="00A64312">
          <w:rPr>
            <w:rStyle w:val="Hyperlink"/>
            <w:rFonts w:ascii="Palatino Linotype" w:hAnsi="Palatino Linotype" w:cs="Tahoma"/>
            <w:sz w:val="18"/>
            <w:szCs w:val="18"/>
          </w:rPr>
          <w:t>http://idea.ed.gov/explore/home</w:t>
        </w:r>
      </w:hyperlink>
    </w:p>
  </w:footnote>
  <w:footnote w:id="19">
    <w:p w:rsidR="00621607" w:rsidRPr="009D71CA" w:rsidRDefault="00621607" w:rsidP="00130E11">
      <w:pPr>
        <w:pStyle w:val="FootnoteText"/>
        <w:rPr>
          <w:rFonts w:ascii="Palatino Linotype" w:hAnsi="Palatino Linotype" w:cs="Tahoma"/>
          <w:sz w:val="18"/>
          <w:szCs w:val="18"/>
        </w:rPr>
      </w:pPr>
      <w:r w:rsidRPr="009D71CA">
        <w:rPr>
          <w:rStyle w:val="FootnoteReference"/>
          <w:rFonts w:ascii="Palatino Linotype" w:hAnsi="Palatino Linotype" w:cs="Tahoma"/>
          <w:sz w:val="18"/>
          <w:szCs w:val="18"/>
        </w:rPr>
        <w:footnoteRef/>
      </w:r>
      <w:r w:rsidRPr="009D71CA">
        <w:rPr>
          <w:rFonts w:ascii="Palatino Linotype" w:hAnsi="Palatino Linotype" w:cs="Tahoma"/>
          <w:sz w:val="18"/>
          <w:szCs w:val="18"/>
        </w:rPr>
        <w:t xml:space="preserve"> </w:t>
      </w:r>
      <w:hyperlink r:id="rId7" w:history="1">
        <w:r w:rsidRPr="00A64312">
          <w:rPr>
            <w:rStyle w:val="Hyperlink"/>
            <w:rFonts w:ascii="Palatino Linotype" w:hAnsi="Palatino Linotype" w:cs="Tahoma"/>
            <w:sz w:val="18"/>
            <w:szCs w:val="18"/>
          </w:rPr>
          <w:t>http://arcweb.sos.state.or.us/pages/rules</w:t>
        </w:r>
        <w:r>
          <w:rPr>
            <w:rStyle w:val="Hyperlink"/>
            <w:rFonts w:ascii="Palatino Linotype" w:hAnsi="Palatino Linotype" w:cs="Tahoma"/>
            <w:sz w:val="18"/>
            <w:szCs w:val="18"/>
          </w:rPr>
          <w:fldChar w:fldCharType="begin"/>
        </w:r>
        <w:r>
          <w:instrText xml:space="preserve"> XE "</w:instrText>
        </w:r>
        <w:r w:rsidRPr="00CD4A4A">
          <w:rPr>
            <w:rFonts w:ascii="Palatino Linotype" w:hAnsi="Palatino Linotype"/>
            <w:szCs w:val="22"/>
          </w:rPr>
          <w:instrText>Rules</w:instrText>
        </w:r>
        <w:r>
          <w:instrText xml:space="preserve">" </w:instrText>
        </w:r>
        <w:r>
          <w:rPr>
            <w:rStyle w:val="Hyperlink"/>
            <w:rFonts w:ascii="Palatino Linotype" w:hAnsi="Palatino Linotype" w:cs="Tahoma"/>
            <w:sz w:val="18"/>
            <w:szCs w:val="18"/>
          </w:rPr>
          <w:fldChar w:fldCharType="end"/>
        </w:r>
        <w:r w:rsidRPr="00A64312">
          <w:rPr>
            <w:rStyle w:val="Hyperlink"/>
            <w:rFonts w:ascii="Palatino Linotype" w:hAnsi="Palatino Linotype" w:cs="Tahoma"/>
            <w:sz w:val="18"/>
            <w:szCs w:val="18"/>
          </w:rPr>
          <w:t>/oars_500/oar_581/581_015.html</w:t>
        </w:r>
      </w:hyperlink>
    </w:p>
  </w:footnote>
  <w:footnote w:id="20">
    <w:p w:rsidR="00621607" w:rsidRPr="004303A0" w:rsidRDefault="00621607" w:rsidP="00B03A89">
      <w:pPr>
        <w:pStyle w:val="FootnoteText"/>
        <w:rPr>
          <w:rFonts w:ascii="Palatino Linotype" w:hAnsi="Palatino Linotype"/>
          <w:sz w:val="20"/>
        </w:rPr>
      </w:pPr>
      <w:r w:rsidRPr="009D71CA">
        <w:rPr>
          <w:rStyle w:val="FootnoteReference"/>
          <w:rFonts w:ascii="Palatino Linotype" w:hAnsi="Palatino Linotype"/>
          <w:sz w:val="18"/>
          <w:szCs w:val="18"/>
        </w:rPr>
        <w:footnoteRef/>
      </w:r>
      <w:r w:rsidRPr="009D71CA">
        <w:rPr>
          <w:rFonts w:ascii="Palatino Linotype" w:hAnsi="Palatino Linotype"/>
          <w:sz w:val="18"/>
          <w:szCs w:val="18"/>
        </w:rPr>
        <w:t>See Appendix for OAR</w:t>
      </w:r>
      <w:r>
        <w:rPr>
          <w:rFonts w:ascii="Palatino Linotype" w:hAnsi="Palatino Linotype"/>
          <w:sz w:val="18"/>
          <w:szCs w:val="18"/>
        </w:rPr>
        <w:fldChar w:fldCharType="begin"/>
      </w:r>
      <w:r>
        <w:instrText xml:space="preserve"> XE "</w:instrText>
      </w:r>
      <w:r w:rsidRPr="00AA3780">
        <w:rPr>
          <w:rFonts w:ascii="Palatino Linotype" w:hAnsi="Palatino Linotype"/>
          <w:szCs w:val="22"/>
        </w:rPr>
        <w:instrText>OAR</w:instrText>
      </w:r>
      <w:r>
        <w:instrText xml:space="preserve">" </w:instrText>
      </w:r>
      <w:r>
        <w:rPr>
          <w:rFonts w:ascii="Palatino Linotype" w:hAnsi="Palatino Linotype"/>
          <w:sz w:val="18"/>
          <w:szCs w:val="18"/>
        </w:rPr>
        <w:fldChar w:fldCharType="end"/>
      </w:r>
      <w:r w:rsidRPr="009D71CA">
        <w:rPr>
          <w:rFonts w:ascii="Palatino Linotype" w:hAnsi="Palatino Linotype"/>
          <w:sz w:val="18"/>
          <w:szCs w:val="18"/>
        </w:rPr>
        <w:t xml:space="preserve"> 581-015-2075 Cha</w:t>
      </w:r>
      <w:r>
        <w:rPr>
          <w:rFonts w:ascii="Palatino Linotype" w:hAnsi="Palatino Linotype"/>
          <w:sz w:val="18"/>
          <w:szCs w:val="18"/>
        </w:rPr>
        <w:t xml:space="preserve">rter Schools and OAR 581-015- </w:t>
      </w:r>
      <w:r w:rsidRPr="009D71CA">
        <w:rPr>
          <w:rFonts w:ascii="Palatino Linotype" w:hAnsi="Palatino Linotype"/>
          <w:sz w:val="18"/>
          <w:szCs w:val="18"/>
        </w:rPr>
        <w:t>Transfer Students</w:t>
      </w:r>
    </w:p>
  </w:footnote>
  <w:footnote w:id="21">
    <w:p w:rsidR="00621607" w:rsidRPr="00B81297" w:rsidRDefault="00621607" w:rsidP="00130E11">
      <w:pPr>
        <w:pStyle w:val="FootnoteText"/>
        <w:rPr>
          <w:rFonts w:ascii="Palatino Linotype" w:hAnsi="Palatino Linotype"/>
          <w:sz w:val="18"/>
          <w:szCs w:val="18"/>
        </w:rPr>
      </w:pPr>
      <w:r w:rsidRPr="00A242A3">
        <w:rPr>
          <w:rStyle w:val="FootnoteReference"/>
          <w:rFonts w:ascii="Palatino Linotype" w:hAnsi="Palatino Linotype"/>
        </w:rPr>
        <w:footnoteRef/>
      </w:r>
      <w:r w:rsidRPr="00A242A3">
        <w:rPr>
          <w:rFonts w:ascii="Palatino Linotype" w:hAnsi="Palatino Linotype"/>
        </w:rPr>
        <w:t xml:space="preserve"> </w:t>
      </w:r>
      <w:r w:rsidRPr="00A8384B">
        <w:rPr>
          <w:rFonts w:ascii="Palatino Linotype" w:hAnsi="Palatino Linotype"/>
          <w:sz w:val="18"/>
          <w:szCs w:val="18"/>
        </w:rPr>
        <w:t>In Oregon, very few districts distribute IDEA funds directly to schools.</w:t>
      </w:r>
    </w:p>
  </w:footnote>
  <w:footnote w:id="22">
    <w:p w:rsidR="00621607" w:rsidRDefault="00621607">
      <w:pPr>
        <w:pStyle w:val="FootnoteText"/>
      </w:pPr>
      <w:r>
        <w:rPr>
          <w:rStyle w:val="FootnoteReference"/>
        </w:rPr>
        <w:footnoteRef/>
      </w:r>
      <w:r>
        <w:t xml:space="preserve"> Average Daily Membership</w:t>
      </w:r>
      <w:r>
        <w:fldChar w:fldCharType="begin"/>
      </w:r>
      <w:r>
        <w:instrText xml:space="preserve"> XE "</w:instrText>
      </w:r>
      <w:r w:rsidRPr="00B60F6F">
        <w:rPr>
          <w:rFonts w:ascii="Palatino Linotype" w:hAnsi="Palatino Linotype"/>
          <w:szCs w:val="22"/>
        </w:rPr>
        <w:instrText>Membership</w:instrText>
      </w:r>
      <w:r>
        <w:instrText xml:space="preserve">" </w:instrText>
      </w:r>
      <w:r>
        <w:fldChar w:fldCharType="end"/>
      </w:r>
      <w:r>
        <w:t xml:space="preserve"> weighted</w:t>
      </w:r>
    </w:p>
  </w:footnote>
  <w:footnote w:id="23">
    <w:p w:rsidR="00621607" w:rsidRPr="007A7E45" w:rsidRDefault="00621607" w:rsidP="00130E11">
      <w:pPr>
        <w:pStyle w:val="FootnoteText"/>
        <w:rPr>
          <w:rFonts w:ascii="Palatino Linotype" w:hAnsi="Palatino Linotype"/>
          <w:sz w:val="18"/>
          <w:szCs w:val="18"/>
        </w:rPr>
      </w:pPr>
      <w:r w:rsidRPr="007A7E45">
        <w:rPr>
          <w:rStyle w:val="FootnoteReference"/>
          <w:rFonts w:ascii="Palatino Linotype" w:hAnsi="Palatino Linotype"/>
          <w:sz w:val="18"/>
          <w:szCs w:val="18"/>
        </w:rPr>
        <w:footnoteRef/>
      </w:r>
      <w:r w:rsidRPr="007A7E45">
        <w:rPr>
          <w:rFonts w:ascii="Palatino Linotype" w:hAnsi="Palatino Linotype"/>
          <w:sz w:val="18"/>
          <w:szCs w:val="18"/>
        </w:rPr>
        <w:t xml:space="preserve"> 343 CFR §300.209(b)(1)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7481370"/>
    <w:multiLevelType w:val="hybridMultilevel"/>
    <w:tmpl w:val="ADE8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0F26"/>
    <w:multiLevelType w:val="hybridMultilevel"/>
    <w:tmpl w:val="CABAB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B5461"/>
    <w:multiLevelType w:val="hybridMultilevel"/>
    <w:tmpl w:val="BB44C7E8"/>
    <w:lvl w:ilvl="0" w:tplc="48A408FE">
      <w:numFmt w:val="bullet"/>
      <w:lvlText w:val="•"/>
      <w:lvlJc w:val="left"/>
      <w:pPr>
        <w:ind w:left="1080" w:hanging="360"/>
      </w:pPr>
      <w:rPr>
        <w:rFonts w:ascii="Palatino Linotype" w:eastAsia="Times New Roman" w:hAnsi="Palatino Linotype"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06013"/>
    <w:multiLevelType w:val="hybridMultilevel"/>
    <w:tmpl w:val="27FC5D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2A34FE"/>
    <w:multiLevelType w:val="hybridMultilevel"/>
    <w:tmpl w:val="7862BE76"/>
    <w:lvl w:ilvl="0" w:tplc="A45612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C58D5"/>
    <w:multiLevelType w:val="hybridMultilevel"/>
    <w:tmpl w:val="8CB0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90A42"/>
    <w:multiLevelType w:val="hybridMultilevel"/>
    <w:tmpl w:val="8C528AA8"/>
    <w:lvl w:ilvl="0" w:tplc="48A408FE">
      <w:numFmt w:val="bullet"/>
      <w:lvlText w:val="•"/>
      <w:lvlJc w:val="left"/>
      <w:pPr>
        <w:ind w:left="1080" w:hanging="360"/>
      </w:pPr>
      <w:rPr>
        <w:rFonts w:ascii="Palatino Linotype" w:eastAsia="Times New Roman" w:hAnsi="Palatino Linotype"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635402"/>
    <w:multiLevelType w:val="hybridMultilevel"/>
    <w:tmpl w:val="136E9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E9697A"/>
    <w:multiLevelType w:val="hybridMultilevel"/>
    <w:tmpl w:val="7450B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2A2D4A"/>
    <w:multiLevelType w:val="hybridMultilevel"/>
    <w:tmpl w:val="3982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3635A"/>
    <w:multiLevelType w:val="hybridMultilevel"/>
    <w:tmpl w:val="776A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03C7F"/>
    <w:multiLevelType w:val="hybridMultilevel"/>
    <w:tmpl w:val="CF660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C3232"/>
    <w:multiLevelType w:val="hybridMultilevel"/>
    <w:tmpl w:val="866AF106"/>
    <w:lvl w:ilvl="0" w:tplc="2F8EC39A">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553E6C"/>
    <w:multiLevelType w:val="hybridMultilevel"/>
    <w:tmpl w:val="0D3AD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66469"/>
    <w:multiLevelType w:val="hybridMultilevel"/>
    <w:tmpl w:val="B54A7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6B119A"/>
    <w:multiLevelType w:val="hybridMultilevel"/>
    <w:tmpl w:val="3F028CF4"/>
    <w:lvl w:ilvl="0" w:tplc="D5104F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25C78"/>
    <w:multiLevelType w:val="hybridMultilevel"/>
    <w:tmpl w:val="48C6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1766E"/>
    <w:multiLevelType w:val="hybridMultilevel"/>
    <w:tmpl w:val="6FBC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C6C78"/>
    <w:multiLevelType w:val="hybridMultilevel"/>
    <w:tmpl w:val="30C0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22EBC"/>
    <w:multiLevelType w:val="hybridMultilevel"/>
    <w:tmpl w:val="A2681D7E"/>
    <w:lvl w:ilvl="0" w:tplc="F162C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41044"/>
    <w:multiLevelType w:val="hybridMultilevel"/>
    <w:tmpl w:val="5B9AB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3C53A0"/>
    <w:multiLevelType w:val="hybridMultilevel"/>
    <w:tmpl w:val="D5F2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53D04"/>
    <w:multiLevelType w:val="hybridMultilevel"/>
    <w:tmpl w:val="1F86DB60"/>
    <w:lvl w:ilvl="0" w:tplc="04090003">
      <w:start w:val="1"/>
      <w:numFmt w:val="bullet"/>
      <w:lvlText w:val="o"/>
      <w:lvlJc w:val="left"/>
      <w:pPr>
        <w:ind w:left="1440" w:hanging="360"/>
      </w:pPr>
      <w:rPr>
        <w:rFonts w:ascii="Courier New" w:hAnsi="Courier New" w:cs="Courier New" w:hint="default"/>
      </w:rPr>
    </w:lvl>
    <w:lvl w:ilvl="1" w:tplc="A1AE12E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F0813"/>
    <w:multiLevelType w:val="hybridMultilevel"/>
    <w:tmpl w:val="D2386AD6"/>
    <w:lvl w:ilvl="0" w:tplc="04090009">
      <w:start w:val="1"/>
      <w:numFmt w:val="bullet"/>
      <w:lvlText w:val=""/>
      <w:lvlJc w:val="left"/>
      <w:pPr>
        <w:tabs>
          <w:tab w:val="num" w:pos="720"/>
        </w:tabs>
        <w:ind w:left="720" w:hanging="576"/>
      </w:pPr>
      <w:rPr>
        <w:rFonts w:ascii="Wingdings" w:hAnsi="Wingdings" w:hint="default"/>
        <w:b/>
        <w:sz w:val="28"/>
        <w:szCs w:val="28"/>
      </w:rPr>
    </w:lvl>
    <w:lvl w:ilvl="1" w:tplc="04090003">
      <w:start w:val="1"/>
      <w:numFmt w:val="bullet"/>
      <w:lvlText w:val="o"/>
      <w:lvlJc w:val="left"/>
      <w:pPr>
        <w:tabs>
          <w:tab w:val="num" w:pos="1440"/>
        </w:tabs>
        <w:ind w:left="1440" w:hanging="360"/>
      </w:pPr>
      <w:rPr>
        <w:rFonts w:ascii="Courier New" w:hAnsi="Courier New" w:cs="Courier New"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8821B4"/>
    <w:multiLevelType w:val="hybridMultilevel"/>
    <w:tmpl w:val="17A69F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B84025A"/>
    <w:multiLevelType w:val="hybridMultilevel"/>
    <w:tmpl w:val="ADE2558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3C362DF3"/>
    <w:multiLevelType w:val="hybridMultilevel"/>
    <w:tmpl w:val="D9704E12"/>
    <w:lvl w:ilvl="0" w:tplc="7D386748">
      <w:start w:val="1"/>
      <w:numFmt w:val="decimal"/>
      <w:lvlText w:val="%1."/>
      <w:lvlJc w:val="left"/>
      <w:pPr>
        <w:tabs>
          <w:tab w:val="num" w:pos="720"/>
        </w:tabs>
        <w:ind w:left="720" w:hanging="360"/>
      </w:pPr>
      <w:rPr>
        <w:rFonts w:ascii="Palatino Linotype" w:eastAsia="Times New Roman" w:hAnsi="Palatino Linotype"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6C4982"/>
    <w:multiLevelType w:val="hybridMultilevel"/>
    <w:tmpl w:val="62D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BE183F"/>
    <w:multiLevelType w:val="hybridMultilevel"/>
    <w:tmpl w:val="BB486D5A"/>
    <w:lvl w:ilvl="0" w:tplc="48A408FE">
      <w:numFmt w:val="bullet"/>
      <w:lvlText w:val="•"/>
      <w:lvlJc w:val="left"/>
      <w:pPr>
        <w:ind w:left="1080" w:hanging="360"/>
      </w:pPr>
      <w:rPr>
        <w:rFonts w:ascii="Palatino Linotype" w:eastAsia="Times New Roman" w:hAnsi="Palatino Linotype"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EC3F02"/>
    <w:multiLevelType w:val="hybridMultilevel"/>
    <w:tmpl w:val="F9F0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5B37B9"/>
    <w:multiLevelType w:val="hybridMultilevel"/>
    <w:tmpl w:val="A9801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37A7070"/>
    <w:multiLevelType w:val="hybridMultilevel"/>
    <w:tmpl w:val="9D8EC664"/>
    <w:lvl w:ilvl="0" w:tplc="3826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927B66"/>
    <w:multiLevelType w:val="hybridMultilevel"/>
    <w:tmpl w:val="8BE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13543D"/>
    <w:multiLevelType w:val="hybridMultilevel"/>
    <w:tmpl w:val="EEF00EE8"/>
    <w:lvl w:ilvl="0" w:tplc="3826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4707B7"/>
    <w:multiLevelType w:val="hybridMultilevel"/>
    <w:tmpl w:val="5E36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B847AF"/>
    <w:multiLevelType w:val="hybridMultilevel"/>
    <w:tmpl w:val="8012B522"/>
    <w:lvl w:ilvl="0" w:tplc="48A408FE">
      <w:numFmt w:val="bullet"/>
      <w:lvlText w:val="•"/>
      <w:lvlJc w:val="left"/>
      <w:pPr>
        <w:ind w:left="1080" w:hanging="360"/>
      </w:pPr>
      <w:rPr>
        <w:rFonts w:ascii="Palatino Linotype" w:eastAsia="Times New Roman" w:hAnsi="Palatino Linotype"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1977EF"/>
    <w:multiLevelType w:val="hybridMultilevel"/>
    <w:tmpl w:val="BA4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6536BC"/>
    <w:multiLevelType w:val="hybridMultilevel"/>
    <w:tmpl w:val="FC82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F680151"/>
    <w:multiLevelType w:val="hybridMultilevel"/>
    <w:tmpl w:val="621E71D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F6E7F37"/>
    <w:multiLevelType w:val="hybridMultilevel"/>
    <w:tmpl w:val="556E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234379"/>
    <w:multiLevelType w:val="hybridMultilevel"/>
    <w:tmpl w:val="9B3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1D15B2"/>
    <w:multiLevelType w:val="hybridMultilevel"/>
    <w:tmpl w:val="0B2AC0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5492297C"/>
    <w:multiLevelType w:val="hybridMultilevel"/>
    <w:tmpl w:val="A97ED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35792F"/>
    <w:multiLevelType w:val="hybridMultilevel"/>
    <w:tmpl w:val="C0865D3E"/>
    <w:lvl w:ilvl="0" w:tplc="48A408FE">
      <w:numFmt w:val="bullet"/>
      <w:lvlText w:val="•"/>
      <w:lvlJc w:val="left"/>
      <w:pPr>
        <w:ind w:left="1080" w:hanging="360"/>
      </w:pPr>
      <w:rPr>
        <w:rFonts w:ascii="Palatino Linotype" w:eastAsia="Times New Roman" w:hAnsi="Palatino Linotype"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D81565D"/>
    <w:multiLevelType w:val="hybridMultilevel"/>
    <w:tmpl w:val="C936C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9D7A57"/>
    <w:multiLevelType w:val="hybridMultilevel"/>
    <w:tmpl w:val="43CAF7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653B5AEF"/>
    <w:multiLevelType w:val="hybridMultilevel"/>
    <w:tmpl w:val="D26C08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431556"/>
    <w:multiLevelType w:val="hybridMultilevel"/>
    <w:tmpl w:val="5FA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F8765F"/>
    <w:multiLevelType w:val="hybridMultilevel"/>
    <w:tmpl w:val="EDA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5F41E3"/>
    <w:multiLevelType w:val="hybridMultilevel"/>
    <w:tmpl w:val="BD30711A"/>
    <w:lvl w:ilvl="0" w:tplc="3826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FA1B90"/>
    <w:multiLevelType w:val="hybridMultilevel"/>
    <w:tmpl w:val="4CA83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B4705D"/>
    <w:multiLevelType w:val="hybridMultilevel"/>
    <w:tmpl w:val="A07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0138FC"/>
    <w:multiLevelType w:val="hybridMultilevel"/>
    <w:tmpl w:val="FE20D9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7502D8"/>
    <w:multiLevelType w:val="hybridMultilevel"/>
    <w:tmpl w:val="A7FC1FB4"/>
    <w:lvl w:ilvl="0" w:tplc="A1B4F16C">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D7224B"/>
    <w:multiLevelType w:val="hybridMultilevel"/>
    <w:tmpl w:val="9780AE98"/>
    <w:lvl w:ilvl="0" w:tplc="3826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E42928"/>
    <w:multiLevelType w:val="hybridMultilevel"/>
    <w:tmpl w:val="3A60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57"/>
  </w:num>
  <w:num w:numId="7">
    <w:abstractNumId w:val="32"/>
  </w:num>
  <w:num w:numId="8">
    <w:abstractNumId w:val="22"/>
  </w:num>
  <w:num w:numId="9">
    <w:abstractNumId w:val="9"/>
  </w:num>
  <w:num w:numId="10">
    <w:abstractNumId w:val="8"/>
  </w:num>
  <w:num w:numId="11">
    <w:abstractNumId w:val="23"/>
  </w:num>
  <w:num w:numId="12">
    <w:abstractNumId w:val="19"/>
  </w:num>
  <w:num w:numId="13">
    <w:abstractNumId w:val="15"/>
  </w:num>
  <w:num w:numId="14">
    <w:abstractNumId w:val="12"/>
  </w:num>
  <w:num w:numId="15">
    <w:abstractNumId w:val="53"/>
  </w:num>
  <w:num w:numId="16">
    <w:abstractNumId w:val="20"/>
  </w:num>
  <w:num w:numId="17">
    <w:abstractNumId w:val="10"/>
  </w:num>
  <w:num w:numId="18">
    <w:abstractNumId w:val="43"/>
  </w:num>
  <w:num w:numId="19">
    <w:abstractNumId w:val="41"/>
  </w:num>
  <w:num w:numId="20">
    <w:abstractNumId w:val="4"/>
  </w:num>
  <w:num w:numId="21">
    <w:abstractNumId w:val="48"/>
  </w:num>
  <w:num w:numId="22">
    <w:abstractNumId w:val="54"/>
  </w:num>
  <w:num w:numId="23">
    <w:abstractNumId w:val="2"/>
  </w:num>
  <w:num w:numId="24">
    <w:abstractNumId w:val="33"/>
  </w:num>
  <w:num w:numId="25">
    <w:abstractNumId w:val="51"/>
  </w:num>
  <w:num w:numId="26">
    <w:abstractNumId w:val="56"/>
  </w:num>
  <w:num w:numId="27">
    <w:abstractNumId w:val="35"/>
  </w:num>
  <w:num w:numId="28">
    <w:abstractNumId w:val="11"/>
  </w:num>
  <w:num w:numId="29">
    <w:abstractNumId w:val="26"/>
  </w:num>
  <w:num w:numId="30">
    <w:abstractNumId w:val="55"/>
  </w:num>
  <w:num w:numId="31">
    <w:abstractNumId w:val="38"/>
  </w:num>
  <w:num w:numId="32">
    <w:abstractNumId w:val="44"/>
  </w:num>
  <w:num w:numId="33">
    <w:abstractNumId w:val="1"/>
  </w:num>
  <w:num w:numId="34">
    <w:abstractNumId w:val="50"/>
  </w:num>
  <w:num w:numId="35">
    <w:abstractNumId w:val="5"/>
  </w:num>
  <w:num w:numId="36">
    <w:abstractNumId w:val="27"/>
  </w:num>
  <w:num w:numId="37">
    <w:abstractNumId w:val="24"/>
  </w:num>
  <w:num w:numId="38">
    <w:abstractNumId w:val="16"/>
  </w:num>
  <w:num w:numId="39">
    <w:abstractNumId w:val="47"/>
  </w:num>
  <w:num w:numId="40">
    <w:abstractNumId w:val="28"/>
  </w:num>
  <w:num w:numId="41">
    <w:abstractNumId w:val="29"/>
  </w:num>
  <w:num w:numId="42">
    <w:abstractNumId w:val="42"/>
  </w:num>
  <w:num w:numId="43">
    <w:abstractNumId w:val="18"/>
  </w:num>
  <w:num w:numId="44">
    <w:abstractNumId w:val="34"/>
  </w:num>
  <w:num w:numId="45">
    <w:abstractNumId w:val="17"/>
  </w:num>
  <w:num w:numId="46">
    <w:abstractNumId w:val="30"/>
  </w:num>
  <w:num w:numId="47">
    <w:abstractNumId w:val="7"/>
  </w:num>
  <w:num w:numId="48">
    <w:abstractNumId w:val="3"/>
  </w:num>
  <w:num w:numId="49">
    <w:abstractNumId w:val="45"/>
  </w:num>
  <w:num w:numId="50">
    <w:abstractNumId w:val="37"/>
  </w:num>
  <w:num w:numId="51">
    <w:abstractNumId w:val="13"/>
  </w:num>
  <w:num w:numId="52">
    <w:abstractNumId w:val="6"/>
  </w:num>
  <w:num w:numId="53">
    <w:abstractNumId w:val="46"/>
  </w:num>
  <w:num w:numId="54">
    <w:abstractNumId w:val="52"/>
  </w:num>
  <w:num w:numId="55">
    <w:abstractNumId w:val="21"/>
  </w:num>
  <w:num w:numId="56">
    <w:abstractNumId w:val="25"/>
  </w:num>
  <w:num w:numId="57">
    <w:abstractNumId w:val="40"/>
  </w:num>
  <w:num w:numId="58">
    <w:abstractNumId w:val="49"/>
  </w:num>
  <w:num w:numId="59">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11"/>
    <w:rsid w:val="00010B07"/>
    <w:rsid w:val="000223D4"/>
    <w:rsid w:val="00031456"/>
    <w:rsid w:val="00060AB3"/>
    <w:rsid w:val="00070186"/>
    <w:rsid w:val="00085F0D"/>
    <w:rsid w:val="00092759"/>
    <w:rsid w:val="00095761"/>
    <w:rsid w:val="000A5BB2"/>
    <w:rsid w:val="000B1E91"/>
    <w:rsid w:val="000B3BC9"/>
    <w:rsid w:val="000C2A72"/>
    <w:rsid w:val="000C5891"/>
    <w:rsid w:val="000D1E4D"/>
    <w:rsid w:val="000D68DD"/>
    <w:rsid w:val="000E0F96"/>
    <w:rsid w:val="000E26CD"/>
    <w:rsid w:val="000E3DE0"/>
    <w:rsid w:val="000E6C09"/>
    <w:rsid w:val="00102308"/>
    <w:rsid w:val="0010317D"/>
    <w:rsid w:val="0011179B"/>
    <w:rsid w:val="00111E48"/>
    <w:rsid w:val="001127C0"/>
    <w:rsid w:val="0011600D"/>
    <w:rsid w:val="00124283"/>
    <w:rsid w:val="00124650"/>
    <w:rsid w:val="00130E11"/>
    <w:rsid w:val="001314BC"/>
    <w:rsid w:val="00131E73"/>
    <w:rsid w:val="00131EF2"/>
    <w:rsid w:val="00141973"/>
    <w:rsid w:val="00142B6A"/>
    <w:rsid w:val="00151CE1"/>
    <w:rsid w:val="001565F8"/>
    <w:rsid w:val="00164B51"/>
    <w:rsid w:val="00176FEC"/>
    <w:rsid w:val="001823F9"/>
    <w:rsid w:val="001867CD"/>
    <w:rsid w:val="00186CB6"/>
    <w:rsid w:val="001916B6"/>
    <w:rsid w:val="001929FD"/>
    <w:rsid w:val="001A3A46"/>
    <w:rsid w:val="001B2525"/>
    <w:rsid w:val="001B7A99"/>
    <w:rsid w:val="001B7AB0"/>
    <w:rsid w:val="001C0F0A"/>
    <w:rsid w:val="001D2870"/>
    <w:rsid w:val="001F1D9C"/>
    <w:rsid w:val="001F221B"/>
    <w:rsid w:val="001F50FB"/>
    <w:rsid w:val="00203C97"/>
    <w:rsid w:val="00210324"/>
    <w:rsid w:val="00234E64"/>
    <w:rsid w:val="00237F02"/>
    <w:rsid w:val="00243B3C"/>
    <w:rsid w:val="00243EA6"/>
    <w:rsid w:val="00257380"/>
    <w:rsid w:val="00261DE7"/>
    <w:rsid w:val="00265B87"/>
    <w:rsid w:val="002662CE"/>
    <w:rsid w:val="002850C3"/>
    <w:rsid w:val="0028738F"/>
    <w:rsid w:val="002878F9"/>
    <w:rsid w:val="00296280"/>
    <w:rsid w:val="002A6C12"/>
    <w:rsid w:val="002A6E83"/>
    <w:rsid w:val="002B2175"/>
    <w:rsid w:val="002C53E1"/>
    <w:rsid w:val="002C711B"/>
    <w:rsid w:val="002D2E09"/>
    <w:rsid w:val="002D7913"/>
    <w:rsid w:val="002D7A15"/>
    <w:rsid w:val="002F0345"/>
    <w:rsid w:val="002F37D4"/>
    <w:rsid w:val="002F699C"/>
    <w:rsid w:val="00311D13"/>
    <w:rsid w:val="00312EF0"/>
    <w:rsid w:val="00324B2A"/>
    <w:rsid w:val="00324FDC"/>
    <w:rsid w:val="003302C7"/>
    <w:rsid w:val="00331CE3"/>
    <w:rsid w:val="00342EFA"/>
    <w:rsid w:val="00344385"/>
    <w:rsid w:val="00347F99"/>
    <w:rsid w:val="00350065"/>
    <w:rsid w:val="00350B82"/>
    <w:rsid w:val="003520D6"/>
    <w:rsid w:val="0035603E"/>
    <w:rsid w:val="003575F1"/>
    <w:rsid w:val="00365AD2"/>
    <w:rsid w:val="00380E10"/>
    <w:rsid w:val="003A1B6C"/>
    <w:rsid w:val="003A22D9"/>
    <w:rsid w:val="003C1399"/>
    <w:rsid w:val="003C403A"/>
    <w:rsid w:val="003C6598"/>
    <w:rsid w:val="003D7D55"/>
    <w:rsid w:val="003F4FFD"/>
    <w:rsid w:val="003F5A3F"/>
    <w:rsid w:val="00403937"/>
    <w:rsid w:val="00414761"/>
    <w:rsid w:val="00415702"/>
    <w:rsid w:val="0043202A"/>
    <w:rsid w:val="0044297A"/>
    <w:rsid w:val="004530EC"/>
    <w:rsid w:val="00465FF7"/>
    <w:rsid w:val="00466E35"/>
    <w:rsid w:val="00471C5A"/>
    <w:rsid w:val="004833B3"/>
    <w:rsid w:val="00483E4B"/>
    <w:rsid w:val="0048582F"/>
    <w:rsid w:val="004862FD"/>
    <w:rsid w:val="00487085"/>
    <w:rsid w:val="00491887"/>
    <w:rsid w:val="004A175B"/>
    <w:rsid w:val="004D30B7"/>
    <w:rsid w:val="004E1BFB"/>
    <w:rsid w:val="004F6998"/>
    <w:rsid w:val="00504E95"/>
    <w:rsid w:val="0051345E"/>
    <w:rsid w:val="00514416"/>
    <w:rsid w:val="0051576A"/>
    <w:rsid w:val="00520AFD"/>
    <w:rsid w:val="00526F17"/>
    <w:rsid w:val="00530011"/>
    <w:rsid w:val="00544032"/>
    <w:rsid w:val="005500DF"/>
    <w:rsid w:val="005637E1"/>
    <w:rsid w:val="005655CB"/>
    <w:rsid w:val="005804D2"/>
    <w:rsid w:val="005A5397"/>
    <w:rsid w:val="005B304F"/>
    <w:rsid w:val="005C2195"/>
    <w:rsid w:val="005C6821"/>
    <w:rsid w:val="005C7115"/>
    <w:rsid w:val="005D1602"/>
    <w:rsid w:val="005F59FB"/>
    <w:rsid w:val="00602E14"/>
    <w:rsid w:val="00605AAF"/>
    <w:rsid w:val="006110B0"/>
    <w:rsid w:val="00621607"/>
    <w:rsid w:val="00623D03"/>
    <w:rsid w:val="00626200"/>
    <w:rsid w:val="00632EC9"/>
    <w:rsid w:val="00643224"/>
    <w:rsid w:val="006602CA"/>
    <w:rsid w:val="00660BF1"/>
    <w:rsid w:val="006852DF"/>
    <w:rsid w:val="006A2E27"/>
    <w:rsid w:val="006A6142"/>
    <w:rsid w:val="006B0427"/>
    <w:rsid w:val="006B1B42"/>
    <w:rsid w:val="006B6D22"/>
    <w:rsid w:val="006B7822"/>
    <w:rsid w:val="006D5902"/>
    <w:rsid w:val="006D7985"/>
    <w:rsid w:val="006E05EF"/>
    <w:rsid w:val="006E5005"/>
    <w:rsid w:val="006E7D0C"/>
    <w:rsid w:val="007143D3"/>
    <w:rsid w:val="007226DA"/>
    <w:rsid w:val="00725C2E"/>
    <w:rsid w:val="00726162"/>
    <w:rsid w:val="007503CD"/>
    <w:rsid w:val="007606F0"/>
    <w:rsid w:val="0076264B"/>
    <w:rsid w:val="007627DE"/>
    <w:rsid w:val="007677FD"/>
    <w:rsid w:val="007850D7"/>
    <w:rsid w:val="007913FA"/>
    <w:rsid w:val="007A21B0"/>
    <w:rsid w:val="007A79D8"/>
    <w:rsid w:val="007A7E45"/>
    <w:rsid w:val="007C172F"/>
    <w:rsid w:val="007D2A6C"/>
    <w:rsid w:val="007F3EF8"/>
    <w:rsid w:val="008042FC"/>
    <w:rsid w:val="0080511D"/>
    <w:rsid w:val="00807291"/>
    <w:rsid w:val="00811A62"/>
    <w:rsid w:val="00815943"/>
    <w:rsid w:val="0083023B"/>
    <w:rsid w:val="0083523B"/>
    <w:rsid w:val="00836093"/>
    <w:rsid w:val="00837515"/>
    <w:rsid w:val="00837695"/>
    <w:rsid w:val="00844005"/>
    <w:rsid w:val="0085148E"/>
    <w:rsid w:val="0085778A"/>
    <w:rsid w:val="0087393C"/>
    <w:rsid w:val="00875AE0"/>
    <w:rsid w:val="00893E34"/>
    <w:rsid w:val="0089585B"/>
    <w:rsid w:val="008A209E"/>
    <w:rsid w:val="008A7601"/>
    <w:rsid w:val="008A76E2"/>
    <w:rsid w:val="008B65FB"/>
    <w:rsid w:val="008C79A1"/>
    <w:rsid w:val="008D3BCA"/>
    <w:rsid w:val="008E1CB4"/>
    <w:rsid w:val="008E2285"/>
    <w:rsid w:val="008E28D9"/>
    <w:rsid w:val="008E2920"/>
    <w:rsid w:val="008F1A6E"/>
    <w:rsid w:val="00907367"/>
    <w:rsid w:val="00913C8F"/>
    <w:rsid w:val="00916899"/>
    <w:rsid w:val="00923A66"/>
    <w:rsid w:val="009243CE"/>
    <w:rsid w:val="00927E7D"/>
    <w:rsid w:val="00933772"/>
    <w:rsid w:val="00946BF5"/>
    <w:rsid w:val="009558D7"/>
    <w:rsid w:val="00957E8A"/>
    <w:rsid w:val="00957FE2"/>
    <w:rsid w:val="00962A05"/>
    <w:rsid w:val="00967599"/>
    <w:rsid w:val="00973883"/>
    <w:rsid w:val="009A5BEB"/>
    <w:rsid w:val="009B3523"/>
    <w:rsid w:val="009B4A8B"/>
    <w:rsid w:val="009B647B"/>
    <w:rsid w:val="009C07F3"/>
    <w:rsid w:val="009C7562"/>
    <w:rsid w:val="009C766D"/>
    <w:rsid w:val="009D0460"/>
    <w:rsid w:val="009D1B62"/>
    <w:rsid w:val="009D4C54"/>
    <w:rsid w:val="009D5CC3"/>
    <w:rsid w:val="009D6D14"/>
    <w:rsid w:val="009D71CA"/>
    <w:rsid w:val="009E2453"/>
    <w:rsid w:val="00A22873"/>
    <w:rsid w:val="00A366B9"/>
    <w:rsid w:val="00A64312"/>
    <w:rsid w:val="00A65ABF"/>
    <w:rsid w:val="00A6784A"/>
    <w:rsid w:val="00A71F33"/>
    <w:rsid w:val="00A73B39"/>
    <w:rsid w:val="00A8092D"/>
    <w:rsid w:val="00A8384B"/>
    <w:rsid w:val="00A865C5"/>
    <w:rsid w:val="00A91222"/>
    <w:rsid w:val="00A9668E"/>
    <w:rsid w:val="00AB3B78"/>
    <w:rsid w:val="00AC34EF"/>
    <w:rsid w:val="00AD28E4"/>
    <w:rsid w:val="00AF575E"/>
    <w:rsid w:val="00B03A89"/>
    <w:rsid w:val="00B06BAF"/>
    <w:rsid w:val="00B12805"/>
    <w:rsid w:val="00B22E31"/>
    <w:rsid w:val="00B23AA0"/>
    <w:rsid w:val="00B464C0"/>
    <w:rsid w:val="00B52DBD"/>
    <w:rsid w:val="00B81297"/>
    <w:rsid w:val="00B93D69"/>
    <w:rsid w:val="00BA15CC"/>
    <w:rsid w:val="00BC14AE"/>
    <w:rsid w:val="00BC4E9D"/>
    <w:rsid w:val="00BC7958"/>
    <w:rsid w:val="00BD000A"/>
    <w:rsid w:val="00BD54ED"/>
    <w:rsid w:val="00BD7EC7"/>
    <w:rsid w:val="00BE51AB"/>
    <w:rsid w:val="00BF4CA0"/>
    <w:rsid w:val="00BF5661"/>
    <w:rsid w:val="00BF689D"/>
    <w:rsid w:val="00C00F53"/>
    <w:rsid w:val="00C04346"/>
    <w:rsid w:val="00C16B96"/>
    <w:rsid w:val="00C420E0"/>
    <w:rsid w:val="00C4428D"/>
    <w:rsid w:val="00C55890"/>
    <w:rsid w:val="00C629BE"/>
    <w:rsid w:val="00C66F7E"/>
    <w:rsid w:val="00C72DE0"/>
    <w:rsid w:val="00C97B79"/>
    <w:rsid w:val="00CA27EA"/>
    <w:rsid w:val="00CB065F"/>
    <w:rsid w:val="00CB79BD"/>
    <w:rsid w:val="00CB7C36"/>
    <w:rsid w:val="00CE2EF9"/>
    <w:rsid w:val="00CF204E"/>
    <w:rsid w:val="00CF306E"/>
    <w:rsid w:val="00CF3ADB"/>
    <w:rsid w:val="00D01C49"/>
    <w:rsid w:val="00D03726"/>
    <w:rsid w:val="00D26139"/>
    <w:rsid w:val="00D279CA"/>
    <w:rsid w:val="00D37ABC"/>
    <w:rsid w:val="00D44430"/>
    <w:rsid w:val="00D50782"/>
    <w:rsid w:val="00D60D1D"/>
    <w:rsid w:val="00D70F9B"/>
    <w:rsid w:val="00D92ECD"/>
    <w:rsid w:val="00D9784C"/>
    <w:rsid w:val="00DA7F2C"/>
    <w:rsid w:val="00DB109D"/>
    <w:rsid w:val="00DB6B94"/>
    <w:rsid w:val="00DB7D5E"/>
    <w:rsid w:val="00DD059A"/>
    <w:rsid w:val="00DD3454"/>
    <w:rsid w:val="00DD5D97"/>
    <w:rsid w:val="00DE3AD6"/>
    <w:rsid w:val="00DE657E"/>
    <w:rsid w:val="00DE6EC4"/>
    <w:rsid w:val="00DF2204"/>
    <w:rsid w:val="00DF3AAB"/>
    <w:rsid w:val="00DF7D4D"/>
    <w:rsid w:val="00E02198"/>
    <w:rsid w:val="00E614FB"/>
    <w:rsid w:val="00E80846"/>
    <w:rsid w:val="00E9119C"/>
    <w:rsid w:val="00E91637"/>
    <w:rsid w:val="00E91E3B"/>
    <w:rsid w:val="00E93309"/>
    <w:rsid w:val="00EA1FDA"/>
    <w:rsid w:val="00EA493F"/>
    <w:rsid w:val="00EB4270"/>
    <w:rsid w:val="00ED0278"/>
    <w:rsid w:val="00EE3A7C"/>
    <w:rsid w:val="00EE4928"/>
    <w:rsid w:val="00F11E6A"/>
    <w:rsid w:val="00F15607"/>
    <w:rsid w:val="00F17D8E"/>
    <w:rsid w:val="00F17F21"/>
    <w:rsid w:val="00F25187"/>
    <w:rsid w:val="00F26C11"/>
    <w:rsid w:val="00F418AA"/>
    <w:rsid w:val="00F5268C"/>
    <w:rsid w:val="00F55264"/>
    <w:rsid w:val="00F8360B"/>
    <w:rsid w:val="00F86EAA"/>
    <w:rsid w:val="00FA0FFE"/>
    <w:rsid w:val="00FA41B8"/>
    <w:rsid w:val="00FB5AD6"/>
    <w:rsid w:val="00FC4B26"/>
    <w:rsid w:val="00FC5B4D"/>
    <w:rsid w:val="00FD0042"/>
    <w:rsid w:val="00FE0B4C"/>
    <w:rsid w:val="00FE3CFA"/>
    <w:rsid w:val="00FE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0C"/>
    <w:rPr>
      <w:sz w:val="24"/>
      <w:szCs w:val="24"/>
    </w:rPr>
  </w:style>
  <w:style w:type="paragraph" w:styleId="Heading1">
    <w:name w:val="heading 1"/>
    <w:basedOn w:val="Normal"/>
    <w:next w:val="BodyText"/>
    <w:link w:val="Heading1Char"/>
    <w:qFormat/>
    <w:rsid w:val="00130E11"/>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20"/>
    </w:rPr>
  </w:style>
  <w:style w:type="paragraph" w:styleId="Heading2">
    <w:name w:val="heading 2"/>
    <w:basedOn w:val="Normal"/>
    <w:next w:val="BodyText"/>
    <w:link w:val="Heading2Char"/>
    <w:uiPriority w:val="99"/>
    <w:qFormat/>
    <w:rsid w:val="00130E11"/>
    <w:pPr>
      <w:keepNext/>
      <w:keepLines/>
      <w:spacing w:after="180" w:line="240" w:lineRule="atLeast"/>
      <w:jc w:val="center"/>
      <w:outlineLvl w:val="1"/>
    </w:pPr>
    <w:rPr>
      <w:rFonts w:ascii="Garamond" w:hAnsi="Garamond"/>
      <w:b/>
      <w:caps/>
      <w:spacing w:val="10"/>
      <w:kern w:val="20"/>
      <w:sz w:val="18"/>
      <w:szCs w:val="20"/>
    </w:rPr>
  </w:style>
  <w:style w:type="paragraph" w:styleId="Heading3">
    <w:name w:val="heading 3"/>
    <w:basedOn w:val="Normal"/>
    <w:next w:val="BodyText"/>
    <w:link w:val="Heading3Char"/>
    <w:qFormat/>
    <w:rsid w:val="00130E11"/>
    <w:pPr>
      <w:keepNext/>
      <w:keepLines/>
      <w:spacing w:before="240" w:after="180" w:line="240" w:lineRule="atLeast"/>
      <w:outlineLvl w:val="2"/>
    </w:pPr>
    <w:rPr>
      <w:rFonts w:ascii="Garamond" w:hAnsi="Garamond"/>
      <w:caps/>
      <w:kern w:val="20"/>
      <w:sz w:val="20"/>
      <w:szCs w:val="20"/>
    </w:rPr>
  </w:style>
  <w:style w:type="paragraph" w:styleId="Heading4">
    <w:name w:val="heading 4"/>
    <w:basedOn w:val="Normal"/>
    <w:next w:val="BodyText"/>
    <w:link w:val="Heading4Char"/>
    <w:qFormat/>
    <w:rsid w:val="00130E11"/>
    <w:pPr>
      <w:keepNext/>
      <w:keepLines/>
      <w:spacing w:before="240" w:after="240" w:line="240" w:lineRule="atLeast"/>
      <w:ind w:left="360"/>
      <w:outlineLvl w:val="3"/>
    </w:pPr>
    <w:rPr>
      <w:rFonts w:ascii="Garamond" w:hAnsi="Garamond"/>
      <w:i/>
      <w:spacing w:val="5"/>
      <w:kern w:val="20"/>
      <w:szCs w:val="20"/>
    </w:rPr>
  </w:style>
  <w:style w:type="paragraph" w:styleId="Heading5">
    <w:name w:val="heading 5"/>
    <w:basedOn w:val="Normal"/>
    <w:next w:val="BodyText"/>
    <w:link w:val="Heading5Char"/>
    <w:qFormat/>
    <w:rsid w:val="00130E11"/>
    <w:pPr>
      <w:keepNext/>
      <w:keepLines/>
      <w:spacing w:line="240" w:lineRule="atLeast"/>
      <w:outlineLvl w:val="4"/>
    </w:pPr>
    <w:rPr>
      <w:rFonts w:ascii="Garamond" w:hAnsi="Garamond"/>
      <w:b/>
      <w:kern w:val="20"/>
      <w:sz w:val="22"/>
      <w:szCs w:val="20"/>
    </w:rPr>
  </w:style>
  <w:style w:type="paragraph" w:styleId="Heading6">
    <w:name w:val="heading 6"/>
    <w:basedOn w:val="Normal"/>
    <w:next w:val="BodyText"/>
    <w:link w:val="Heading6Char"/>
    <w:qFormat/>
    <w:rsid w:val="00130E11"/>
    <w:pPr>
      <w:keepNext/>
      <w:keepLines/>
      <w:spacing w:line="240" w:lineRule="atLeast"/>
      <w:outlineLvl w:val="5"/>
    </w:pPr>
    <w:rPr>
      <w:rFonts w:ascii="Garamond" w:hAnsi="Garamond"/>
      <w:i/>
      <w:spacing w:val="5"/>
      <w:kern w:val="20"/>
      <w:sz w:val="22"/>
      <w:szCs w:val="20"/>
    </w:rPr>
  </w:style>
  <w:style w:type="paragraph" w:styleId="Heading7">
    <w:name w:val="heading 7"/>
    <w:basedOn w:val="Normal"/>
    <w:next w:val="BodyText"/>
    <w:link w:val="Heading7Char"/>
    <w:qFormat/>
    <w:rsid w:val="00130E11"/>
    <w:pPr>
      <w:keepNext/>
      <w:keepLines/>
      <w:spacing w:line="240" w:lineRule="atLeast"/>
      <w:outlineLvl w:val="6"/>
    </w:pPr>
    <w:rPr>
      <w:rFonts w:ascii="Garamond" w:hAnsi="Garamond"/>
      <w:caps/>
      <w:kern w:val="20"/>
      <w:sz w:val="18"/>
      <w:szCs w:val="20"/>
    </w:rPr>
  </w:style>
  <w:style w:type="paragraph" w:styleId="Heading8">
    <w:name w:val="heading 8"/>
    <w:basedOn w:val="Normal"/>
    <w:next w:val="BodyText"/>
    <w:link w:val="Heading8Char"/>
    <w:qFormat/>
    <w:rsid w:val="00130E11"/>
    <w:pPr>
      <w:keepNext/>
      <w:keepLines/>
      <w:spacing w:line="240" w:lineRule="atLeast"/>
      <w:ind w:firstLine="360"/>
      <w:outlineLvl w:val="7"/>
    </w:pPr>
    <w:rPr>
      <w:rFonts w:ascii="Garamond" w:hAnsi="Garamond"/>
      <w:i/>
      <w:spacing w:val="5"/>
      <w:kern w:val="20"/>
      <w:sz w:val="22"/>
      <w:szCs w:val="20"/>
    </w:rPr>
  </w:style>
  <w:style w:type="paragraph" w:styleId="Heading9">
    <w:name w:val="heading 9"/>
    <w:basedOn w:val="Normal"/>
    <w:next w:val="BodyText"/>
    <w:link w:val="Heading9Char"/>
    <w:qFormat/>
    <w:rsid w:val="00130E11"/>
    <w:pPr>
      <w:keepNext/>
      <w:keepLines/>
      <w:spacing w:line="240" w:lineRule="atLeast"/>
      <w:outlineLvl w:val="8"/>
    </w:pPr>
    <w:rPr>
      <w:rFonts w:ascii="Garamond" w:hAnsi="Garamond"/>
      <w:spacing w:val="-5"/>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0E11"/>
    <w:rPr>
      <w:rFonts w:ascii="Garamond" w:hAnsi="Garamond"/>
      <w:b/>
      <w:caps/>
      <w:spacing w:val="20"/>
      <w:kern w:val="16"/>
      <w:sz w:val="18"/>
    </w:rPr>
  </w:style>
  <w:style w:type="character" w:customStyle="1" w:styleId="Heading2Char">
    <w:name w:val="Heading 2 Char"/>
    <w:link w:val="Heading2"/>
    <w:uiPriority w:val="99"/>
    <w:rsid w:val="00130E11"/>
    <w:rPr>
      <w:rFonts w:ascii="Garamond" w:hAnsi="Garamond"/>
      <w:b/>
      <w:caps/>
      <w:spacing w:val="10"/>
      <w:kern w:val="20"/>
      <w:sz w:val="18"/>
    </w:rPr>
  </w:style>
  <w:style w:type="character" w:customStyle="1" w:styleId="Heading3Char">
    <w:name w:val="Heading 3 Char"/>
    <w:link w:val="Heading3"/>
    <w:rsid w:val="00130E11"/>
    <w:rPr>
      <w:rFonts w:ascii="Garamond" w:hAnsi="Garamond"/>
      <w:caps/>
      <w:kern w:val="20"/>
    </w:rPr>
  </w:style>
  <w:style w:type="character" w:customStyle="1" w:styleId="Heading4Char">
    <w:name w:val="Heading 4 Char"/>
    <w:link w:val="Heading4"/>
    <w:rsid w:val="00130E11"/>
    <w:rPr>
      <w:rFonts w:ascii="Garamond" w:hAnsi="Garamond"/>
      <w:i/>
      <w:spacing w:val="5"/>
      <w:kern w:val="20"/>
      <w:sz w:val="24"/>
    </w:rPr>
  </w:style>
  <w:style w:type="character" w:customStyle="1" w:styleId="Heading5Char">
    <w:name w:val="Heading 5 Char"/>
    <w:link w:val="Heading5"/>
    <w:rsid w:val="00130E11"/>
    <w:rPr>
      <w:rFonts w:ascii="Garamond" w:hAnsi="Garamond"/>
      <w:b/>
      <w:kern w:val="20"/>
      <w:sz w:val="22"/>
    </w:rPr>
  </w:style>
  <w:style w:type="character" w:customStyle="1" w:styleId="Heading6Char">
    <w:name w:val="Heading 6 Char"/>
    <w:link w:val="Heading6"/>
    <w:rsid w:val="00130E11"/>
    <w:rPr>
      <w:rFonts w:ascii="Garamond" w:hAnsi="Garamond"/>
      <w:i/>
      <w:spacing w:val="5"/>
      <w:kern w:val="20"/>
      <w:sz w:val="22"/>
    </w:rPr>
  </w:style>
  <w:style w:type="character" w:customStyle="1" w:styleId="Heading7Char">
    <w:name w:val="Heading 7 Char"/>
    <w:link w:val="Heading7"/>
    <w:rsid w:val="00130E11"/>
    <w:rPr>
      <w:rFonts w:ascii="Garamond" w:hAnsi="Garamond"/>
      <w:caps/>
      <w:kern w:val="20"/>
      <w:sz w:val="18"/>
    </w:rPr>
  </w:style>
  <w:style w:type="character" w:customStyle="1" w:styleId="Heading8Char">
    <w:name w:val="Heading 8 Char"/>
    <w:link w:val="Heading8"/>
    <w:rsid w:val="00130E11"/>
    <w:rPr>
      <w:rFonts w:ascii="Garamond" w:hAnsi="Garamond"/>
      <w:i/>
      <w:spacing w:val="5"/>
      <w:kern w:val="20"/>
      <w:sz w:val="22"/>
    </w:rPr>
  </w:style>
  <w:style w:type="character" w:customStyle="1" w:styleId="Heading9Char">
    <w:name w:val="Heading 9 Char"/>
    <w:link w:val="Heading9"/>
    <w:rsid w:val="00130E11"/>
    <w:rPr>
      <w:rFonts w:ascii="Garamond" w:hAnsi="Garamond"/>
      <w:spacing w:val="-5"/>
      <w:kern w:val="20"/>
      <w:sz w:val="22"/>
    </w:rPr>
  </w:style>
  <w:style w:type="numbering" w:customStyle="1" w:styleId="NoList1">
    <w:name w:val="No List1"/>
    <w:next w:val="NoList"/>
    <w:uiPriority w:val="99"/>
    <w:semiHidden/>
    <w:unhideWhenUsed/>
    <w:rsid w:val="00130E11"/>
  </w:style>
  <w:style w:type="paragraph" w:styleId="BodyText">
    <w:name w:val="Body Text"/>
    <w:basedOn w:val="Normal"/>
    <w:link w:val="BodyTextChar"/>
    <w:uiPriority w:val="99"/>
    <w:rsid w:val="00130E11"/>
    <w:pPr>
      <w:spacing w:after="240" w:line="240" w:lineRule="atLeast"/>
      <w:ind w:firstLine="360"/>
      <w:jc w:val="both"/>
    </w:pPr>
    <w:rPr>
      <w:rFonts w:ascii="Garamond" w:hAnsi="Garamond"/>
      <w:sz w:val="22"/>
      <w:szCs w:val="20"/>
    </w:rPr>
  </w:style>
  <w:style w:type="character" w:customStyle="1" w:styleId="BodyTextChar">
    <w:name w:val="Body Text Char"/>
    <w:link w:val="BodyText"/>
    <w:uiPriority w:val="99"/>
    <w:rsid w:val="00130E11"/>
    <w:rPr>
      <w:rFonts w:ascii="Garamond" w:hAnsi="Garamond"/>
      <w:sz w:val="22"/>
    </w:rPr>
  </w:style>
  <w:style w:type="paragraph" w:customStyle="1" w:styleId="BlockQuotation">
    <w:name w:val="Block Quotation"/>
    <w:basedOn w:val="BodyText"/>
    <w:link w:val="BlockQuotationChar"/>
    <w:rsid w:val="00130E1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130E11"/>
    <w:rPr>
      <w:rFonts w:ascii="Garamond" w:hAnsi="Garamond"/>
      <w:i/>
      <w:sz w:val="22"/>
    </w:rPr>
  </w:style>
  <w:style w:type="paragraph" w:styleId="Caption">
    <w:name w:val="caption"/>
    <w:basedOn w:val="Normal"/>
    <w:next w:val="BodyText"/>
    <w:qFormat/>
    <w:rsid w:val="00130E11"/>
    <w:pPr>
      <w:spacing w:after="240"/>
      <w:contextualSpacing/>
      <w:jc w:val="center"/>
    </w:pPr>
    <w:rPr>
      <w:rFonts w:ascii="Garamond" w:hAnsi="Garamond"/>
      <w:i/>
      <w:sz w:val="22"/>
      <w:szCs w:val="20"/>
    </w:rPr>
  </w:style>
  <w:style w:type="character" w:styleId="EndnoteReference">
    <w:name w:val="endnote reference"/>
    <w:rsid w:val="00130E11"/>
    <w:rPr>
      <w:vertAlign w:val="superscript"/>
    </w:rPr>
  </w:style>
  <w:style w:type="paragraph" w:styleId="EndnoteText">
    <w:name w:val="endnote text"/>
    <w:basedOn w:val="Normal"/>
    <w:link w:val="EndnoteTextChar"/>
    <w:rsid w:val="00130E11"/>
    <w:rPr>
      <w:rFonts w:ascii="Garamond" w:hAnsi="Garamond"/>
      <w:sz w:val="22"/>
      <w:szCs w:val="20"/>
    </w:rPr>
  </w:style>
  <w:style w:type="character" w:customStyle="1" w:styleId="EndnoteTextChar">
    <w:name w:val="Endnote Text Char"/>
    <w:link w:val="EndnoteText"/>
    <w:rsid w:val="00130E11"/>
    <w:rPr>
      <w:rFonts w:ascii="Garamond" w:hAnsi="Garamond"/>
      <w:sz w:val="22"/>
    </w:rPr>
  </w:style>
  <w:style w:type="character" w:styleId="FootnoteReference">
    <w:name w:val="footnote reference"/>
    <w:rsid w:val="00130E11"/>
    <w:rPr>
      <w:vertAlign w:val="superscript"/>
    </w:rPr>
  </w:style>
  <w:style w:type="paragraph" w:styleId="FootnoteText">
    <w:name w:val="footnote text"/>
    <w:basedOn w:val="Normal"/>
    <w:link w:val="FootnoteTextChar"/>
    <w:uiPriority w:val="99"/>
    <w:rsid w:val="00130E11"/>
    <w:rPr>
      <w:rFonts w:ascii="Garamond" w:hAnsi="Garamond"/>
      <w:sz w:val="22"/>
      <w:szCs w:val="20"/>
    </w:rPr>
  </w:style>
  <w:style w:type="character" w:customStyle="1" w:styleId="FootnoteTextChar">
    <w:name w:val="Footnote Text Char"/>
    <w:link w:val="FootnoteText"/>
    <w:uiPriority w:val="99"/>
    <w:rsid w:val="00130E11"/>
    <w:rPr>
      <w:rFonts w:ascii="Garamond" w:hAnsi="Garamond"/>
      <w:sz w:val="22"/>
    </w:rPr>
  </w:style>
  <w:style w:type="paragraph" w:styleId="Index1">
    <w:name w:val="index 1"/>
    <w:basedOn w:val="Normal"/>
    <w:uiPriority w:val="99"/>
    <w:rsid w:val="00130E11"/>
    <w:rPr>
      <w:rFonts w:ascii="Garamond" w:hAnsi="Garamond"/>
      <w:sz w:val="21"/>
      <w:szCs w:val="20"/>
    </w:rPr>
  </w:style>
  <w:style w:type="paragraph" w:styleId="Index2">
    <w:name w:val="index 2"/>
    <w:basedOn w:val="Normal"/>
    <w:uiPriority w:val="99"/>
    <w:rsid w:val="00130E11"/>
    <w:pPr>
      <w:ind w:hanging="240"/>
    </w:pPr>
    <w:rPr>
      <w:rFonts w:ascii="Garamond" w:hAnsi="Garamond"/>
      <w:sz w:val="21"/>
      <w:szCs w:val="20"/>
    </w:rPr>
  </w:style>
  <w:style w:type="paragraph" w:styleId="Index3">
    <w:name w:val="index 3"/>
    <w:basedOn w:val="Normal"/>
    <w:rsid w:val="00130E11"/>
    <w:pPr>
      <w:ind w:left="480" w:hanging="240"/>
    </w:pPr>
    <w:rPr>
      <w:rFonts w:ascii="Garamond" w:hAnsi="Garamond"/>
      <w:sz w:val="21"/>
      <w:szCs w:val="20"/>
    </w:rPr>
  </w:style>
  <w:style w:type="paragraph" w:styleId="Index4">
    <w:name w:val="index 4"/>
    <w:basedOn w:val="Normal"/>
    <w:rsid w:val="00130E11"/>
    <w:pPr>
      <w:ind w:left="600" w:hanging="240"/>
    </w:pPr>
    <w:rPr>
      <w:rFonts w:ascii="Garamond" w:hAnsi="Garamond"/>
      <w:sz w:val="21"/>
      <w:szCs w:val="20"/>
    </w:rPr>
  </w:style>
  <w:style w:type="paragraph" w:styleId="Index5">
    <w:name w:val="index 5"/>
    <w:basedOn w:val="Normal"/>
    <w:rsid w:val="00130E11"/>
    <w:pPr>
      <w:ind w:left="840"/>
    </w:pPr>
    <w:rPr>
      <w:rFonts w:ascii="Garamond" w:hAnsi="Garamond"/>
      <w:sz w:val="21"/>
      <w:szCs w:val="20"/>
    </w:rPr>
  </w:style>
  <w:style w:type="paragraph" w:styleId="IndexHeading">
    <w:name w:val="index heading"/>
    <w:basedOn w:val="Normal"/>
    <w:next w:val="Index1"/>
    <w:rsid w:val="00130E11"/>
    <w:pPr>
      <w:spacing w:line="480" w:lineRule="atLeast"/>
    </w:pPr>
    <w:rPr>
      <w:rFonts w:ascii="Garamond" w:hAnsi="Garamond"/>
      <w:spacing w:val="-5"/>
      <w:sz w:val="28"/>
      <w:szCs w:val="20"/>
    </w:rPr>
  </w:style>
  <w:style w:type="character" w:customStyle="1" w:styleId="Lead-inEmphasis">
    <w:name w:val="Lead-in Emphasis"/>
    <w:rsid w:val="00130E11"/>
    <w:rPr>
      <w:caps/>
      <w:sz w:val="18"/>
    </w:rPr>
  </w:style>
  <w:style w:type="paragraph" w:styleId="ListBullet">
    <w:name w:val="List Bullet"/>
    <w:basedOn w:val="Normal"/>
    <w:rsid w:val="00130E11"/>
    <w:pPr>
      <w:numPr>
        <w:numId w:val="1"/>
      </w:numPr>
      <w:spacing w:after="240" w:line="240" w:lineRule="atLeast"/>
      <w:ind w:right="720"/>
      <w:jc w:val="both"/>
    </w:pPr>
    <w:rPr>
      <w:rFonts w:ascii="Garamond" w:hAnsi="Garamond"/>
      <w:sz w:val="22"/>
      <w:szCs w:val="20"/>
    </w:rPr>
  </w:style>
  <w:style w:type="paragraph" w:styleId="MacroText">
    <w:name w:val="macro"/>
    <w:basedOn w:val="BodyText"/>
    <w:link w:val="MacroTextChar"/>
    <w:rsid w:val="00130E11"/>
    <w:pPr>
      <w:spacing w:line="240" w:lineRule="auto"/>
      <w:jc w:val="left"/>
    </w:pPr>
    <w:rPr>
      <w:rFonts w:ascii="Courier New" w:hAnsi="Courier New"/>
    </w:rPr>
  </w:style>
  <w:style w:type="character" w:customStyle="1" w:styleId="MacroTextChar">
    <w:name w:val="Macro Text Char"/>
    <w:link w:val="MacroText"/>
    <w:rsid w:val="00130E11"/>
    <w:rPr>
      <w:rFonts w:ascii="Courier New" w:hAnsi="Courier New"/>
      <w:sz w:val="22"/>
    </w:rPr>
  </w:style>
  <w:style w:type="character" w:styleId="PageNumber">
    <w:name w:val="page number"/>
    <w:rsid w:val="00130E11"/>
    <w:rPr>
      <w:sz w:val="24"/>
    </w:rPr>
  </w:style>
  <w:style w:type="paragraph" w:customStyle="1" w:styleId="SubtitleCover">
    <w:name w:val="Subtitle Cover"/>
    <w:basedOn w:val="TitleCover"/>
    <w:next w:val="BodyText"/>
    <w:rsid w:val="00130E1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30E11"/>
    <w:pPr>
      <w:keepNext/>
      <w:keepLines/>
      <w:spacing w:after="240" w:line="720" w:lineRule="atLeast"/>
      <w:jc w:val="center"/>
    </w:pPr>
    <w:rPr>
      <w:rFonts w:ascii="Garamond" w:hAnsi="Garamond"/>
      <w:caps/>
      <w:spacing w:val="65"/>
      <w:kern w:val="20"/>
      <w:sz w:val="64"/>
      <w:szCs w:val="20"/>
    </w:rPr>
  </w:style>
  <w:style w:type="paragraph" w:styleId="TableofFigures">
    <w:name w:val="table of figures"/>
    <w:basedOn w:val="Normal"/>
    <w:rsid w:val="00130E11"/>
    <w:rPr>
      <w:rFonts w:ascii="Garamond" w:hAnsi="Garamond"/>
      <w:sz w:val="22"/>
      <w:szCs w:val="20"/>
    </w:rPr>
  </w:style>
  <w:style w:type="paragraph" w:styleId="TOC1">
    <w:name w:val="toc 1"/>
    <w:basedOn w:val="Normal"/>
    <w:uiPriority w:val="39"/>
    <w:qFormat/>
    <w:rsid w:val="00130E11"/>
    <w:pPr>
      <w:tabs>
        <w:tab w:val="right" w:leader="dot" w:pos="5040"/>
      </w:tabs>
    </w:pPr>
    <w:rPr>
      <w:rFonts w:ascii="Garamond" w:hAnsi="Garamond"/>
      <w:sz w:val="22"/>
      <w:szCs w:val="20"/>
    </w:rPr>
  </w:style>
  <w:style w:type="paragraph" w:styleId="TOC2">
    <w:name w:val="toc 2"/>
    <w:basedOn w:val="Normal"/>
    <w:uiPriority w:val="39"/>
    <w:qFormat/>
    <w:rsid w:val="00130E11"/>
    <w:pPr>
      <w:tabs>
        <w:tab w:val="right" w:leader="dot" w:pos="5040"/>
      </w:tabs>
    </w:pPr>
    <w:rPr>
      <w:rFonts w:ascii="Garamond" w:hAnsi="Garamond"/>
      <w:sz w:val="22"/>
      <w:szCs w:val="20"/>
    </w:rPr>
  </w:style>
  <w:style w:type="paragraph" w:styleId="TOC3">
    <w:name w:val="toc 3"/>
    <w:basedOn w:val="Normal"/>
    <w:uiPriority w:val="39"/>
    <w:qFormat/>
    <w:rsid w:val="00130E11"/>
    <w:pPr>
      <w:tabs>
        <w:tab w:val="right" w:leader="dot" w:pos="5040"/>
      </w:tabs>
    </w:pPr>
    <w:rPr>
      <w:rFonts w:ascii="Garamond" w:hAnsi="Garamond"/>
      <w:i/>
      <w:sz w:val="22"/>
      <w:szCs w:val="20"/>
    </w:rPr>
  </w:style>
  <w:style w:type="paragraph" w:styleId="TOC4">
    <w:name w:val="toc 4"/>
    <w:basedOn w:val="Normal"/>
    <w:rsid w:val="00130E11"/>
    <w:pPr>
      <w:tabs>
        <w:tab w:val="right" w:leader="dot" w:pos="5040"/>
      </w:tabs>
    </w:pPr>
    <w:rPr>
      <w:rFonts w:ascii="Garamond" w:hAnsi="Garamond"/>
      <w:i/>
      <w:sz w:val="22"/>
      <w:szCs w:val="20"/>
    </w:rPr>
  </w:style>
  <w:style w:type="paragraph" w:styleId="TOC5">
    <w:name w:val="toc 5"/>
    <w:basedOn w:val="Normal"/>
    <w:rsid w:val="00130E11"/>
    <w:rPr>
      <w:rFonts w:ascii="Garamond" w:hAnsi="Garamond"/>
      <w:i/>
      <w:sz w:val="22"/>
      <w:szCs w:val="20"/>
    </w:rPr>
  </w:style>
  <w:style w:type="paragraph" w:styleId="Subtitle">
    <w:name w:val="Subtitle"/>
    <w:basedOn w:val="Title"/>
    <w:next w:val="BodyText"/>
    <w:link w:val="SubtitleChar"/>
    <w:qFormat/>
    <w:rsid w:val="00130E11"/>
    <w:pPr>
      <w:spacing w:after="420"/>
    </w:pPr>
    <w:rPr>
      <w:spacing w:val="20"/>
      <w:sz w:val="22"/>
    </w:rPr>
  </w:style>
  <w:style w:type="character" w:customStyle="1" w:styleId="SubtitleChar">
    <w:name w:val="Subtitle Char"/>
    <w:link w:val="Subtitle"/>
    <w:rsid w:val="00130E11"/>
    <w:rPr>
      <w:rFonts w:ascii="Garamond" w:hAnsi="Garamond"/>
      <w:caps/>
      <w:spacing w:val="20"/>
      <w:kern w:val="20"/>
      <w:sz w:val="22"/>
    </w:rPr>
  </w:style>
  <w:style w:type="paragraph" w:styleId="Title">
    <w:name w:val="Title"/>
    <w:basedOn w:val="Normal"/>
    <w:next w:val="Subtitle"/>
    <w:link w:val="TitleChar"/>
    <w:qFormat/>
    <w:rsid w:val="00130E11"/>
    <w:pPr>
      <w:keepNext/>
      <w:keepLines/>
      <w:spacing w:before="140"/>
      <w:jc w:val="center"/>
    </w:pPr>
    <w:rPr>
      <w:rFonts w:ascii="Garamond" w:hAnsi="Garamond"/>
      <w:caps/>
      <w:spacing w:val="60"/>
      <w:kern w:val="20"/>
      <w:sz w:val="44"/>
      <w:szCs w:val="20"/>
    </w:rPr>
  </w:style>
  <w:style w:type="character" w:customStyle="1" w:styleId="TitleChar">
    <w:name w:val="Title Char"/>
    <w:link w:val="Title"/>
    <w:rsid w:val="00130E11"/>
    <w:rPr>
      <w:rFonts w:ascii="Garamond" w:hAnsi="Garamond"/>
      <w:caps/>
      <w:spacing w:val="60"/>
      <w:kern w:val="20"/>
      <w:sz w:val="44"/>
    </w:rPr>
  </w:style>
  <w:style w:type="paragraph" w:customStyle="1" w:styleId="Columnheadings">
    <w:name w:val="Column headings"/>
    <w:basedOn w:val="Normal"/>
    <w:rsid w:val="00130E11"/>
    <w:pPr>
      <w:keepNext/>
      <w:spacing w:before="80"/>
      <w:jc w:val="center"/>
    </w:pPr>
    <w:rPr>
      <w:rFonts w:ascii="Garamond" w:hAnsi="Garamond"/>
      <w:caps/>
      <w:sz w:val="14"/>
      <w:szCs w:val="20"/>
    </w:rPr>
  </w:style>
  <w:style w:type="character" w:styleId="CommentReference">
    <w:name w:val="annotation reference"/>
    <w:uiPriority w:val="99"/>
    <w:rsid w:val="00130E11"/>
    <w:rPr>
      <w:sz w:val="16"/>
    </w:rPr>
  </w:style>
  <w:style w:type="paragraph" w:styleId="CommentText">
    <w:name w:val="annotation text"/>
    <w:basedOn w:val="Normal"/>
    <w:link w:val="CommentTextChar"/>
    <w:uiPriority w:val="99"/>
    <w:rsid w:val="00130E11"/>
    <w:rPr>
      <w:rFonts w:ascii="Garamond" w:hAnsi="Garamond"/>
      <w:sz w:val="22"/>
      <w:szCs w:val="20"/>
    </w:rPr>
  </w:style>
  <w:style w:type="character" w:customStyle="1" w:styleId="CommentTextChar">
    <w:name w:val="Comment Text Char"/>
    <w:link w:val="CommentText"/>
    <w:uiPriority w:val="99"/>
    <w:rsid w:val="00130E11"/>
    <w:rPr>
      <w:rFonts w:ascii="Garamond" w:hAnsi="Garamond"/>
      <w:sz w:val="22"/>
    </w:rPr>
  </w:style>
  <w:style w:type="paragraph" w:customStyle="1" w:styleId="CompanyName">
    <w:name w:val="Company Name"/>
    <w:basedOn w:val="BodyText"/>
    <w:rsid w:val="00130E11"/>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rsid w:val="00130E11"/>
    <w:pPr>
      <w:tabs>
        <w:tab w:val="right" w:leader="dot" w:pos="7560"/>
      </w:tabs>
    </w:pPr>
    <w:rPr>
      <w:rFonts w:ascii="Garamond" w:hAnsi="Garamond"/>
      <w:sz w:val="22"/>
      <w:szCs w:val="20"/>
    </w:rPr>
  </w:style>
  <w:style w:type="paragraph" w:styleId="TOAHeading">
    <w:name w:val="toa heading"/>
    <w:basedOn w:val="Normal"/>
    <w:next w:val="TableofAuthorities"/>
    <w:rsid w:val="00130E11"/>
    <w:pPr>
      <w:keepNext/>
      <w:spacing w:line="720" w:lineRule="atLeast"/>
    </w:pPr>
    <w:rPr>
      <w:rFonts w:ascii="Garamond" w:hAnsi="Garamond"/>
      <w:caps/>
      <w:spacing w:val="-10"/>
      <w:kern w:val="28"/>
      <w:sz w:val="22"/>
      <w:szCs w:val="20"/>
    </w:rPr>
  </w:style>
  <w:style w:type="paragraph" w:customStyle="1" w:styleId="Rowlabels">
    <w:name w:val="Row labels"/>
    <w:basedOn w:val="Normal"/>
    <w:rsid w:val="00130E11"/>
    <w:pPr>
      <w:keepNext/>
      <w:spacing w:before="40"/>
    </w:pPr>
    <w:rPr>
      <w:rFonts w:ascii="Garamond" w:hAnsi="Garamond"/>
      <w:sz w:val="18"/>
      <w:szCs w:val="20"/>
    </w:rPr>
  </w:style>
  <w:style w:type="paragraph" w:customStyle="1" w:styleId="Percentage">
    <w:name w:val="Percentage"/>
    <w:basedOn w:val="Normal"/>
    <w:rsid w:val="00130E11"/>
    <w:pPr>
      <w:spacing w:before="40"/>
      <w:jc w:val="center"/>
    </w:pPr>
    <w:rPr>
      <w:rFonts w:ascii="Garamond" w:hAnsi="Garamond"/>
      <w:sz w:val="18"/>
      <w:szCs w:val="20"/>
    </w:rPr>
  </w:style>
  <w:style w:type="paragraph" w:customStyle="1" w:styleId="NumberedList">
    <w:name w:val="Numbered List"/>
    <w:basedOn w:val="Normal"/>
    <w:link w:val="NumberedListChar"/>
    <w:rsid w:val="00130E11"/>
    <w:pPr>
      <w:numPr>
        <w:numId w:val="2"/>
      </w:numPr>
      <w:spacing w:after="240" w:line="312" w:lineRule="auto"/>
      <w:contextualSpacing/>
    </w:pPr>
    <w:rPr>
      <w:rFonts w:ascii="Garamond" w:hAnsi="Garamond"/>
      <w:sz w:val="22"/>
      <w:szCs w:val="20"/>
    </w:rPr>
  </w:style>
  <w:style w:type="character" w:customStyle="1" w:styleId="NumberedListChar">
    <w:name w:val="Numbered List Char"/>
    <w:link w:val="NumberedList"/>
    <w:rsid w:val="00130E11"/>
    <w:rPr>
      <w:rFonts w:ascii="Garamond" w:hAnsi="Garamond"/>
      <w:sz w:val="22"/>
    </w:rPr>
  </w:style>
  <w:style w:type="paragraph" w:customStyle="1" w:styleId="NumberedListBold">
    <w:name w:val="Numbered List Bold"/>
    <w:basedOn w:val="NumberedList"/>
    <w:link w:val="NumberedListBoldChar"/>
    <w:rsid w:val="00130E11"/>
    <w:rPr>
      <w:b/>
      <w:bCs/>
    </w:rPr>
  </w:style>
  <w:style w:type="character" w:customStyle="1" w:styleId="NumberedListBoldChar">
    <w:name w:val="Numbered List Bold Char"/>
    <w:link w:val="NumberedListBold"/>
    <w:rsid w:val="00130E11"/>
    <w:rPr>
      <w:rFonts w:ascii="Garamond" w:hAnsi="Garamond"/>
      <w:b/>
      <w:bCs/>
      <w:sz w:val="22"/>
    </w:rPr>
  </w:style>
  <w:style w:type="paragraph" w:customStyle="1" w:styleId="LineSpace">
    <w:name w:val="Line Space"/>
    <w:basedOn w:val="Normal"/>
    <w:rsid w:val="00130E11"/>
    <w:rPr>
      <w:rFonts w:ascii="Verdana" w:hAnsi="Verdana"/>
      <w:sz w:val="12"/>
      <w:szCs w:val="20"/>
    </w:rPr>
  </w:style>
  <w:style w:type="paragraph" w:styleId="BalloonText">
    <w:name w:val="Balloon Text"/>
    <w:basedOn w:val="Normal"/>
    <w:link w:val="BalloonTextChar"/>
    <w:rsid w:val="00130E11"/>
    <w:rPr>
      <w:rFonts w:ascii="Tahoma" w:hAnsi="Tahoma" w:cs="Tahoma"/>
      <w:sz w:val="16"/>
      <w:szCs w:val="16"/>
    </w:rPr>
  </w:style>
  <w:style w:type="character" w:customStyle="1" w:styleId="BalloonTextChar">
    <w:name w:val="Balloon Text Char"/>
    <w:link w:val="BalloonText"/>
    <w:rsid w:val="00130E11"/>
    <w:rPr>
      <w:rFonts w:ascii="Tahoma" w:hAnsi="Tahoma" w:cs="Tahoma"/>
      <w:sz w:val="16"/>
      <w:szCs w:val="16"/>
    </w:rPr>
  </w:style>
  <w:style w:type="character" w:styleId="Hyperlink">
    <w:name w:val="Hyperlink"/>
    <w:uiPriority w:val="99"/>
    <w:rsid w:val="00130E11"/>
    <w:rPr>
      <w:color w:val="0000FF"/>
      <w:u w:val="single"/>
    </w:rPr>
  </w:style>
  <w:style w:type="character" w:styleId="FollowedHyperlink">
    <w:name w:val="FollowedHyperlink"/>
    <w:rsid w:val="00130E11"/>
    <w:rPr>
      <w:color w:val="800080"/>
      <w:u w:val="single"/>
    </w:rPr>
  </w:style>
  <w:style w:type="character" w:styleId="IntenseEmphasis">
    <w:name w:val="Intense Emphasis"/>
    <w:uiPriority w:val="21"/>
    <w:qFormat/>
    <w:rsid w:val="00130E11"/>
    <w:rPr>
      <w:b/>
      <w:bCs/>
      <w:i/>
      <w:iCs/>
      <w:color w:val="4F81BD"/>
    </w:rPr>
  </w:style>
  <w:style w:type="paragraph" w:styleId="Header">
    <w:name w:val="header"/>
    <w:basedOn w:val="Normal"/>
    <w:link w:val="HeaderChar"/>
    <w:uiPriority w:val="99"/>
    <w:rsid w:val="00130E11"/>
    <w:pPr>
      <w:tabs>
        <w:tab w:val="center" w:pos="4320"/>
        <w:tab w:val="right" w:pos="8640"/>
      </w:tabs>
    </w:pPr>
    <w:rPr>
      <w:rFonts w:ascii="Garamond" w:hAnsi="Garamond"/>
      <w:sz w:val="22"/>
      <w:szCs w:val="20"/>
    </w:rPr>
  </w:style>
  <w:style w:type="character" w:customStyle="1" w:styleId="HeaderChar">
    <w:name w:val="Header Char"/>
    <w:link w:val="Header"/>
    <w:uiPriority w:val="99"/>
    <w:rsid w:val="00130E11"/>
    <w:rPr>
      <w:rFonts w:ascii="Garamond" w:hAnsi="Garamond"/>
      <w:sz w:val="22"/>
    </w:rPr>
  </w:style>
  <w:style w:type="table" w:styleId="TableGrid">
    <w:name w:val="Table Grid"/>
    <w:basedOn w:val="TableNormal"/>
    <w:rsid w:val="00130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0E11"/>
    <w:pPr>
      <w:ind w:left="720"/>
    </w:pPr>
    <w:rPr>
      <w:rFonts w:ascii="Garamond" w:hAnsi="Garamond"/>
      <w:sz w:val="22"/>
      <w:szCs w:val="20"/>
    </w:rPr>
  </w:style>
  <w:style w:type="paragraph" w:styleId="CommentSubject">
    <w:name w:val="annotation subject"/>
    <w:basedOn w:val="CommentText"/>
    <w:next w:val="CommentText"/>
    <w:link w:val="CommentSubjectChar"/>
    <w:rsid w:val="00130E11"/>
    <w:rPr>
      <w:b/>
      <w:bCs/>
      <w:sz w:val="20"/>
    </w:rPr>
  </w:style>
  <w:style w:type="character" w:customStyle="1" w:styleId="CommentSubjectChar">
    <w:name w:val="Comment Subject Char"/>
    <w:link w:val="CommentSubject"/>
    <w:rsid w:val="00130E11"/>
    <w:rPr>
      <w:rFonts w:ascii="Garamond" w:hAnsi="Garamond"/>
      <w:b/>
      <w:bCs/>
      <w:sz w:val="22"/>
    </w:rPr>
  </w:style>
  <w:style w:type="paragraph" w:styleId="NormalWeb">
    <w:name w:val="Normal (Web)"/>
    <w:basedOn w:val="Normal"/>
    <w:uiPriority w:val="99"/>
    <w:unhideWhenUsed/>
    <w:rsid w:val="00130E11"/>
    <w:pPr>
      <w:spacing w:before="100" w:beforeAutospacing="1" w:after="100" w:afterAutospacing="1"/>
    </w:pPr>
  </w:style>
  <w:style w:type="paragraph" w:styleId="Footer">
    <w:name w:val="footer"/>
    <w:basedOn w:val="Normal"/>
    <w:link w:val="FooterChar"/>
    <w:uiPriority w:val="99"/>
    <w:rsid w:val="00130E11"/>
    <w:pPr>
      <w:tabs>
        <w:tab w:val="center" w:pos="4320"/>
        <w:tab w:val="right" w:pos="8640"/>
      </w:tabs>
    </w:pPr>
    <w:rPr>
      <w:rFonts w:ascii="Arial" w:hAnsi="Arial"/>
    </w:rPr>
  </w:style>
  <w:style w:type="character" w:customStyle="1" w:styleId="FooterChar">
    <w:name w:val="Footer Char"/>
    <w:link w:val="Footer"/>
    <w:uiPriority w:val="99"/>
    <w:rsid w:val="00130E11"/>
    <w:rPr>
      <w:rFonts w:ascii="Arial" w:hAnsi="Arial"/>
      <w:sz w:val="24"/>
      <w:szCs w:val="24"/>
    </w:rPr>
  </w:style>
  <w:style w:type="paragraph" w:styleId="BodyTextIndent">
    <w:name w:val="Body Text Indent"/>
    <w:basedOn w:val="Normal"/>
    <w:link w:val="BodyTextIndentChar"/>
    <w:rsid w:val="00130E11"/>
    <w:pPr>
      <w:spacing w:after="120"/>
      <w:ind w:left="360"/>
    </w:pPr>
    <w:rPr>
      <w:rFonts w:ascii="Garamond" w:hAnsi="Garamond"/>
      <w:sz w:val="22"/>
      <w:szCs w:val="20"/>
    </w:rPr>
  </w:style>
  <w:style w:type="character" w:customStyle="1" w:styleId="BodyTextIndentChar">
    <w:name w:val="Body Text Indent Char"/>
    <w:link w:val="BodyTextIndent"/>
    <w:rsid w:val="00130E11"/>
    <w:rPr>
      <w:rFonts w:ascii="Garamond" w:hAnsi="Garamond"/>
      <w:sz w:val="22"/>
    </w:rPr>
  </w:style>
  <w:style w:type="paragraph" w:customStyle="1" w:styleId="Default">
    <w:name w:val="Default"/>
    <w:rsid w:val="00130E11"/>
    <w:pPr>
      <w:autoSpaceDE w:val="0"/>
      <w:autoSpaceDN w:val="0"/>
      <w:adjustRightInd w:val="0"/>
    </w:pPr>
    <w:rPr>
      <w:rFonts w:ascii="Calibri" w:hAnsi="Calibri" w:cs="Calibri"/>
      <w:color w:val="000000"/>
      <w:sz w:val="24"/>
      <w:szCs w:val="24"/>
    </w:rPr>
  </w:style>
  <w:style w:type="paragraph" w:customStyle="1" w:styleId="CM174">
    <w:name w:val="CM174"/>
    <w:basedOn w:val="Default"/>
    <w:next w:val="Default"/>
    <w:uiPriority w:val="99"/>
    <w:rsid w:val="00130E11"/>
    <w:rPr>
      <w:rFonts w:ascii="Times New Roman" w:hAnsi="Times New Roman" w:cs="Times New Roman"/>
      <w:color w:val="auto"/>
    </w:rPr>
  </w:style>
  <w:style w:type="paragraph" w:customStyle="1" w:styleId="CM171">
    <w:name w:val="CM171"/>
    <w:basedOn w:val="Default"/>
    <w:next w:val="Default"/>
    <w:uiPriority w:val="99"/>
    <w:rsid w:val="00130E11"/>
    <w:rPr>
      <w:rFonts w:ascii="Times New Roman" w:hAnsi="Times New Roman" w:cs="Times New Roman"/>
      <w:color w:val="auto"/>
    </w:rPr>
  </w:style>
  <w:style w:type="paragraph" w:customStyle="1" w:styleId="CM111">
    <w:name w:val="CM111"/>
    <w:basedOn w:val="Default"/>
    <w:next w:val="Default"/>
    <w:uiPriority w:val="99"/>
    <w:rsid w:val="00130E11"/>
    <w:pPr>
      <w:spacing w:line="320" w:lineRule="atLeast"/>
    </w:pPr>
    <w:rPr>
      <w:rFonts w:ascii="Times New Roman" w:hAnsi="Times New Roman" w:cs="Times New Roman"/>
      <w:color w:val="auto"/>
    </w:rPr>
  </w:style>
  <w:style w:type="paragraph" w:customStyle="1" w:styleId="CM11">
    <w:name w:val="CM11"/>
    <w:basedOn w:val="Default"/>
    <w:next w:val="Default"/>
    <w:uiPriority w:val="99"/>
    <w:rsid w:val="00130E11"/>
    <w:pPr>
      <w:spacing w:line="318" w:lineRule="atLeast"/>
    </w:pPr>
    <w:rPr>
      <w:rFonts w:ascii="Times New Roman" w:hAnsi="Times New Roman" w:cs="Times New Roman"/>
      <w:color w:val="auto"/>
    </w:rPr>
  </w:style>
  <w:style w:type="paragraph" w:customStyle="1" w:styleId="CM170">
    <w:name w:val="CM170"/>
    <w:basedOn w:val="Default"/>
    <w:next w:val="Default"/>
    <w:uiPriority w:val="99"/>
    <w:rsid w:val="00130E11"/>
    <w:rPr>
      <w:rFonts w:ascii="Times New Roman" w:hAnsi="Times New Roman" w:cs="Times New Roman"/>
      <w:color w:val="auto"/>
    </w:rPr>
  </w:style>
  <w:style w:type="paragraph" w:customStyle="1" w:styleId="CM68">
    <w:name w:val="CM68"/>
    <w:basedOn w:val="Default"/>
    <w:next w:val="Default"/>
    <w:uiPriority w:val="99"/>
    <w:rsid w:val="00130E11"/>
    <w:rPr>
      <w:rFonts w:ascii="Times New Roman" w:hAnsi="Times New Roman" w:cs="Times New Roman"/>
      <w:color w:val="auto"/>
    </w:rPr>
  </w:style>
  <w:style w:type="paragraph" w:customStyle="1" w:styleId="CM177">
    <w:name w:val="CM177"/>
    <w:basedOn w:val="Default"/>
    <w:next w:val="Default"/>
    <w:uiPriority w:val="99"/>
    <w:rsid w:val="00130E11"/>
    <w:rPr>
      <w:rFonts w:ascii="Times New Roman" w:hAnsi="Times New Roman" w:cs="Times New Roman"/>
      <w:color w:val="auto"/>
    </w:rPr>
  </w:style>
  <w:style w:type="paragraph" w:customStyle="1" w:styleId="BulletText">
    <w:name w:val="Bullet Text"/>
    <w:basedOn w:val="Normal"/>
    <w:link w:val="BulletTextChar1"/>
    <w:rsid w:val="00130E11"/>
    <w:pPr>
      <w:spacing w:after="240"/>
      <w:ind w:left="576" w:hanging="576"/>
    </w:pPr>
  </w:style>
  <w:style w:type="paragraph" w:customStyle="1" w:styleId="MainText">
    <w:name w:val="MainText"/>
    <w:basedOn w:val="Normal"/>
    <w:link w:val="MainTextChar1"/>
    <w:rsid w:val="00130E11"/>
    <w:pPr>
      <w:tabs>
        <w:tab w:val="left" w:pos="432"/>
      </w:tabs>
      <w:spacing w:after="240"/>
    </w:pPr>
  </w:style>
  <w:style w:type="character" w:customStyle="1" w:styleId="MainTextChar1">
    <w:name w:val="MainText Char1"/>
    <w:link w:val="MainText"/>
    <w:rsid w:val="00130E11"/>
    <w:rPr>
      <w:sz w:val="24"/>
      <w:szCs w:val="24"/>
    </w:rPr>
  </w:style>
  <w:style w:type="character" w:customStyle="1" w:styleId="BulletTextChar1">
    <w:name w:val="Bullet Text Char1"/>
    <w:link w:val="BulletText"/>
    <w:rsid w:val="00130E11"/>
    <w:rPr>
      <w:sz w:val="24"/>
      <w:szCs w:val="24"/>
    </w:rPr>
  </w:style>
  <w:style w:type="paragraph" w:customStyle="1" w:styleId="Header1">
    <w:name w:val="Header 1"/>
    <w:basedOn w:val="Normal"/>
    <w:link w:val="Header1Char1"/>
    <w:autoRedefine/>
    <w:rsid w:val="00130E11"/>
    <w:pPr>
      <w:spacing w:before="120" w:line="360" w:lineRule="auto"/>
    </w:pPr>
    <w:rPr>
      <w:rFonts w:ascii="Trebuchet MS" w:hAnsi="Trebuchet MS"/>
      <w:b/>
    </w:rPr>
  </w:style>
  <w:style w:type="character" w:customStyle="1" w:styleId="Header1Char1">
    <w:name w:val="Header 1 Char1"/>
    <w:link w:val="Header1"/>
    <w:rsid w:val="00130E11"/>
    <w:rPr>
      <w:rFonts w:ascii="Trebuchet MS" w:hAnsi="Trebuchet MS"/>
      <w:b/>
      <w:sz w:val="24"/>
      <w:szCs w:val="24"/>
    </w:rPr>
  </w:style>
  <w:style w:type="character" w:styleId="Strong">
    <w:name w:val="Strong"/>
    <w:uiPriority w:val="22"/>
    <w:qFormat/>
    <w:rsid w:val="00130E11"/>
    <w:rPr>
      <w:b/>
      <w:bCs/>
    </w:rPr>
  </w:style>
  <w:style w:type="paragraph" w:styleId="HTMLPreformatted">
    <w:name w:val="HTML Preformatted"/>
    <w:basedOn w:val="Normal"/>
    <w:link w:val="HTMLPreformattedChar"/>
    <w:uiPriority w:val="99"/>
    <w:unhideWhenUsed/>
    <w:rsid w:val="0013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30E11"/>
    <w:rPr>
      <w:rFonts w:ascii="Courier New" w:hAnsi="Courier New" w:cs="Courier New"/>
    </w:rPr>
  </w:style>
  <w:style w:type="paragraph" w:styleId="NoSpacing">
    <w:name w:val="No Spacing"/>
    <w:link w:val="NoSpacingChar"/>
    <w:uiPriority w:val="1"/>
    <w:qFormat/>
    <w:rsid w:val="001419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1973"/>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55890"/>
    <w:pPr>
      <w:pBdr>
        <w:top w:val="none" w:sz="0" w:space="0" w:color="auto"/>
        <w:bottom w:val="none" w:sz="0" w:space="0" w:color="auto"/>
      </w:pBdr>
      <w:spacing w:before="480" w:after="0" w:line="240" w:lineRule="auto"/>
      <w:jc w:val="left"/>
      <w:outlineLvl w:val="9"/>
    </w:pPr>
    <w:rPr>
      <w:rFonts w:asciiTheme="majorHAnsi" w:eastAsiaTheme="majorEastAsia" w:hAnsiTheme="majorHAnsi" w:cstheme="majorBidi"/>
      <w:bCs/>
      <w:caps w:val="0"/>
      <w:color w:val="365F91" w:themeColor="accent1" w:themeShade="BF"/>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0C"/>
    <w:rPr>
      <w:sz w:val="24"/>
      <w:szCs w:val="24"/>
    </w:rPr>
  </w:style>
  <w:style w:type="paragraph" w:styleId="Heading1">
    <w:name w:val="heading 1"/>
    <w:basedOn w:val="Normal"/>
    <w:next w:val="BodyText"/>
    <w:link w:val="Heading1Char"/>
    <w:qFormat/>
    <w:rsid w:val="00130E11"/>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20"/>
    </w:rPr>
  </w:style>
  <w:style w:type="paragraph" w:styleId="Heading2">
    <w:name w:val="heading 2"/>
    <w:basedOn w:val="Normal"/>
    <w:next w:val="BodyText"/>
    <w:link w:val="Heading2Char"/>
    <w:uiPriority w:val="99"/>
    <w:qFormat/>
    <w:rsid w:val="00130E11"/>
    <w:pPr>
      <w:keepNext/>
      <w:keepLines/>
      <w:spacing w:after="180" w:line="240" w:lineRule="atLeast"/>
      <w:jc w:val="center"/>
      <w:outlineLvl w:val="1"/>
    </w:pPr>
    <w:rPr>
      <w:rFonts w:ascii="Garamond" w:hAnsi="Garamond"/>
      <w:b/>
      <w:caps/>
      <w:spacing w:val="10"/>
      <w:kern w:val="20"/>
      <w:sz w:val="18"/>
      <w:szCs w:val="20"/>
    </w:rPr>
  </w:style>
  <w:style w:type="paragraph" w:styleId="Heading3">
    <w:name w:val="heading 3"/>
    <w:basedOn w:val="Normal"/>
    <w:next w:val="BodyText"/>
    <w:link w:val="Heading3Char"/>
    <w:qFormat/>
    <w:rsid w:val="00130E11"/>
    <w:pPr>
      <w:keepNext/>
      <w:keepLines/>
      <w:spacing w:before="240" w:after="180" w:line="240" w:lineRule="atLeast"/>
      <w:outlineLvl w:val="2"/>
    </w:pPr>
    <w:rPr>
      <w:rFonts w:ascii="Garamond" w:hAnsi="Garamond"/>
      <w:caps/>
      <w:kern w:val="20"/>
      <w:sz w:val="20"/>
      <w:szCs w:val="20"/>
    </w:rPr>
  </w:style>
  <w:style w:type="paragraph" w:styleId="Heading4">
    <w:name w:val="heading 4"/>
    <w:basedOn w:val="Normal"/>
    <w:next w:val="BodyText"/>
    <w:link w:val="Heading4Char"/>
    <w:qFormat/>
    <w:rsid w:val="00130E11"/>
    <w:pPr>
      <w:keepNext/>
      <w:keepLines/>
      <w:spacing w:before="240" w:after="240" w:line="240" w:lineRule="atLeast"/>
      <w:ind w:left="360"/>
      <w:outlineLvl w:val="3"/>
    </w:pPr>
    <w:rPr>
      <w:rFonts w:ascii="Garamond" w:hAnsi="Garamond"/>
      <w:i/>
      <w:spacing w:val="5"/>
      <w:kern w:val="20"/>
      <w:szCs w:val="20"/>
    </w:rPr>
  </w:style>
  <w:style w:type="paragraph" w:styleId="Heading5">
    <w:name w:val="heading 5"/>
    <w:basedOn w:val="Normal"/>
    <w:next w:val="BodyText"/>
    <w:link w:val="Heading5Char"/>
    <w:qFormat/>
    <w:rsid w:val="00130E11"/>
    <w:pPr>
      <w:keepNext/>
      <w:keepLines/>
      <w:spacing w:line="240" w:lineRule="atLeast"/>
      <w:outlineLvl w:val="4"/>
    </w:pPr>
    <w:rPr>
      <w:rFonts w:ascii="Garamond" w:hAnsi="Garamond"/>
      <w:b/>
      <w:kern w:val="20"/>
      <w:sz w:val="22"/>
      <w:szCs w:val="20"/>
    </w:rPr>
  </w:style>
  <w:style w:type="paragraph" w:styleId="Heading6">
    <w:name w:val="heading 6"/>
    <w:basedOn w:val="Normal"/>
    <w:next w:val="BodyText"/>
    <w:link w:val="Heading6Char"/>
    <w:qFormat/>
    <w:rsid w:val="00130E11"/>
    <w:pPr>
      <w:keepNext/>
      <w:keepLines/>
      <w:spacing w:line="240" w:lineRule="atLeast"/>
      <w:outlineLvl w:val="5"/>
    </w:pPr>
    <w:rPr>
      <w:rFonts w:ascii="Garamond" w:hAnsi="Garamond"/>
      <w:i/>
      <w:spacing w:val="5"/>
      <w:kern w:val="20"/>
      <w:sz w:val="22"/>
      <w:szCs w:val="20"/>
    </w:rPr>
  </w:style>
  <w:style w:type="paragraph" w:styleId="Heading7">
    <w:name w:val="heading 7"/>
    <w:basedOn w:val="Normal"/>
    <w:next w:val="BodyText"/>
    <w:link w:val="Heading7Char"/>
    <w:qFormat/>
    <w:rsid w:val="00130E11"/>
    <w:pPr>
      <w:keepNext/>
      <w:keepLines/>
      <w:spacing w:line="240" w:lineRule="atLeast"/>
      <w:outlineLvl w:val="6"/>
    </w:pPr>
    <w:rPr>
      <w:rFonts w:ascii="Garamond" w:hAnsi="Garamond"/>
      <w:caps/>
      <w:kern w:val="20"/>
      <w:sz w:val="18"/>
      <w:szCs w:val="20"/>
    </w:rPr>
  </w:style>
  <w:style w:type="paragraph" w:styleId="Heading8">
    <w:name w:val="heading 8"/>
    <w:basedOn w:val="Normal"/>
    <w:next w:val="BodyText"/>
    <w:link w:val="Heading8Char"/>
    <w:qFormat/>
    <w:rsid w:val="00130E11"/>
    <w:pPr>
      <w:keepNext/>
      <w:keepLines/>
      <w:spacing w:line="240" w:lineRule="atLeast"/>
      <w:ind w:firstLine="360"/>
      <w:outlineLvl w:val="7"/>
    </w:pPr>
    <w:rPr>
      <w:rFonts w:ascii="Garamond" w:hAnsi="Garamond"/>
      <w:i/>
      <w:spacing w:val="5"/>
      <w:kern w:val="20"/>
      <w:sz w:val="22"/>
      <w:szCs w:val="20"/>
    </w:rPr>
  </w:style>
  <w:style w:type="paragraph" w:styleId="Heading9">
    <w:name w:val="heading 9"/>
    <w:basedOn w:val="Normal"/>
    <w:next w:val="BodyText"/>
    <w:link w:val="Heading9Char"/>
    <w:qFormat/>
    <w:rsid w:val="00130E11"/>
    <w:pPr>
      <w:keepNext/>
      <w:keepLines/>
      <w:spacing w:line="240" w:lineRule="atLeast"/>
      <w:outlineLvl w:val="8"/>
    </w:pPr>
    <w:rPr>
      <w:rFonts w:ascii="Garamond" w:hAnsi="Garamond"/>
      <w:spacing w:val="-5"/>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0E11"/>
    <w:rPr>
      <w:rFonts w:ascii="Garamond" w:hAnsi="Garamond"/>
      <w:b/>
      <w:caps/>
      <w:spacing w:val="20"/>
      <w:kern w:val="16"/>
      <w:sz w:val="18"/>
    </w:rPr>
  </w:style>
  <w:style w:type="character" w:customStyle="1" w:styleId="Heading2Char">
    <w:name w:val="Heading 2 Char"/>
    <w:link w:val="Heading2"/>
    <w:uiPriority w:val="99"/>
    <w:rsid w:val="00130E11"/>
    <w:rPr>
      <w:rFonts w:ascii="Garamond" w:hAnsi="Garamond"/>
      <w:b/>
      <w:caps/>
      <w:spacing w:val="10"/>
      <w:kern w:val="20"/>
      <w:sz w:val="18"/>
    </w:rPr>
  </w:style>
  <w:style w:type="character" w:customStyle="1" w:styleId="Heading3Char">
    <w:name w:val="Heading 3 Char"/>
    <w:link w:val="Heading3"/>
    <w:rsid w:val="00130E11"/>
    <w:rPr>
      <w:rFonts w:ascii="Garamond" w:hAnsi="Garamond"/>
      <w:caps/>
      <w:kern w:val="20"/>
    </w:rPr>
  </w:style>
  <w:style w:type="character" w:customStyle="1" w:styleId="Heading4Char">
    <w:name w:val="Heading 4 Char"/>
    <w:link w:val="Heading4"/>
    <w:rsid w:val="00130E11"/>
    <w:rPr>
      <w:rFonts w:ascii="Garamond" w:hAnsi="Garamond"/>
      <w:i/>
      <w:spacing w:val="5"/>
      <w:kern w:val="20"/>
      <w:sz w:val="24"/>
    </w:rPr>
  </w:style>
  <w:style w:type="character" w:customStyle="1" w:styleId="Heading5Char">
    <w:name w:val="Heading 5 Char"/>
    <w:link w:val="Heading5"/>
    <w:rsid w:val="00130E11"/>
    <w:rPr>
      <w:rFonts w:ascii="Garamond" w:hAnsi="Garamond"/>
      <w:b/>
      <w:kern w:val="20"/>
      <w:sz w:val="22"/>
    </w:rPr>
  </w:style>
  <w:style w:type="character" w:customStyle="1" w:styleId="Heading6Char">
    <w:name w:val="Heading 6 Char"/>
    <w:link w:val="Heading6"/>
    <w:rsid w:val="00130E11"/>
    <w:rPr>
      <w:rFonts w:ascii="Garamond" w:hAnsi="Garamond"/>
      <w:i/>
      <w:spacing w:val="5"/>
      <w:kern w:val="20"/>
      <w:sz w:val="22"/>
    </w:rPr>
  </w:style>
  <w:style w:type="character" w:customStyle="1" w:styleId="Heading7Char">
    <w:name w:val="Heading 7 Char"/>
    <w:link w:val="Heading7"/>
    <w:rsid w:val="00130E11"/>
    <w:rPr>
      <w:rFonts w:ascii="Garamond" w:hAnsi="Garamond"/>
      <w:caps/>
      <w:kern w:val="20"/>
      <w:sz w:val="18"/>
    </w:rPr>
  </w:style>
  <w:style w:type="character" w:customStyle="1" w:styleId="Heading8Char">
    <w:name w:val="Heading 8 Char"/>
    <w:link w:val="Heading8"/>
    <w:rsid w:val="00130E11"/>
    <w:rPr>
      <w:rFonts w:ascii="Garamond" w:hAnsi="Garamond"/>
      <w:i/>
      <w:spacing w:val="5"/>
      <w:kern w:val="20"/>
      <w:sz w:val="22"/>
    </w:rPr>
  </w:style>
  <w:style w:type="character" w:customStyle="1" w:styleId="Heading9Char">
    <w:name w:val="Heading 9 Char"/>
    <w:link w:val="Heading9"/>
    <w:rsid w:val="00130E11"/>
    <w:rPr>
      <w:rFonts w:ascii="Garamond" w:hAnsi="Garamond"/>
      <w:spacing w:val="-5"/>
      <w:kern w:val="20"/>
      <w:sz w:val="22"/>
    </w:rPr>
  </w:style>
  <w:style w:type="numbering" w:customStyle="1" w:styleId="NoList1">
    <w:name w:val="No List1"/>
    <w:next w:val="NoList"/>
    <w:uiPriority w:val="99"/>
    <w:semiHidden/>
    <w:unhideWhenUsed/>
    <w:rsid w:val="00130E11"/>
  </w:style>
  <w:style w:type="paragraph" w:styleId="BodyText">
    <w:name w:val="Body Text"/>
    <w:basedOn w:val="Normal"/>
    <w:link w:val="BodyTextChar"/>
    <w:uiPriority w:val="99"/>
    <w:rsid w:val="00130E11"/>
    <w:pPr>
      <w:spacing w:after="240" w:line="240" w:lineRule="atLeast"/>
      <w:ind w:firstLine="360"/>
      <w:jc w:val="both"/>
    </w:pPr>
    <w:rPr>
      <w:rFonts w:ascii="Garamond" w:hAnsi="Garamond"/>
      <w:sz w:val="22"/>
      <w:szCs w:val="20"/>
    </w:rPr>
  </w:style>
  <w:style w:type="character" w:customStyle="1" w:styleId="BodyTextChar">
    <w:name w:val="Body Text Char"/>
    <w:link w:val="BodyText"/>
    <w:uiPriority w:val="99"/>
    <w:rsid w:val="00130E11"/>
    <w:rPr>
      <w:rFonts w:ascii="Garamond" w:hAnsi="Garamond"/>
      <w:sz w:val="22"/>
    </w:rPr>
  </w:style>
  <w:style w:type="paragraph" w:customStyle="1" w:styleId="BlockQuotation">
    <w:name w:val="Block Quotation"/>
    <w:basedOn w:val="BodyText"/>
    <w:link w:val="BlockQuotationChar"/>
    <w:rsid w:val="00130E1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130E11"/>
    <w:rPr>
      <w:rFonts w:ascii="Garamond" w:hAnsi="Garamond"/>
      <w:i/>
      <w:sz w:val="22"/>
    </w:rPr>
  </w:style>
  <w:style w:type="paragraph" w:styleId="Caption">
    <w:name w:val="caption"/>
    <w:basedOn w:val="Normal"/>
    <w:next w:val="BodyText"/>
    <w:qFormat/>
    <w:rsid w:val="00130E11"/>
    <w:pPr>
      <w:spacing w:after="240"/>
      <w:contextualSpacing/>
      <w:jc w:val="center"/>
    </w:pPr>
    <w:rPr>
      <w:rFonts w:ascii="Garamond" w:hAnsi="Garamond"/>
      <w:i/>
      <w:sz w:val="22"/>
      <w:szCs w:val="20"/>
    </w:rPr>
  </w:style>
  <w:style w:type="character" w:styleId="EndnoteReference">
    <w:name w:val="endnote reference"/>
    <w:rsid w:val="00130E11"/>
    <w:rPr>
      <w:vertAlign w:val="superscript"/>
    </w:rPr>
  </w:style>
  <w:style w:type="paragraph" w:styleId="EndnoteText">
    <w:name w:val="endnote text"/>
    <w:basedOn w:val="Normal"/>
    <w:link w:val="EndnoteTextChar"/>
    <w:rsid w:val="00130E11"/>
    <w:rPr>
      <w:rFonts w:ascii="Garamond" w:hAnsi="Garamond"/>
      <w:sz w:val="22"/>
      <w:szCs w:val="20"/>
    </w:rPr>
  </w:style>
  <w:style w:type="character" w:customStyle="1" w:styleId="EndnoteTextChar">
    <w:name w:val="Endnote Text Char"/>
    <w:link w:val="EndnoteText"/>
    <w:rsid w:val="00130E11"/>
    <w:rPr>
      <w:rFonts w:ascii="Garamond" w:hAnsi="Garamond"/>
      <w:sz w:val="22"/>
    </w:rPr>
  </w:style>
  <w:style w:type="character" w:styleId="FootnoteReference">
    <w:name w:val="footnote reference"/>
    <w:rsid w:val="00130E11"/>
    <w:rPr>
      <w:vertAlign w:val="superscript"/>
    </w:rPr>
  </w:style>
  <w:style w:type="paragraph" w:styleId="FootnoteText">
    <w:name w:val="footnote text"/>
    <w:basedOn w:val="Normal"/>
    <w:link w:val="FootnoteTextChar"/>
    <w:uiPriority w:val="99"/>
    <w:rsid w:val="00130E11"/>
    <w:rPr>
      <w:rFonts w:ascii="Garamond" w:hAnsi="Garamond"/>
      <w:sz w:val="22"/>
      <w:szCs w:val="20"/>
    </w:rPr>
  </w:style>
  <w:style w:type="character" w:customStyle="1" w:styleId="FootnoteTextChar">
    <w:name w:val="Footnote Text Char"/>
    <w:link w:val="FootnoteText"/>
    <w:uiPriority w:val="99"/>
    <w:rsid w:val="00130E11"/>
    <w:rPr>
      <w:rFonts w:ascii="Garamond" w:hAnsi="Garamond"/>
      <w:sz w:val="22"/>
    </w:rPr>
  </w:style>
  <w:style w:type="paragraph" w:styleId="Index1">
    <w:name w:val="index 1"/>
    <w:basedOn w:val="Normal"/>
    <w:uiPriority w:val="99"/>
    <w:rsid w:val="00130E11"/>
    <w:rPr>
      <w:rFonts w:ascii="Garamond" w:hAnsi="Garamond"/>
      <w:sz w:val="21"/>
      <w:szCs w:val="20"/>
    </w:rPr>
  </w:style>
  <w:style w:type="paragraph" w:styleId="Index2">
    <w:name w:val="index 2"/>
    <w:basedOn w:val="Normal"/>
    <w:uiPriority w:val="99"/>
    <w:rsid w:val="00130E11"/>
    <w:pPr>
      <w:ind w:hanging="240"/>
    </w:pPr>
    <w:rPr>
      <w:rFonts w:ascii="Garamond" w:hAnsi="Garamond"/>
      <w:sz w:val="21"/>
      <w:szCs w:val="20"/>
    </w:rPr>
  </w:style>
  <w:style w:type="paragraph" w:styleId="Index3">
    <w:name w:val="index 3"/>
    <w:basedOn w:val="Normal"/>
    <w:rsid w:val="00130E11"/>
    <w:pPr>
      <w:ind w:left="480" w:hanging="240"/>
    </w:pPr>
    <w:rPr>
      <w:rFonts w:ascii="Garamond" w:hAnsi="Garamond"/>
      <w:sz w:val="21"/>
      <w:szCs w:val="20"/>
    </w:rPr>
  </w:style>
  <w:style w:type="paragraph" w:styleId="Index4">
    <w:name w:val="index 4"/>
    <w:basedOn w:val="Normal"/>
    <w:rsid w:val="00130E11"/>
    <w:pPr>
      <w:ind w:left="600" w:hanging="240"/>
    </w:pPr>
    <w:rPr>
      <w:rFonts w:ascii="Garamond" w:hAnsi="Garamond"/>
      <w:sz w:val="21"/>
      <w:szCs w:val="20"/>
    </w:rPr>
  </w:style>
  <w:style w:type="paragraph" w:styleId="Index5">
    <w:name w:val="index 5"/>
    <w:basedOn w:val="Normal"/>
    <w:rsid w:val="00130E11"/>
    <w:pPr>
      <w:ind w:left="840"/>
    </w:pPr>
    <w:rPr>
      <w:rFonts w:ascii="Garamond" w:hAnsi="Garamond"/>
      <w:sz w:val="21"/>
      <w:szCs w:val="20"/>
    </w:rPr>
  </w:style>
  <w:style w:type="paragraph" w:styleId="IndexHeading">
    <w:name w:val="index heading"/>
    <w:basedOn w:val="Normal"/>
    <w:next w:val="Index1"/>
    <w:rsid w:val="00130E11"/>
    <w:pPr>
      <w:spacing w:line="480" w:lineRule="atLeast"/>
    </w:pPr>
    <w:rPr>
      <w:rFonts w:ascii="Garamond" w:hAnsi="Garamond"/>
      <w:spacing w:val="-5"/>
      <w:sz w:val="28"/>
      <w:szCs w:val="20"/>
    </w:rPr>
  </w:style>
  <w:style w:type="character" w:customStyle="1" w:styleId="Lead-inEmphasis">
    <w:name w:val="Lead-in Emphasis"/>
    <w:rsid w:val="00130E11"/>
    <w:rPr>
      <w:caps/>
      <w:sz w:val="18"/>
    </w:rPr>
  </w:style>
  <w:style w:type="paragraph" w:styleId="ListBullet">
    <w:name w:val="List Bullet"/>
    <w:basedOn w:val="Normal"/>
    <w:rsid w:val="00130E11"/>
    <w:pPr>
      <w:numPr>
        <w:numId w:val="1"/>
      </w:numPr>
      <w:spacing w:after="240" w:line="240" w:lineRule="atLeast"/>
      <w:ind w:right="720"/>
      <w:jc w:val="both"/>
    </w:pPr>
    <w:rPr>
      <w:rFonts w:ascii="Garamond" w:hAnsi="Garamond"/>
      <w:sz w:val="22"/>
      <w:szCs w:val="20"/>
    </w:rPr>
  </w:style>
  <w:style w:type="paragraph" w:styleId="MacroText">
    <w:name w:val="macro"/>
    <w:basedOn w:val="BodyText"/>
    <w:link w:val="MacroTextChar"/>
    <w:rsid w:val="00130E11"/>
    <w:pPr>
      <w:spacing w:line="240" w:lineRule="auto"/>
      <w:jc w:val="left"/>
    </w:pPr>
    <w:rPr>
      <w:rFonts w:ascii="Courier New" w:hAnsi="Courier New"/>
    </w:rPr>
  </w:style>
  <w:style w:type="character" w:customStyle="1" w:styleId="MacroTextChar">
    <w:name w:val="Macro Text Char"/>
    <w:link w:val="MacroText"/>
    <w:rsid w:val="00130E11"/>
    <w:rPr>
      <w:rFonts w:ascii="Courier New" w:hAnsi="Courier New"/>
      <w:sz w:val="22"/>
    </w:rPr>
  </w:style>
  <w:style w:type="character" w:styleId="PageNumber">
    <w:name w:val="page number"/>
    <w:rsid w:val="00130E11"/>
    <w:rPr>
      <w:sz w:val="24"/>
    </w:rPr>
  </w:style>
  <w:style w:type="paragraph" w:customStyle="1" w:styleId="SubtitleCover">
    <w:name w:val="Subtitle Cover"/>
    <w:basedOn w:val="TitleCover"/>
    <w:next w:val="BodyText"/>
    <w:rsid w:val="00130E1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30E11"/>
    <w:pPr>
      <w:keepNext/>
      <w:keepLines/>
      <w:spacing w:after="240" w:line="720" w:lineRule="atLeast"/>
      <w:jc w:val="center"/>
    </w:pPr>
    <w:rPr>
      <w:rFonts w:ascii="Garamond" w:hAnsi="Garamond"/>
      <w:caps/>
      <w:spacing w:val="65"/>
      <w:kern w:val="20"/>
      <w:sz w:val="64"/>
      <w:szCs w:val="20"/>
    </w:rPr>
  </w:style>
  <w:style w:type="paragraph" w:styleId="TableofFigures">
    <w:name w:val="table of figures"/>
    <w:basedOn w:val="Normal"/>
    <w:rsid w:val="00130E11"/>
    <w:rPr>
      <w:rFonts w:ascii="Garamond" w:hAnsi="Garamond"/>
      <w:sz w:val="22"/>
      <w:szCs w:val="20"/>
    </w:rPr>
  </w:style>
  <w:style w:type="paragraph" w:styleId="TOC1">
    <w:name w:val="toc 1"/>
    <w:basedOn w:val="Normal"/>
    <w:uiPriority w:val="39"/>
    <w:qFormat/>
    <w:rsid w:val="00130E11"/>
    <w:pPr>
      <w:tabs>
        <w:tab w:val="right" w:leader="dot" w:pos="5040"/>
      </w:tabs>
    </w:pPr>
    <w:rPr>
      <w:rFonts w:ascii="Garamond" w:hAnsi="Garamond"/>
      <w:sz w:val="22"/>
      <w:szCs w:val="20"/>
    </w:rPr>
  </w:style>
  <w:style w:type="paragraph" w:styleId="TOC2">
    <w:name w:val="toc 2"/>
    <w:basedOn w:val="Normal"/>
    <w:uiPriority w:val="39"/>
    <w:qFormat/>
    <w:rsid w:val="00130E11"/>
    <w:pPr>
      <w:tabs>
        <w:tab w:val="right" w:leader="dot" w:pos="5040"/>
      </w:tabs>
    </w:pPr>
    <w:rPr>
      <w:rFonts w:ascii="Garamond" w:hAnsi="Garamond"/>
      <w:sz w:val="22"/>
      <w:szCs w:val="20"/>
    </w:rPr>
  </w:style>
  <w:style w:type="paragraph" w:styleId="TOC3">
    <w:name w:val="toc 3"/>
    <w:basedOn w:val="Normal"/>
    <w:uiPriority w:val="39"/>
    <w:qFormat/>
    <w:rsid w:val="00130E11"/>
    <w:pPr>
      <w:tabs>
        <w:tab w:val="right" w:leader="dot" w:pos="5040"/>
      </w:tabs>
    </w:pPr>
    <w:rPr>
      <w:rFonts w:ascii="Garamond" w:hAnsi="Garamond"/>
      <w:i/>
      <w:sz w:val="22"/>
      <w:szCs w:val="20"/>
    </w:rPr>
  </w:style>
  <w:style w:type="paragraph" w:styleId="TOC4">
    <w:name w:val="toc 4"/>
    <w:basedOn w:val="Normal"/>
    <w:rsid w:val="00130E11"/>
    <w:pPr>
      <w:tabs>
        <w:tab w:val="right" w:leader="dot" w:pos="5040"/>
      </w:tabs>
    </w:pPr>
    <w:rPr>
      <w:rFonts w:ascii="Garamond" w:hAnsi="Garamond"/>
      <w:i/>
      <w:sz w:val="22"/>
      <w:szCs w:val="20"/>
    </w:rPr>
  </w:style>
  <w:style w:type="paragraph" w:styleId="TOC5">
    <w:name w:val="toc 5"/>
    <w:basedOn w:val="Normal"/>
    <w:rsid w:val="00130E11"/>
    <w:rPr>
      <w:rFonts w:ascii="Garamond" w:hAnsi="Garamond"/>
      <w:i/>
      <w:sz w:val="22"/>
      <w:szCs w:val="20"/>
    </w:rPr>
  </w:style>
  <w:style w:type="paragraph" w:styleId="Subtitle">
    <w:name w:val="Subtitle"/>
    <w:basedOn w:val="Title"/>
    <w:next w:val="BodyText"/>
    <w:link w:val="SubtitleChar"/>
    <w:qFormat/>
    <w:rsid w:val="00130E11"/>
    <w:pPr>
      <w:spacing w:after="420"/>
    </w:pPr>
    <w:rPr>
      <w:spacing w:val="20"/>
      <w:sz w:val="22"/>
    </w:rPr>
  </w:style>
  <w:style w:type="character" w:customStyle="1" w:styleId="SubtitleChar">
    <w:name w:val="Subtitle Char"/>
    <w:link w:val="Subtitle"/>
    <w:rsid w:val="00130E11"/>
    <w:rPr>
      <w:rFonts w:ascii="Garamond" w:hAnsi="Garamond"/>
      <w:caps/>
      <w:spacing w:val="20"/>
      <w:kern w:val="20"/>
      <w:sz w:val="22"/>
    </w:rPr>
  </w:style>
  <w:style w:type="paragraph" w:styleId="Title">
    <w:name w:val="Title"/>
    <w:basedOn w:val="Normal"/>
    <w:next w:val="Subtitle"/>
    <w:link w:val="TitleChar"/>
    <w:qFormat/>
    <w:rsid w:val="00130E11"/>
    <w:pPr>
      <w:keepNext/>
      <w:keepLines/>
      <w:spacing w:before="140"/>
      <w:jc w:val="center"/>
    </w:pPr>
    <w:rPr>
      <w:rFonts w:ascii="Garamond" w:hAnsi="Garamond"/>
      <w:caps/>
      <w:spacing w:val="60"/>
      <w:kern w:val="20"/>
      <w:sz w:val="44"/>
      <w:szCs w:val="20"/>
    </w:rPr>
  </w:style>
  <w:style w:type="character" w:customStyle="1" w:styleId="TitleChar">
    <w:name w:val="Title Char"/>
    <w:link w:val="Title"/>
    <w:rsid w:val="00130E11"/>
    <w:rPr>
      <w:rFonts w:ascii="Garamond" w:hAnsi="Garamond"/>
      <w:caps/>
      <w:spacing w:val="60"/>
      <w:kern w:val="20"/>
      <w:sz w:val="44"/>
    </w:rPr>
  </w:style>
  <w:style w:type="paragraph" w:customStyle="1" w:styleId="Columnheadings">
    <w:name w:val="Column headings"/>
    <w:basedOn w:val="Normal"/>
    <w:rsid w:val="00130E11"/>
    <w:pPr>
      <w:keepNext/>
      <w:spacing w:before="80"/>
      <w:jc w:val="center"/>
    </w:pPr>
    <w:rPr>
      <w:rFonts w:ascii="Garamond" w:hAnsi="Garamond"/>
      <w:caps/>
      <w:sz w:val="14"/>
      <w:szCs w:val="20"/>
    </w:rPr>
  </w:style>
  <w:style w:type="character" w:styleId="CommentReference">
    <w:name w:val="annotation reference"/>
    <w:uiPriority w:val="99"/>
    <w:rsid w:val="00130E11"/>
    <w:rPr>
      <w:sz w:val="16"/>
    </w:rPr>
  </w:style>
  <w:style w:type="paragraph" w:styleId="CommentText">
    <w:name w:val="annotation text"/>
    <w:basedOn w:val="Normal"/>
    <w:link w:val="CommentTextChar"/>
    <w:uiPriority w:val="99"/>
    <w:rsid w:val="00130E11"/>
    <w:rPr>
      <w:rFonts w:ascii="Garamond" w:hAnsi="Garamond"/>
      <w:sz w:val="22"/>
      <w:szCs w:val="20"/>
    </w:rPr>
  </w:style>
  <w:style w:type="character" w:customStyle="1" w:styleId="CommentTextChar">
    <w:name w:val="Comment Text Char"/>
    <w:link w:val="CommentText"/>
    <w:uiPriority w:val="99"/>
    <w:rsid w:val="00130E11"/>
    <w:rPr>
      <w:rFonts w:ascii="Garamond" w:hAnsi="Garamond"/>
      <w:sz w:val="22"/>
    </w:rPr>
  </w:style>
  <w:style w:type="paragraph" w:customStyle="1" w:styleId="CompanyName">
    <w:name w:val="Company Name"/>
    <w:basedOn w:val="BodyText"/>
    <w:rsid w:val="00130E11"/>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rsid w:val="00130E11"/>
    <w:pPr>
      <w:tabs>
        <w:tab w:val="right" w:leader="dot" w:pos="7560"/>
      </w:tabs>
    </w:pPr>
    <w:rPr>
      <w:rFonts w:ascii="Garamond" w:hAnsi="Garamond"/>
      <w:sz w:val="22"/>
      <w:szCs w:val="20"/>
    </w:rPr>
  </w:style>
  <w:style w:type="paragraph" w:styleId="TOAHeading">
    <w:name w:val="toa heading"/>
    <w:basedOn w:val="Normal"/>
    <w:next w:val="TableofAuthorities"/>
    <w:rsid w:val="00130E11"/>
    <w:pPr>
      <w:keepNext/>
      <w:spacing w:line="720" w:lineRule="atLeast"/>
    </w:pPr>
    <w:rPr>
      <w:rFonts w:ascii="Garamond" w:hAnsi="Garamond"/>
      <w:caps/>
      <w:spacing w:val="-10"/>
      <w:kern w:val="28"/>
      <w:sz w:val="22"/>
      <w:szCs w:val="20"/>
    </w:rPr>
  </w:style>
  <w:style w:type="paragraph" w:customStyle="1" w:styleId="Rowlabels">
    <w:name w:val="Row labels"/>
    <w:basedOn w:val="Normal"/>
    <w:rsid w:val="00130E11"/>
    <w:pPr>
      <w:keepNext/>
      <w:spacing w:before="40"/>
    </w:pPr>
    <w:rPr>
      <w:rFonts w:ascii="Garamond" w:hAnsi="Garamond"/>
      <w:sz w:val="18"/>
      <w:szCs w:val="20"/>
    </w:rPr>
  </w:style>
  <w:style w:type="paragraph" w:customStyle="1" w:styleId="Percentage">
    <w:name w:val="Percentage"/>
    <w:basedOn w:val="Normal"/>
    <w:rsid w:val="00130E11"/>
    <w:pPr>
      <w:spacing w:before="40"/>
      <w:jc w:val="center"/>
    </w:pPr>
    <w:rPr>
      <w:rFonts w:ascii="Garamond" w:hAnsi="Garamond"/>
      <w:sz w:val="18"/>
      <w:szCs w:val="20"/>
    </w:rPr>
  </w:style>
  <w:style w:type="paragraph" w:customStyle="1" w:styleId="NumberedList">
    <w:name w:val="Numbered List"/>
    <w:basedOn w:val="Normal"/>
    <w:link w:val="NumberedListChar"/>
    <w:rsid w:val="00130E11"/>
    <w:pPr>
      <w:numPr>
        <w:numId w:val="2"/>
      </w:numPr>
      <w:spacing w:after="240" w:line="312" w:lineRule="auto"/>
      <w:contextualSpacing/>
    </w:pPr>
    <w:rPr>
      <w:rFonts w:ascii="Garamond" w:hAnsi="Garamond"/>
      <w:sz w:val="22"/>
      <w:szCs w:val="20"/>
    </w:rPr>
  </w:style>
  <w:style w:type="character" w:customStyle="1" w:styleId="NumberedListChar">
    <w:name w:val="Numbered List Char"/>
    <w:link w:val="NumberedList"/>
    <w:rsid w:val="00130E11"/>
    <w:rPr>
      <w:rFonts w:ascii="Garamond" w:hAnsi="Garamond"/>
      <w:sz w:val="22"/>
    </w:rPr>
  </w:style>
  <w:style w:type="paragraph" w:customStyle="1" w:styleId="NumberedListBold">
    <w:name w:val="Numbered List Bold"/>
    <w:basedOn w:val="NumberedList"/>
    <w:link w:val="NumberedListBoldChar"/>
    <w:rsid w:val="00130E11"/>
    <w:rPr>
      <w:b/>
      <w:bCs/>
    </w:rPr>
  </w:style>
  <w:style w:type="character" w:customStyle="1" w:styleId="NumberedListBoldChar">
    <w:name w:val="Numbered List Bold Char"/>
    <w:link w:val="NumberedListBold"/>
    <w:rsid w:val="00130E11"/>
    <w:rPr>
      <w:rFonts w:ascii="Garamond" w:hAnsi="Garamond"/>
      <w:b/>
      <w:bCs/>
      <w:sz w:val="22"/>
    </w:rPr>
  </w:style>
  <w:style w:type="paragraph" w:customStyle="1" w:styleId="LineSpace">
    <w:name w:val="Line Space"/>
    <w:basedOn w:val="Normal"/>
    <w:rsid w:val="00130E11"/>
    <w:rPr>
      <w:rFonts w:ascii="Verdana" w:hAnsi="Verdana"/>
      <w:sz w:val="12"/>
      <w:szCs w:val="20"/>
    </w:rPr>
  </w:style>
  <w:style w:type="paragraph" w:styleId="BalloonText">
    <w:name w:val="Balloon Text"/>
    <w:basedOn w:val="Normal"/>
    <w:link w:val="BalloonTextChar"/>
    <w:rsid w:val="00130E11"/>
    <w:rPr>
      <w:rFonts w:ascii="Tahoma" w:hAnsi="Tahoma" w:cs="Tahoma"/>
      <w:sz w:val="16"/>
      <w:szCs w:val="16"/>
    </w:rPr>
  </w:style>
  <w:style w:type="character" w:customStyle="1" w:styleId="BalloonTextChar">
    <w:name w:val="Balloon Text Char"/>
    <w:link w:val="BalloonText"/>
    <w:rsid w:val="00130E11"/>
    <w:rPr>
      <w:rFonts w:ascii="Tahoma" w:hAnsi="Tahoma" w:cs="Tahoma"/>
      <w:sz w:val="16"/>
      <w:szCs w:val="16"/>
    </w:rPr>
  </w:style>
  <w:style w:type="character" w:styleId="Hyperlink">
    <w:name w:val="Hyperlink"/>
    <w:uiPriority w:val="99"/>
    <w:rsid w:val="00130E11"/>
    <w:rPr>
      <w:color w:val="0000FF"/>
      <w:u w:val="single"/>
    </w:rPr>
  </w:style>
  <w:style w:type="character" w:styleId="FollowedHyperlink">
    <w:name w:val="FollowedHyperlink"/>
    <w:rsid w:val="00130E11"/>
    <w:rPr>
      <w:color w:val="800080"/>
      <w:u w:val="single"/>
    </w:rPr>
  </w:style>
  <w:style w:type="character" w:styleId="IntenseEmphasis">
    <w:name w:val="Intense Emphasis"/>
    <w:uiPriority w:val="21"/>
    <w:qFormat/>
    <w:rsid w:val="00130E11"/>
    <w:rPr>
      <w:b/>
      <w:bCs/>
      <w:i/>
      <w:iCs/>
      <w:color w:val="4F81BD"/>
    </w:rPr>
  </w:style>
  <w:style w:type="paragraph" w:styleId="Header">
    <w:name w:val="header"/>
    <w:basedOn w:val="Normal"/>
    <w:link w:val="HeaderChar"/>
    <w:uiPriority w:val="99"/>
    <w:rsid w:val="00130E11"/>
    <w:pPr>
      <w:tabs>
        <w:tab w:val="center" w:pos="4320"/>
        <w:tab w:val="right" w:pos="8640"/>
      </w:tabs>
    </w:pPr>
    <w:rPr>
      <w:rFonts w:ascii="Garamond" w:hAnsi="Garamond"/>
      <w:sz w:val="22"/>
      <w:szCs w:val="20"/>
    </w:rPr>
  </w:style>
  <w:style w:type="character" w:customStyle="1" w:styleId="HeaderChar">
    <w:name w:val="Header Char"/>
    <w:link w:val="Header"/>
    <w:uiPriority w:val="99"/>
    <w:rsid w:val="00130E11"/>
    <w:rPr>
      <w:rFonts w:ascii="Garamond" w:hAnsi="Garamond"/>
      <w:sz w:val="22"/>
    </w:rPr>
  </w:style>
  <w:style w:type="table" w:styleId="TableGrid">
    <w:name w:val="Table Grid"/>
    <w:basedOn w:val="TableNormal"/>
    <w:rsid w:val="00130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0E11"/>
    <w:pPr>
      <w:ind w:left="720"/>
    </w:pPr>
    <w:rPr>
      <w:rFonts w:ascii="Garamond" w:hAnsi="Garamond"/>
      <w:sz w:val="22"/>
      <w:szCs w:val="20"/>
    </w:rPr>
  </w:style>
  <w:style w:type="paragraph" w:styleId="CommentSubject">
    <w:name w:val="annotation subject"/>
    <w:basedOn w:val="CommentText"/>
    <w:next w:val="CommentText"/>
    <w:link w:val="CommentSubjectChar"/>
    <w:rsid w:val="00130E11"/>
    <w:rPr>
      <w:b/>
      <w:bCs/>
      <w:sz w:val="20"/>
    </w:rPr>
  </w:style>
  <w:style w:type="character" w:customStyle="1" w:styleId="CommentSubjectChar">
    <w:name w:val="Comment Subject Char"/>
    <w:link w:val="CommentSubject"/>
    <w:rsid w:val="00130E11"/>
    <w:rPr>
      <w:rFonts w:ascii="Garamond" w:hAnsi="Garamond"/>
      <w:b/>
      <w:bCs/>
      <w:sz w:val="22"/>
    </w:rPr>
  </w:style>
  <w:style w:type="paragraph" w:styleId="NormalWeb">
    <w:name w:val="Normal (Web)"/>
    <w:basedOn w:val="Normal"/>
    <w:uiPriority w:val="99"/>
    <w:unhideWhenUsed/>
    <w:rsid w:val="00130E11"/>
    <w:pPr>
      <w:spacing w:before="100" w:beforeAutospacing="1" w:after="100" w:afterAutospacing="1"/>
    </w:pPr>
  </w:style>
  <w:style w:type="paragraph" w:styleId="Footer">
    <w:name w:val="footer"/>
    <w:basedOn w:val="Normal"/>
    <w:link w:val="FooterChar"/>
    <w:uiPriority w:val="99"/>
    <w:rsid w:val="00130E11"/>
    <w:pPr>
      <w:tabs>
        <w:tab w:val="center" w:pos="4320"/>
        <w:tab w:val="right" w:pos="8640"/>
      </w:tabs>
    </w:pPr>
    <w:rPr>
      <w:rFonts w:ascii="Arial" w:hAnsi="Arial"/>
    </w:rPr>
  </w:style>
  <w:style w:type="character" w:customStyle="1" w:styleId="FooterChar">
    <w:name w:val="Footer Char"/>
    <w:link w:val="Footer"/>
    <w:uiPriority w:val="99"/>
    <w:rsid w:val="00130E11"/>
    <w:rPr>
      <w:rFonts w:ascii="Arial" w:hAnsi="Arial"/>
      <w:sz w:val="24"/>
      <w:szCs w:val="24"/>
    </w:rPr>
  </w:style>
  <w:style w:type="paragraph" w:styleId="BodyTextIndent">
    <w:name w:val="Body Text Indent"/>
    <w:basedOn w:val="Normal"/>
    <w:link w:val="BodyTextIndentChar"/>
    <w:rsid w:val="00130E11"/>
    <w:pPr>
      <w:spacing w:after="120"/>
      <w:ind w:left="360"/>
    </w:pPr>
    <w:rPr>
      <w:rFonts w:ascii="Garamond" w:hAnsi="Garamond"/>
      <w:sz w:val="22"/>
      <w:szCs w:val="20"/>
    </w:rPr>
  </w:style>
  <w:style w:type="character" w:customStyle="1" w:styleId="BodyTextIndentChar">
    <w:name w:val="Body Text Indent Char"/>
    <w:link w:val="BodyTextIndent"/>
    <w:rsid w:val="00130E11"/>
    <w:rPr>
      <w:rFonts w:ascii="Garamond" w:hAnsi="Garamond"/>
      <w:sz w:val="22"/>
    </w:rPr>
  </w:style>
  <w:style w:type="paragraph" w:customStyle="1" w:styleId="Default">
    <w:name w:val="Default"/>
    <w:rsid w:val="00130E11"/>
    <w:pPr>
      <w:autoSpaceDE w:val="0"/>
      <w:autoSpaceDN w:val="0"/>
      <w:adjustRightInd w:val="0"/>
    </w:pPr>
    <w:rPr>
      <w:rFonts w:ascii="Calibri" w:hAnsi="Calibri" w:cs="Calibri"/>
      <w:color w:val="000000"/>
      <w:sz w:val="24"/>
      <w:szCs w:val="24"/>
    </w:rPr>
  </w:style>
  <w:style w:type="paragraph" w:customStyle="1" w:styleId="CM174">
    <w:name w:val="CM174"/>
    <w:basedOn w:val="Default"/>
    <w:next w:val="Default"/>
    <w:uiPriority w:val="99"/>
    <w:rsid w:val="00130E11"/>
    <w:rPr>
      <w:rFonts w:ascii="Times New Roman" w:hAnsi="Times New Roman" w:cs="Times New Roman"/>
      <w:color w:val="auto"/>
    </w:rPr>
  </w:style>
  <w:style w:type="paragraph" w:customStyle="1" w:styleId="CM171">
    <w:name w:val="CM171"/>
    <w:basedOn w:val="Default"/>
    <w:next w:val="Default"/>
    <w:uiPriority w:val="99"/>
    <w:rsid w:val="00130E11"/>
    <w:rPr>
      <w:rFonts w:ascii="Times New Roman" w:hAnsi="Times New Roman" w:cs="Times New Roman"/>
      <w:color w:val="auto"/>
    </w:rPr>
  </w:style>
  <w:style w:type="paragraph" w:customStyle="1" w:styleId="CM111">
    <w:name w:val="CM111"/>
    <w:basedOn w:val="Default"/>
    <w:next w:val="Default"/>
    <w:uiPriority w:val="99"/>
    <w:rsid w:val="00130E11"/>
    <w:pPr>
      <w:spacing w:line="320" w:lineRule="atLeast"/>
    </w:pPr>
    <w:rPr>
      <w:rFonts w:ascii="Times New Roman" w:hAnsi="Times New Roman" w:cs="Times New Roman"/>
      <w:color w:val="auto"/>
    </w:rPr>
  </w:style>
  <w:style w:type="paragraph" w:customStyle="1" w:styleId="CM11">
    <w:name w:val="CM11"/>
    <w:basedOn w:val="Default"/>
    <w:next w:val="Default"/>
    <w:uiPriority w:val="99"/>
    <w:rsid w:val="00130E11"/>
    <w:pPr>
      <w:spacing w:line="318" w:lineRule="atLeast"/>
    </w:pPr>
    <w:rPr>
      <w:rFonts w:ascii="Times New Roman" w:hAnsi="Times New Roman" w:cs="Times New Roman"/>
      <w:color w:val="auto"/>
    </w:rPr>
  </w:style>
  <w:style w:type="paragraph" w:customStyle="1" w:styleId="CM170">
    <w:name w:val="CM170"/>
    <w:basedOn w:val="Default"/>
    <w:next w:val="Default"/>
    <w:uiPriority w:val="99"/>
    <w:rsid w:val="00130E11"/>
    <w:rPr>
      <w:rFonts w:ascii="Times New Roman" w:hAnsi="Times New Roman" w:cs="Times New Roman"/>
      <w:color w:val="auto"/>
    </w:rPr>
  </w:style>
  <w:style w:type="paragraph" w:customStyle="1" w:styleId="CM68">
    <w:name w:val="CM68"/>
    <w:basedOn w:val="Default"/>
    <w:next w:val="Default"/>
    <w:uiPriority w:val="99"/>
    <w:rsid w:val="00130E11"/>
    <w:rPr>
      <w:rFonts w:ascii="Times New Roman" w:hAnsi="Times New Roman" w:cs="Times New Roman"/>
      <w:color w:val="auto"/>
    </w:rPr>
  </w:style>
  <w:style w:type="paragraph" w:customStyle="1" w:styleId="CM177">
    <w:name w:val="CM177"/>
    <w:basedOn w:val="Default"/>
    <w:next w:val="Default"/>
    <w:uiPriority w:val="99"/>
    <w:rsid w:val="00130E11"/>
    <w:rPr>
      <w:rFonts w:ascii="Times New Roman" w:hAnsi="Times New Roman" w:cs="Times New Roman"/>
      <w:color w:val="auto"/>
    </w:rPr>
  </w:style>
  <w:style w:type="paragraph" w:customStyle="1" w:styleId="BulletText">
    <w:name w:val="Bullet Text"/>
    <w:basedOn w:val="Normal"/>
    <w:link w:val="BulletTextChar1"/>
    <w:rsid w:val="00130E11"/>
    <w:pPr>
      <w:spacing w:after="240"/>
      <w:ind w:left="576" w:hanging="576"/>
    </w:pPr>
  </w:style>
  <w:style w:type="paragraph" w:customStyle="1" w:styleId="MainText">
    <w:name w:val="MainText"/>
    <w:basedOn w:val="Normal"/>
    <w:link w:val="MainTextChar1"/>
    <w:rsid w:val="00130E11"/>
    <w:pPr>
      <w:tabs>
        <w:tab w:val="left" w:pos="432"/>
      </w:tabs>
      <w:spacing w:after="240"/>
    </w:pPr>
  </w:style>
  <w:style w:type="character" w:customStyle="1" w:styleId="MainTextChar1">
    <w:name w:val="MainText Char1"/>
    <w:link w:val="MainText"/>
    <w:rsid w:val="00130E11"/>
    <w:rPr>
      <w:sz w:val="24"/>
      <w:szCs w:val="24"/>
    </w:rPr>
  </w:style>
  <w:style w:type="character" w:customStyle="1" w:styleId="BulletTextChar1">
    <w:name w:val="Bullet Text Char1"/>
    <w:link w:val="BulletText"/>
    <w:rsid w:val="00130E11"/>
    <w:rPr>
      <w:sz w:val="24"/>
      <w:szCs w:val="24"/>
    </w:rPr>
  </w:style>
  <w:style w:type="paragraph" w:customStyle="1" w:styleId="Header1">
    <w:name w:val="Header 1"/>
    <w:basedOn w:val="Normal"/>
    <w:link w:val="Header1Char1"/>
    <w:autoRedefine/>
    <w:rsid w:val="00130E11"/>
    <w:pPr>
      <w:spacing w:before="120" w:line="360" w:lineRule="auto"/>
    </w:pPr>
    <w:rPr>
      <w:rFonts w:ascii="Trebuchet MS" w:hAnsi="Trebuchet MS"/>
      <w:b/>
    </w:rPr>
  </w:style>
  <w:style w:type="character" w:customStyle="1" w:styleId="Header1Char1">
    <w:name w:val="Header 1 Char1"/>
    <w:link w:val="Header1"/>
    <w:rsid w:val="00130E11"/>
    <w:rPr>
      <w:rFonts w:ascii="Trebuchet MS" w:hAnsi="Trebuchet MS"/>
      <w:b/>
      <w:sz w:val="24"/>
      <w:szCs w:val="24"/>
    </w:rPr>
  </w:style>
  <w:style w:type="character" w:styleId="Strong">
    <w:name w:val="Strong"/>
    <w:uiPriority w:val="22"/>
    <w:qFormat/>
    <w:rsid w:val="00130E11"/>
    <w:rPr>
      <w:b/>
      <w:bCs/>
    </w:rPr>
  </w:style>
  <w:style w:type="paragraph" w:styleId="HTMLPreformatted">
    <w:name w:val="HTML Preformatted"/>
    <w:basedOn w:val="Normal"/>
    <w:link w:val="HTMLPreformattedChar"/>
    <w:uiPriority w:val="99"/>
    <w:unhideWhenUsed/>
    <w:rsid w:val="0013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30E11"/>
    <w:rPr>
      <w:rFonts w:ascii="Courier New" w:hAnsi="Courier New" w:cs="Courier New"/>
    </w:rPr>
  </w:style>
  <w:style w:type="paragraph" w:styleId="NoSpacing">
    <w:name w:val="No Spacing"/>
    <w:link w:val="NoSpacingChar"/>
    <w:uiPriority w:val="1"/>
    <w:qFormat/>
    <w:rsid w:val="001419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1973"/>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55890"/>
    <w:pPr>
      <w:pBdr>
        <w:top w:val="none" w:sz="0" w:space="0" w:color="auto"/>
        <w:bottom w:val="none" w:sz="0" w:space="0" w:color="auto"/>
      </w:pBdr>
      <w:spacing w:before="480" w:after="0" w:line="240" w:lineRule="auto"/>
      <w:jc w:val="left"/>
      <w:outlineLvl w:val="9"/>
    </w:pPr>
    <w:rPr>
      <w:rFonts w:asciiTheme="majorHAnsi" w:eastAsiaTheme="majorEastAsia" w:hAnsiTheme="majorHAnsi" w:cstheme="majorBidi"/>
      <w:bCs/>
      <w:caps w:val="0"/>
      <w:color w:val="365F91" w:themeColor="accent1" w:themeShade="BF"/>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90429">
      <w:bodyDiv w:val="1"/>
      <w:marLeft w:val="0"/>
      <w:marRight w:val="0"/>
      <w:marTop w:val="0"/>
      <w:marBottom w:val="0"/>
      <w:divBdr>
        <w:top w:val="none" w:sz="0" w:space="0" w:color="auto"/>
        <w:left w:val="none" w:sz="0" w:space="0" w:color="auto"/>
        <w:bottom w:val="none" w:sz="0" w:space="0" w:color="auto"/>
        <w:right w:val="none" w:sz="0" w:space="0" w:color="auto"/>
      </w:divBdr>
      <w:divsChild>
        <w:div w:id="1680545535">
          <w:marLeft w:val="0"/>
          <w:marRight w:val="0"/>
          <w:marTop w:val="0"/>
          <w:marBottom w:val="0"/>
          <w:divBdr>
            <w:top w:val="none" w:sz="0" w:space="0" w:color="auto"/>
            <w:left w:val="none" w:sz="0" w:space="0" w:color="auto"/>
            <w:bottom w:val="none" w:sz="0" w:space="0" w:color="auto"/>
            <w:right w:val="none" w:sz="0" w:space="0" w:color="auto"/>
          </w:divBdr>
          <w:divsChild>
            <w:div w:id="1676303239">
              <w:marLeft w:val="0"/>
              <w:marRight w:val="0"/>
              <w:marTop w:val="0"/>
              <w:marBottom w:val="0"/>
              <w:divBdr>
                <w:top w:val="none" w:sz="0" w:space="0" w:color="auto"/>
                <w:left w:val="none" w:sz="0" w:space="0" w:color="auto"/>
                <w:bottom w:val="none" w:sz="0" w:space="0" w:color="auto"/>
                <w:right w:val="none" w:sz="0" w:space="0" w:color="auto"/>
              </w:divBdr>
              <w:divsChild>
                <w:div w:id="618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8851">
      <w:bodyDiv w:val="1"/>
      <w:marLeft w:val="0"/>
      <w:marRight w:val="0"/>
      <w:marTop w:val="0"/>
      <w:marBottom w:val="0"/>
      <w:divBdr>
        <w:top w:val="none" w:sz="0" w:space="0" w:color="auto"/>
        <w:left w:val="none" w:sz="0" w:space="0" w:color="auto"/>
        <w:bottom w:val="none" w:sz="0" w:space="0" w:color="auto"/>
        <w:right w:val="none" w:sz="0" w:space="0" w:color="auto"/>
      </w:divBdr>
      <w:divsChild>
        <w:div w:id="1437291288">
          <w:marLeft w:val="0"/>
          <w:marRight w:val="0"/>
          <w:marTop w:val="0"/>
          <w:marBottom w:val="0"/>
          <w:divBdr>
            <w:top w:val="none" w:sz="0" w:space="0" w:color="auto"/>
            <w:left w:val="none" w:sz="0" w:space="0" w:color="auto"/>
            <w:bottom w:val="none" w:sz="0" w:space="0" w:color="auto"/>
            <w:right w:val="none" w:sz="0" w:space="0" w:color="auto"/>
          </w:divBdr>
          <w:divsChild>
            <w:div w:id="634019508">
              <w:marLeft w:val="0"/>
              <w:marRight w:val="0"/>
              <w:marTop w:val="0"/>
              <w:marBottom w:val="0"/>
              <w:divBdr>
                <w:top w:val="none" w:sz="0" w:space="0" w:color="auto"/>
                <w:left w:val="none" w:sz="0" w:space="0" w:color="auto"/>
                <w:bottom w:val="none" w:sz="0" w:space="0" w:color="auto"/>
                <w:right w:val="none" w:sz="0" w:space="0" w:color="auto"/>
              </w:divBdr>
              <w:divsChild>
                <w:div w:id="10016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http://www.nwceo.org/" TargetMode="External"/><Relationship Id="rId42" Type="http://schemas.openxmlformats.org/officeDocument/2006/relationships/hyperlink" Target="http://www.qualitycharters.org/index.php" TargetMode="External"/><Relationship Id="rId47" Type="http://schemas.openxmlformats.org/officeDocument/2006/relationships/hyperlink" Target="http://www.oasbo.com/" TargetMode="External"/><Relationship Id="rId63" Type="http://schemas.openxmlformats.org/officeDocument/2006/relationships/hyperlink" Target="http://arcweb.sos.state.or.us/pages/rules/oars_500/oar_581/581_020.html" TargetMode="External"/><Relationship Id="rId68" Type="http://schemas.openxmlformats.org/officeDocument/2006/relationships/hyperlink" Target="http://www.osba.org/Resources/LeftNav/Charter_Schools.aspx" TargetMode="External"/><Relationship Id="rId16" Type="http://schemas.openxmlformats.org/officeDocument/2006/relationships/hyperlink" Target="http://www.leg.state.or.us/ors/338.html" TargetMode="External"/><Relationship Id="rId11" Type="http://schemas.openxmlformats.org/officeDocument/2006/relationships/image" Target="media/image2.jpeg"/><Relationship Id="rId24" Type="http://schemas.openxmlformats.org/officeDocument/2006/relationships/hyperlink" Target="http://www.qualitycharters.org/index.php" TargetMode="External"/><Relationship Id="rId32" Type="http://schemas.openxmlformats.org/officeDocument/2006/relationships/hyperlink" Target="http://www.leg.state.or.us/ors/327.html" TargetMode="External"/><Relationship Id="rId37" Type="http://schemas.openxmlformats.org/officeDocument/2006/relationships/hyperlink" Target="http://www.boli.state.or.us" TargetMode="External"/><Relationship Id="rId40" Type="http://schemas.openxmlformats.org/officeDocument/2006/relationships/hyperlink" Target="http://www.osba.org/" TargetMode="External"/><Relationship Id="rId45" Type="http://schemas.openxmlformats.org/officeDocument/2006/relationships/image" Target="media/image8.wmf"/><Relationship Id="rId53" Type="http://schemas.openxmlformats.org/officeDocument/2006/relationships/hyperlink" Target="http://idea.ed.gov" TargetMode="External"/><Relationship Id="rId58" Type="http://schemas.openxmlformats.org/officeDocument/2006/relationships/image" Target="media/image13.wmf"/><Relationship Id="rId66" Type="http://schemas.openxmlformats.org/officeDocument/2006/relationships/hyperlink" Target="http://www.charterschoolcenter.org/" TargetMode="External"/><Relationship Id="rId74" Type="http://schemas.openxmlformats.org/officeDocument/2006/relationships/hyperlink" Target="http://www.ed.gov/policy/rights/guid/ocr/boyscouts.html"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ode.state.or.us/search/results/?id=169" TargetMode="External"/><Relationship Id="rId19" Type="http://schemas.openxmlformats.org/officeDocument/2006/relationships/hyperlink" Target="http://www.ode.state.or.us/search/results/?id=146" TargetMode="External"/><Relationship Id="rId14" Type="http://schemas.openxmlformats.org/officeDocument/2006/relationships/hyperlink" Target="http://www.ode.state.or.us/teachlearn/real/" TargetMode="External"/><Relationship Id="rId22" Type="http://schemas.openxmlformats.org/officeDocument/2006/relationships/hyperlink" Target="http://charter-starters.com/" TargetMode="External"/><Relationship Id="rId27" Type="http://schemas.openxmlformats.org/officeDocument/2006/relationships/image" Target="media/image6.wmf"/><Relationship Id="rId30" Type="http://schemas.openxmlformats.org/officeDocument/2006/relationships/hyperlink" Target="http://www2.ed.gov/policy/gen/guid/fpco/ferpa/index.html" TargetMode="External"/><Relationship Id="rId35" Type="http://schemas.openxmlformats.org/officeDocument/2006/relationships/hyperlink" Target="http://oregon.gov/PERS/" TargetMode="External"/><Relationship Id="rId43" Type="http://schemas.openxmlformats.org/officeDocument/2006/relationships/hyperlink" Target="http://www.oregon.gov/OGEC/index.shtml" TargetMode="External"/><Relationship Id="rId48" Type="http://schemas.openxmlformats.org/officeDocument/2006/relationships/image" Target="media/image9.wmf"/><Relationship Id="rId56" Type="http://schemas.openxmlformats.org/officeDocument/2006/relationships/hyperlink" Target="http://district.ode.state.or.us" TargetMode="External"/><Relationship Id="rId64" Type="http://schemas.openxmlformats.org/officeDocument/2006/relationships/hyperlink" Target="http://www2.ed.gov/policy/elsec/leg/esea02/index.html" TargetMode="External"/><Relationship Id="rId69" Type="http://schemas.openxmlformats.org/officeDocument/2006/relationships/hyperlink" Target="http://www.nwceo.org/" TargetMode="External"/><Relationship Id="rId77" Type="http://schemas.openxmlformats.org/officeDocument/2006/relationships/hyperlink" Target="http://www.ed.gov" TargetMode="External"/><Relationship Id="rId8" Type="http://schemas.openxmlformats.org/officeDocument/2006/relationships/endnotes" Target="endnotes.xml"/><Relationship Id="rId51" Type="http://schemas.openxmlformats.org/officeDocument/2006/relationships/hyperlink" Target="http://www.ode.state.or.us/search/results/?id=62" TargetMode="External"/><Relationship Id="rId72" Type="http://schemas.openxmlformats.org/officeDocument/2006/relationships/hyperlink" Target="http://www.qualitycharters.org/index.ph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arcweb.sos.state.or.us/rules/OARS_500/OAR_581/581_020.html" TargetMode="External"/><Relationship Id="rId25" Type="http://schemas.openxmlformats.org/officeDocument/2006/relationships/hyperlink" Target="http://idea.ed.gov" TargetMode="External"/><Relationship Id="rId33" Type="http://schemas.openxmlformats.org/officeDocument/2006/relationships/hyperlink" Target="http://www.ode.state.or.us/search/page/?id=2964" TargetMode="External"/><Relationship Id="rId38" Type="http://schemas.openxmlformats.org/officeDocument/2006/relationships/hyperlink" Target="http://www.oregon.gov/tspc/Pages/index.aspx" TargetMode="External"/><Relationship Id="rId46" Type="http://schemas.openxmlformats.org/officeDocument/2006/relationships/hyperlink" Target="http://www.ode.state.or.us/search/page/?=1605" TargetMode="External"/><Relationship Id="rId59" Type="http://schemas.openxmlformats.org/officeDocument/2006/relationships/hyperlink" Target="http://www.ode.state.or.us/search/results/?id=319" TargetMode="External"/><Relationship Id="rId67" Type="http://schemas.openxmlformats.org/officeDocument/2006/relationships/hyperlink" Target="http://www.charterschoolcenter.org/priority-areas" TargetMode="External"/><Relationship Id="rId20" Type="http://schemas.openxmlformats.org/officeDocument/2006/relationships/hyperlink" Target="http://www.ode.state.or.us/search/results/?id=131" TargetMode="External"/><Relationship Id="rId41" Type="http://schemas.openxmlformats.org/officeDocument/2006/relationships/hyperlink" Target="http://www.ode.state.or.us/search/results/?id=219" TargetMode="External"/><Relationship Id="rId54" Type="http://schemas.openxmlformats.org/officeDocument/2006/relationships/hyperlink" Target="http://nichcy.org/disability/categories/" TargetMode="External"/><Relationship Id="rId62" Type="http://schemas.openxmlformats.org/officeDocument/2006/relationships/hyperlink" Target="http://www.leg.state.or.us/ors/338.html" TargetMode="External"/><Relationship Id="rId70" Type="http://schemas.openxmlformats.org/officeDocument/2006/relationships/hyperlink" Target="http://charter-starters.com/" TargetMode="External"/><Relationship Id="rId75" Type="http://schemas.openxmlformats.org/officeDocument/2006/relationships/hyperlink" Target="http://www.dol.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gov/policy/elsec/leg/esea02/index.html" TargetMode="External"/><Relationship Id="rId23" Type="http://schemas.openxmlformats.org/officeDocument/2006/relationships/hyperlink" Target="http://www.publiccharters.org/" TargetMode="External"/><Relationship Id="rId28" Type="http://schemas.openxmlformats.org/officeDocument/2006/relationships/hyperlink" Target="http://www.filinginoregon.com/" TargetMode="External"/><Relationship Id="rId36" Type="http://schemas.openxmlformats.org/officeDocument/2006/relationships/hyperlink" Target="http://www.irs.gov" TargetMode="External"/><Relationship Id="rId49" Type="http://schemas.openxmlformats.org/officeDocument/2006/relationships/image" Target="media/image10.jpeg"/><Relationship Id="rId57" Type="http://schemas.openxmlformats.org/officeDocument/2006/relationships/image" Target="media/image12.wmf"/><Relationship Id="rId10" Type="http://schemas.openxmlformats.org/officeDocument/2006/relationships/hyperlink" Target="http://www.ode.state.or.us/go/charterschools" TargetMode="External"/><Relationship Id="rId31" Type="http://schemas.openxmlformats.org/officeDocument/2006/relationships/hyperlink" Target="http://www.ode.state.or.us/search/results/?id=344"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hyperlink" Target="http://www.ode.state.or.us/search/results/?id=40" TargetMode="External"/><Relationship Id="rId65" Type="http://schemas.openxmlformats.org/officeDocument/2006/relationships/hyperlink" Target="http://www.ode.state.or.us/search/page/?id=3475" TargetMode="External"/><Relationship Id="rId73" Type="http://schemas.openxmlformats.org/officeDocument/2006/relationships/hyperlink" Target="http://www.ed.gov/about/offices/list/ocr/index.html?src=mr"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http://www.ode.state.or.us/go/charterschools" TargetMode="External"/><Relationship Id="rId39" Type="http://schemas.openxmlformats.org/officeDocument/2006/relationships/hyperlink" Target="http://www.ode.state.or.us/search/results/?id=40" TargetMode="External"/><Relationship Id="rId34" Type="http://schemas.openxmlformats.org/officeDocument/2006/relationships/hyperlink" Target="http://www.ode.state.or.us/search/page/?id=1605" TargetMode="External"/><Relationship Id="rId50" Type="http://schemas.openxmlformats.org/officeDocument/2006/relationships/hyperlink" Target="http://www.ode.state.or.us/search/results/?id=182" TargetMode="External"/><Relationship Id="rId55" Type="http://schemas.openxmlformats.org/officeDocument/2006/relationships/hyperlink" Target="http://www.ode.state.or.us/search/results/?id=131" TargetMode="External"/><Relationship Id="rId76" Type="http://schemas.openxmlformats.org/officeDocument/2006/relationships/hyperlink" Target="http://www.ed.gov/policy/gen/reg/ferpa/rights.html" TargetMode="External"/><Relationship Id="rId7" Type="http://schemas.openxmlformats.org/officeDocument/2006/relationships/footnotes" Target="footnotes.xml"/><Relationship Id="rId71" Type="http://schemas.openxmlformats.org/officeDocument/2006/relationships/hyperlink" Target="http://www.publiccharters.org/" TargetMode="External"/><Relationship Id="rId2" Type="http://schemas.openxmlformats.org/officeDocument/2006/relationships/numbering" Target="numbering.xml"/><Relationship Id="rId29" Type="http://schemas.openxmlformats.org/officeDocument/2006/relationships/hyperlink" Target="http://oregon.gov/OSP/SFM/docs/LEPC/Oregon_Public_Records_Law.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cweb.sos.state.or.us/pages/rules/oars_500/oar_581/581_015.html" TargetMode="External"/><Relationship Id="rId7" Type="http://schemas.openxmlformats.org/officeDocument/2006/relationships/hyperlink" Target="http://arcweb.sos.state.or.us/pages/rules/oars_500/oar_581/581_015.html" TargetMode="External"/><Relationship Id="rId2" Type="http://schemas.openxmlformats.org/officeDocument/2006/relationships/hyperlink" Target="http://idea.ed.gov/explore/home" TargetMode="External"/><Relationship Id="rId1" Type="http://schemas.openxmlformats.org/officeDocument/2006/relationships/hyperlink" Target="http://www.ode.state.or.us/data/schoolanddistrict/funding/sped/fundingqa.doc" TargetMode="External"/><Relationship Id="rId6" Type="http://schemas.openxmlformats.org/officeDocument/2006/relationships/hyperlink" Target="http://idea.ed.gov/explore/home" TargetMode="External"/><Relationship Id="rId5" Type="http://schemas.openxmlformats.org/officeDocument/2006/relationships/hyperlink" Target="http://arcweb.sos.state.or.us/pages/rules/oars_500/oar_581/581_015.html" TargetMode="External"/><Relationship Id="rId4" Type="http://schemas.openxmlformats.org/officeDocument/2006/relationships/hyperlink" Target="file:///\\odefs\EII\A-1%20Learning%20Opportunities%20Options%20&amp;%20Supports\Charter%20Schools\Handbook\12-13\www.nasd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07B8-A11C-450A-BB88-5B2BE414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27464</Words>
  <Characters>156548</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183645</CharactersWithSpaces>
  <SharedDoc>false</SharedDoc>
  <HLinks>
    <vt:vector size="258" baseType="variant">
      <vt:variant>
        <vt:i4>1245207</vt:i4>
      </vt:variant>
      <vt:variant>
        <vt:i4>126</vt:i4>
      </vt:variant>
      <vt:variant>
        <vt:i4>0</vt:i4>
      </vt:variant>
      <vt:variant>
        <vt:i4>5</vt:i4>
      </vt:variant>
      <vt:variant>
        <vt:lpwstr>http://www.ode.state.or.us/search/results/?id=169</vt:lpwstr>
      </vt:variant>
      <vt:variant>
        <vt:lpwstr/>
      </vt:variant>
      <vt:variant>
        <vt:i4>1376274</vt:i4>
      </vt:variant>
      <vt:variant>
        <vt:i4>123</vt:i4>
      </vt:variant>
      <vt:variant>
        <vt:i4>0</vt:i4>
      </vt:variant>
      <vt:variant>
        <vt:i4>5</vt:i4>
      </vt:variant>
      <vt:variant>
        <vt:lpwstr>http://www.ode.state.or.us/search/results/?id=40</vt:lpwstr>
      </vt:variant>
      <vt:variant>
        <vt:lpwstr/>
      </vt:variant>
      <vt:variant>
        <vt:i4>1310741</vt:i4>
      </vt:variant>
      <vt:variant>
        <vt:i4>120</vt:i4>
      </vt:variant>
      <vt:variant>
        <vt:i4>0</vt:i4>
      </vt:variant>
      <vt:variant>
        <vt:i4>5</vt:i4>
      </vt:variant>
      <vt:variant>
        <vt:lpwstr>http://www.ode.state.or.us/search/results/?id=319</vt:lpwstr>
      </vt:variant>
      <vt:variant>
        <vt:lpwstr/>
      </vt:variant>
      <vt:variant>
        <vt:i4>6357095</vt:i4>
      </vt:variant>
      <vt:variant>
        <vt:i4>117</vt:i4>
      </vt:variant>
      <vt:variant>
        <vt:i4>0</vt:i4>
      </vt:variant>
      <vt:variant>
        <vt:i4>5</vt:i4>
      </vt:variant>
      <vt:variant>
        <vt:lpwstr>http://www.nichcy.org/Laws/IDEA/Pages/Default.aspx</vt:lpwstr>
      </vt:variant>
      <vt:variant>
        <vt:lpwstr/>
      </vt:variant>
      <vt:variant>
        <vt:i4>5177414</vt:i4>
      </vt:variant>
      <vt:variant>
        <vt:i4>114</vt:i4>
      </vt:variant>
      <vt:variant>
        <vt:i4>0</vt:i4>
      </vt:variant>
      <vt:variant>
        <vt:i4>5</vt:i4>
      </vt:variant>
      <vt:variant>
        <vt:lpwstr>http://district.ode.state.or.us/</vt:lpwstr>
      </vt:variant>
      <vt:variant>
        <vt:lpwstr/>
      </vt:variant>
      <vt:variant>
        <vt:i4>1441815</vt:i4>
      </vt:variant>
      <vt:variant>
        <vt:i4>111</vt:i4>
      </vt:variant>
      <vt:variant>
        <vt:i4>0</vt:i4>
      </vt:variant>
      <vt:variant>
        <vt:i4>5</vt:i4>
      </vt:variant>
      <vt:variant>
        <vt:lpwstr>http://www.ode.state.or.us/search/results/?id=131</vt:lpwstr>
      </vt:variant>
      <vt:variant>
        <vt:lpwstr/>
      </vt:variant>
      <vt:variant>
        <vt:i4>983114</vt:i4>
      </vt:variant>
      <vt:variant>
        <vt:i4>108</vt:i4>
      </vt:variant>
      <vt:variant>
        <vt:i4>0</vt:i4>
      </vt:variant>
      <vt:variant>
        <vt:i4>5</vt:i4>
      </vt:variant>
      <vt:variant>
        <vt:lpwstr>http://nichcy.org/disability/categories/</vt:lpwstr>
      </vt:variant>
      <vt:variant>
        <vt:lpwstr/>
      </vt:variant>
      <vt:variant>
        <vt:i4>8126504</vt:i4>
      </vt:variant>
      <vt:variant>
        <vt:i4>105</vt:i4>
      </vt:variant>
      <vt:variant>
        <vt:i4>0</vt:i4>
      </vt:variant>
      <vt:variant>
        <vt:i4>5</vt:i4>
      </vt:variant>
      <vt:variant>
        <vt:lpwstr>http://idea.ed.gov/</vt:lpwstr>
      </vt:variant>
      <vt:variant>
        <vt:lpwstr/>
      </vt:variant>
      <vt:variant>
        <vt:i4>6881324</vt:i4>
      </vt:variant>
      <vt:variant>
        <vt:i4>102</vt:i4>
      </vt:variant>
      <vt:variant>
        <vt:i4>0</vt:i4>
      </vt:variant>
      <vt:variant>
        <vt:i4>5</vt:i4>
      </vt:variant>
      <vt:variant>
        <vt:lpwstr>http://www.epa.gov/asbestos/pubs/aherarequirements.pdf</vt:lpwstr>
      </vt:variant>
      <vt:variant>
        <vt:lpwstr/>
      </vt:variant>
      <vt:variant>
        <vt:i4>1769487</vt:i4>
      </vt:variant>
      <vt:variant>
        <vt:i4>99</vt:i4>
      </vt:variant>
      <vt:variant>
        <vt:i4>0</vt:i4>
      </vt:variant>
      <vt:variant>
        <vt:i4>5</vt:i4>
      </vt:variant>
      <vt:variant>
        <vt:lpwstr>http://www.uscharterschools.org/cs/fs/view/uscs pr/26</vt:lpwstr>
      </vt:variant>
      <vt:variant>
        <vt:lpwstr/>
      </vt:variant>
      <vt:variant>
        <vt:i4>1900567</vt:i4>
      </vt:variant>
      <vt:variant>
        <vt:i4>96</vt:i4>
      </vt:variant>
      <vt:variant>
        <vt:i4>0</vt:i4>
      </vt:variant>
      <vt:variant>
        <vt:i4>5</vt:i4>
      </vt:variant>
      <vt:variant>
        <vt:lpwstr>http://www.ode.state.or.us/search/results/?id=182</vt:lpwstr>
      </vt:variant>
      <vt:variant>
        <vt:lpwstr/>
      </vt:variant>
      <vt:variant>
        <vt:i4>5636114</vt:i4>
      </vt:variant>
      <vt:variant>
        <vt:i4>93</vt:i4>
      </vt:variant>
      <vt:variant>
        <vt:i4>0</vt:i4>
      </vt:variant>
      <vt:variant>
        <vt:i4>5</vt:i4>
      </vt:variant>
      <vt:variant>
        <vt:lpwstr>http://www.oasbo.com/</vt:lpwstr>
      </vt:variant>
      <vt:variant>
        <vt:lpwstr/>
      </vt:variant>
      <vt:variant>
        <vt:i4>80</vt:i4>
      </vt:variant>
      <vt:variant>
        <vt:i4>90</vt:i4>
      </vt:variant>
      <vt:variant>
        <vt:i4>0</vt:i4>
      </vt:variant>
      <vt:variant>
        <vt:i4>5</vt:i4>
      </vt:variant>
      <vt:variant>
        <vt:lpwstr>http://www.ode.state.or.us/search/page/?=1605</vt:lpwstr>
      </vt:variant>
      <vt:variant>
        <vt:lpwstr/>
      </vt:variant>
      <vt:variant>
        <vt:i4>5898247</vt:i4>
      </vt:variant>
      <vt:variant>
        <vt:i4>87</vt:i4>
      </vt:variant>
      <vt:variant>
        <vt:i4>0</vt:i4>
      </vt:variant>
      <vt:variant>
        <vt:i4>5</vt:i4>
      </vt:variant>
      <vt:variant>
        <vt:lpwstr>http://www.qualitycharters.org/index.php</vt:lpwstr>
      </vt:variant>
      <vt:variant>
        <vt:lpwstr/>
      </vt:variant>
      <vt:variant>
        <vt:i4>1310740</vt:i4>
      </vt:variant>
      <vt:variant>
        <vt:i4>84</vt:i4>
      </vt:variant>
      <vt:variant>
        <vt:i4>0</vt:i4>
      </vt:variant>
      <vt:variant>
        <vt:i4>5</vt:i4>
      </vt:variant>
      <vt:variant>
        <vt:lpwstr>http://www.ode.state.or.us/search/results/?id=219</vt:lpwstr>
      </vt:variant>
      <vt:variant>
        <vt:lpwstr/>
      </vt:variant>
      <vt:variant>
        <vt:i4>5570634</vt:i4>
      </vt:variant>
      <vt:variant>
        <vt:i4>81</vt:i4>
      </vt:variant>
      <vt:variant>
        <vt:i4>0</vt:i4>
      </vt:variant>
      <vt:variant>
        <vt:i4>5</vt:i4>
      </vt:variant>
      <vt:variant>
        <vt:lpwstr>http://www.osba.org/</vt:lpwstr>
      </vt:variant>
      <vt:variant>
        <vt:lpwstr/>
      </vt:variant>
      <vt:variant>
        <vt:i4>1376274</vt:i4>
      </vt:variant>
      <vt:variant>
        <vt:i4>78</vt:i4>
      </vt:variant>
      <vt:variant>
        <vt:i4>0</vt:i4>
      </vt:variant>
      <vt:variant>
        <vt:i4>5</vt:i4>
      </vt:variant>
      <vt:variant>
        <vt:lpwstr>http://www.ode.state.or.us/search/results/?id=40</vt:lpwstr>
      </vt:variant>
      <vt:variant>
        <vt:lpwstr/>
      </vt:variant>
      <vt:variant>
        <vt:i4>458757</vt:i4>
      </vt:variant>
      <vt:variant>
        <vt:i4>75</vt:i4>
      </vt:variant>
      <vt:variant>
        <vt:i4>0</vt:i4>
      </vt:variant>
      <vt:variant>
        <vt:i4>5</vt:i4>
      </vt:variant>
      <vt:variant>
        <vt:lpwstr>http://www.tspc.state.or.us/</vt:lpwstr>
      </vt:variant>
      <vt:variant>
        <vt:lpwstr/>
      </vt:variant>
      <vt:variant>
        <vt:i4>851987</vt:i4>
      </vt:variant>
      <vt:variant>
        <vt:i4>72</vt:i4>
      </vt:variant>
      <vt:variant>
        <vt:i4>0</vt:i4>
      </vt:variant>
      <vt:variant>
        <vt:i4>5</vt:i4>
      </vt:variant>
      <vt:variant>
        <vt:lpwstr>http://www.boli.state.or.us/</vt:lpwstr>
      </vt:variant>
      <vt:variant>
        <vt:lpwstr/>
      </vt:variant>
      <vt:variant>
        <vt:i4>2097251</vt:i4>
      </vt:variant>
      <vt:variant>
        <vt:i4>69</vt:i4>
      </vt:variant>
      <vt:variant>
        <vt:i4>0</vt:i4>
      </vt:variant>
      <vt:variant>
        <vt:i4>5</vt:i4>
      </vt:variant>
      <vt:variant>
        <vt:lpwstr>http://www.irs.gov/</vt:lpwstr>
      </vt:variant>
      <vt:variant>
        <vt:lpwstr/>
      </vt:variant>
      <vt:variant>
        <vt:i4>3539041</vt:i4>
      </vt:variant>
      <vt:variant>
        <vt:i4>66</vt:i4>
      </vt:variant>
      <vt:variant>
        <vt:i4>0</vt:i4>
      </vt:variant>
      <vt:variant>
        <vt:i4>5</vt:i4>
      </vt:variant>
      <vt:variant>
        <vt:lpwstr>http://oregon.gov/PERS/</vt:lpwstr>
      </vt:variant>
      <vt:variant>
        <vt:lpwstr/>
      </vt:variant>
      <vt:variant>
        <vt:i4>6553657</vt:i4>
      </vt:variant>
      <vt:variant>
        <vt:i4>63</vt:i4>
      </vt:variant>
      <vt:variant>
        <vt:i4>0</vt:i4>
      </vt:variant>
      <vt:variant>
        <vt:i4>5</vt:i4>
      </vt:variant>
      <vt:variant>
        <vt:lpwstr>http://www.ode.state.or.us/search/page/?id=1605</vt:lpwstr>
      </vt:variant>
      <vt:variant>
        <vt:lpwstr/>
      </vt:variant>
      <vt:variant>
        <vt:i4>6357046</vt:i4>
      </vt:variant>
      <vt:variant>
        <vt:i4>60</vt:i4>
      </vt:variant>
      <vt:variant>
        <vt:i4>0</vt:i4>
      </vt:variant>
      <vt:variant>
        <vt:i4>5</vt:i4>
      </vt:variant>
      <vt:variant>
        <vt:lpwstr>http://www.ode.state.or.us/search/page/?id=2964</vt:lpwstr>
      </vt:variant>
      <vt:variant>
        <vt:lpwstr/>
      </vt:variant>
      <vt:variant>
        <vt:i4>7864360</vt:i4>
      </vt:variant>
      <vt:variant>
        <vt:i4>57</vt:i4>
      </vt:variant>
      <vt:variant>
        <vt:i4>0</vt:i4>
      </vt:variant>
      <vt:variant>
        <vt:i4>5</vt:i4>
      </vt:variant>
      <vt:variant>
        <vt:lpwstr>http://www.leg.state.or.us/ors/327.html</vt:lpwstr>
      </vt:variant>
      <vt:variant>
        <vt:lpwstr/>
      </vt:variant>
      <vt:variant>
        <vt:i4>1114133</vt:i4>
      </vt:variant>
      <vt:variant>
        <vt:i4>54</vt:i4>
      </vt:variant>
      <vt:variant>
        <vt:i4>0</vt:i4>
      </vt:variant>
      <vt:variant>
        <vt:i4>5</vt:i4>
      </vt:variant>
      <vt:variant>
        <vt:lpwstr>http://www.ode.state.or.us/search/results/?id=344</vt:lpwstr>
      </vt:variant>
      <vt:variant>
        <vt:lpwstr/>
      </vt:variant>
      <vt:variant>
        <vt:i4>6553659</vt:i4>
      </vt:variant>
      <vt:variant>
        <vt:i4>51</vt:i4>
      </vt:variant>
      <vt:variant>
        <vt:i4>0</vt:i4>
      </vt:variant>
      <vt:variant>
        <vt:i4>5</vt:i4>
      </vt:variant>
      <vt:variant>
        <vt:lpwstr>http://www.ode.state.or.us/search/page/?id=1402</vt:lpwstr>
      </vt:variant>
      <vt:variant>
        <vt:lpwstr/>
      </vt:variant>
      <vt:variant>
        <vt:i4>7143535</vt:i4>
      </vt:variant>
      <vt:variant>
        <vt:i4>48</vt:i4>
      </vt:variant>
      <vt:variant>
        <vt:i4>0</vt:i4>
      </vt:variant>
      <vt:variant>
        <vt:i4>5</vt:i4>
      </vt:variant>
      <vt:variant>
        <vt:lpwstr>http://www.ed.gov/policy/gen/guid/fpco/ferpa/index.html</vt:lpwstr>
      </vt:variant>
      <vt:variant>
        <vt:lpwstr/>
      </vt:variant>
      <vt:variant>
        <vt:i4>6226039</vt:i4>
      </vt:variant>
      <vt:variant>
        <vt:i4>45</vt:i4>
      </vt:variant>
      <vt:variant>
        <vt:i4>0</vt:i4>
      </vt:variant>
      <vt:variant>
        <vt:i4>5</vt:i4>
      </vt:variant>
      <vt:variant>
        <vt:lpwstr>http://oregon.gov/OSP/SFM/docs/LEPC/Oregon_Public_Records_Law.pdf</vt:lpwstr>
      </vt:variant>
      <vt:variant>
        <vt:lpwstr/>
      </vt:variant>
      <vt:variant>
        <vt:i4>6946906</vt:i4>
      </vt:variant>
      <vt:variant>
        <vt:i4>42</vt:i4>
      </vt:variant>
      <vt:variant>
        <vt:i4>0</vt:i4>
      </vt:variant>
      <vt:variant>
        <vt:i4>5</vt:i4>
      </vt:variant>
      <vt:variant>
        <vt:lpwstr>http://www.open-oregon.com/New_Pages/192-610.shtml</vt:lpwstr>
      </vt:variant>
      <vt:variant>
        <vt:lpwstr/>
      </vt:variant>
      <vt:variant>
        <vt:i4>2949164</vt:i4>
      </vt:variant>
      <vt:variant>
        <vt:i4>39</vt:i4>
      </vt:variant>
      <vt:variant>
        <vt:i4>0</vt:i4>
      </vt:variant>
      <vt:variant>
        <vt:i4>5</vt:i4>
      </vt:variant>
      <vt:variant>
        <vt:lpwstr>http://www.filinginoregon.com/</vt:lpwstr>
      </vt:variant>
      <vt:variant>
        <vt:lpwstr/>
      </vt:variant>
      <vt:variant>
        <vt:i4>8126504</vt:i4>
      </vt:variant>
      <vt:variant>
        <vt:i4>36</vt:i4>
      </vt:variant>
      <vt:variant>
        <vt:i4>0</vt:i4>
      </vt:variant>
      <vt:variant>
        <vt:i4>5</vt:i4>
      </vt:variant>
      <vt:variant>
        <vt:lpwstr>http://idea.ed.gov/</vt:lpwstr>
      </vt:variant>
      <vt:variant>
        <vt:lpwstr/>
      </vt:variant>
      <vt:variant>
        <vt:i4>5898247</vt:i4>
      </vt:variant>
      <vt:variant>
        <vt:i4>33</vt:i4>
      </vt:variant>
      <vt:variant>
        <vt:i4>0</vt:i4>
      </vt:variant>
      <vt:variant>
        <vt:i4>5</vt:i4>
      </vt:variant>
      <vt:variant>
        <vt:lpwstr>http://www.qualitycharters.org/index.php</vt:lpwstr>
      </vt:variant>
      <vt:variant>
        <vt:lpwstr/>
      </vt:variant>
      <vt:variant>
        <vt:i4>2555950</vt:i4>
      </vt:variant>
      <vt:variant>
        <vt:i4>30</vt:i4>
      </vt:variant>
      <vt:variant>
        <vt:i4>0</vt:i4>
      </vt:variant>
      <vt:variant>
        <vt:i4>5</vt:i4>
      </vt:variant>
      <vt:variant>
        <vt:lpwstr>http://www.publiccharters.org/</vt:lpwstr>
      </vt:variant>
      <vt:variant>
        <vt:lpwstr/>
      </vt:variant>
      <vt:variant>
        <vt:i4>5570629</vt:i4>
      </vt:variant>
      <vt:variant>
        <vt:i4>27</vt:i4>
      </vt:variant>
      <vt:variant>
        <vt:i4>0</vt:i4>
      </vt:variant>
      <vt:variant>
        <vt:i4>5</vt:i4>
      </vt:variant>
      <vt:variant>
        <vt:lpwstr>http://charter-starters.com/</vt:lpwstr>
      </vt:variant>
      <vt:variant>
        <vt:lpwstr/>
      </vt:variant>
      <vt:variant>
        <vt:i4>4259870</vt:i4>
      </vt:variant>
      <vt:variant>
        <vt:i4>24</vt:i4>
      </vt:variant>
      <vt:variant>
        <vt:i4>0</vt:i4>
      </vt:variant>
      <vt:variant>
        <vt:i4>5</vt:i4>
      </vt:variant>
      <vt:variant>
        <vt:lpwstr>http://www.nwceo.org/</vt:lpwstr>
      </vt:variant>
      <vt:variant>
        <vt:lpwstr/>
      </vt:variant>
      <vt:variant>
        <vt:i4>2293763</vt:i4>
      </vt:variant>
      <vt:variant>
        <vt:i4>21</vt:i4>
      </vt:variant>
      <vt:variant>
        <vt:i4>0</vt:i4>
      </vt:variant>
      <vt:variant>
        <vt:i4>5</vt:i4>
      </vt:variant>
      <vt:variant>
        <vt:lpwstr>http://www.osba.org/en/Services/LeftNav/Charter_Schools.aspx</vt:lpwstr>
      </vt:variant>
      <vt:variant>
        <vt:lpwstr/>
      </vt:variant>
      <vt:variant>
        <vt:i4>1114135</vt:i4>
      </vt:variant>
      <vt:variant>
        <vt:i4>18</vt:i4>
      </vt:variant>
      <vt:variant>
        <vt:i4>0</vt:i4>
      </vt:variant>
      <vt:variant>
        <vt:i4>5</vt:i4>
      </vt:variant>
      <vt:variant>
        <vt:lpwstr>http://www.ode.state.or.us/search/results/?id=146</vt:lpwstr>
      </vt:variant>
      <vt:variant>
        <vt:lpwstr/>
      </vt:variant>
      <vt:variant>
        <vt:i4>5505047</vt:i4>
      </vt:variant>
      <vt:variant>
        <vt:i4>15</vt:i4>
      </vt:variant>
      <vt:variant>
        <vt:i4>0</vt:i4>
      </vt:variant>
      <vt:variant>
        <vt:i4>5</vt:i4>
      </vt:variant>
      <vt:variant>
        <vt:lpwstr>http://www.ode.state.or.us/go/charterschools</vt:lpwstr>
      </vt:variant>
      <vt:variant>
        <vt:lpwstr/>
      </vt:variant>
      <vt:variant>
        <vt:i4>1376317</vt:i4>
      </vt:variant>
      <vt:variant>
        <vt:i4>12</vt:i4>
      </vt:variant>
      <vt:variant>
        <vt:i4>0</vt:i4>
      </vt:variant>
      <vt:variant>
        <vt:i4>5</vt:i4>
      </vt:variant>
      <vt:variant>
        <vt:lpwstr>http://arcweb.sos.state.or.us/rules/OARS_500/OAR_581/581_020.html</vt:lpwstr>
      </vt:variant>
      <vt:variant>
        <vt:lpwstr/>
      </vt:variant>
      <vt:variant>
        <vt:i4>7798825</vt:i4>
      </vt:variant>
      <vt:variant>
        <vt:i4>9</vt:i4>
      </vt:variant>
      <vt:variant>
        <vt:i4>0</vt:i4>
      </vt:variant>
      <vt:variant>
        <vt:i4>5</vt:i4>
      </vt:variant>
      <vt:variant>
        <vt:lpwstr>http://www.leg.state.or.us/ors/338.html</vt:lpwstr>
      </vt:variant>
      <vt:variant>
        <vt:lpwstr/>
      </vt:variant>
      <vt:variant>
        <vt:i4>196681</vt:i4>
      </vt:variant>
      <vt:variant>
        <vt:i4>6</vt:i4>
      </vt:variant>
      <vt:variant>
        <vt:i4>0</vt:i4>
      </vt:variant>
      <vt:variant>
        <vt:i4>5</vt:i4>
      </vt:variant>
      <vt:variant>
        <vt:lpwstr>http://www.ed.gov/policy/elsec/leg/esea02/index.html</vt:lpwstr>
      </vt:variant>
      <vt:variant>
        <vt:lpwstr/>
      </vt:variant>
      <vt:variant>
        <vt:i4>2621546</vt:i4>
      </vt:variant>
      <vt:variant>
        <vt:i4>0</vt:i4>
      </vt:variant>
      <vt:variant>
        <vt:i4>0</vt:i4>
      </vt:variant>
      <vt:variant>
        <vt:i4>5</vt:i4>
      </vt:variant>
      <vt:variant>
        <vt:lpwstr>http://www.ode.state.or.us/teachlearn/real/</vt:lpwstr>
      </vt:variant>
      <vt:variant>
        <vt:lpwstr/>
      </vt:variant>
      <vt:variant>
        <vt:i4>5767197</vt:i4>
      </vt:variant>
      <vt:variant>
        <vt:i4>0</vt:i4>
      </vt:variant>
      <vt:variant>
        <vt:i4>0</vt:i4>
      </vt:variant>
      <vt:variant>
        <vt:i4>5</vt:i4>
      </vt:variant>
      <vt:variant>
        <vt:lpwstr>http://www.ode.state.or.us/data/schoolanddistrict/funding/sped/fundingqa.doc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Ray</dc:creator>
  <cp:lastModifiedBy>Jo Ann Lindenthal</cp:lastModifiedBy>
  <cp:revision>2</cp:revision>
  <cp:lastPrinted>2012-03-22T17:13:00Z</cp:lastPrinted>
  <dcterms:created xsi:type="dcterms:W3CDTF">2014-07-31T19:13:00Z</dcterms:created>
  <dcterms:modified xsi:type="dcterms:W3CDTF">2014-07-31T19:13:00Z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